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108" w:tblpY="900"/>
        <w:tblW w:w="10500" w:type="dxa"/>
        <w:tblLayout w:type="fixed"/>
        <w:tblLook w:val="01E0"/>
      </w:tblPr>
      <w:tblGrid>
        <w:gridCol w:w="5315"/>
        <w:gridCol w:w="5185"/>
      </w:tblGrid>
      <w:tr w:rsidR="00C92274" w:rsidRPr="00EF3A48">
        <w:trPr>
          <w:trHeight w:val="3246"/>
        </w:trPr>
        <w:tc>
          <w:tcPr>
            <w:tcW w:w="5315" w:type="dxa"/>
          </w:tcPr>
          <w:p w:rsidR="00C92274" w:rsidRPr="004D2DFF" w:rsidRDefault="00C92274" w:rsidP="00024DFE">
            <w:pPr>
              <w:ind w:firstLine="700"/>
              <w:jc w:val="both"/>
              <w:rPr>
                <w:sz w:val="28"/>
                <w:szCs w:val="28"/>
                <w:lang w:val="en-US"/>
              </w:rPr>
            </w:pPr>
          </w:p>
        </w:tc>
        <w:tc>
          <w:tcPr>
            <w:tcW w:w="5185" w:type="dxa"/>
          </w:tcPr>
          <w:p w:rsidR="00C92274" w:rsidRPr="00EF3A48" w:rsidRDefault="00C92274" w:rsidP="00024DFE">
            <w:pPr>
              <w:jc w:val="both"/>
              <w:rPr>
                <w:sz w:val="28"/>
                <w:szCs w:val="28"/>
              </w:rPr>
            </w:pPr>
            <w:r w:rsidRPr="00EF3A48">
              <w:rPr>
                <w:sz w:val="28"/>
                <w:szCs w:val="28"/>
              </w:rPr>
              <w:t>УТВЕРЖДАЮ</w:t>
            </w:r>
          </w:p>
          <w:p w:rsidR="00C92274" w:rsidRPr="00EF3A48" w:rsidRDefault="00C92274" w:rsidP="00024DFE">
            <w:pPr>
              <w:jc w:val="both"/>
              <w:rPr>
                <w:sz w:val="28"/>
                <w:szCs w:val="28"/>
              </w:rPr>
            </w:pPr>
            <w:r w:rsidRPr="00EF3A48">
              <w:rPr>
                <w:sz w:val="28"/>
                <w:szCs w:val="28"/>
              </w:rPr>
              <w:t>Руководитель рабочей группы Правительственной комиссии Республики Татарстан по профилактике правонарушений</w:t>
            </w:r>
          </w:p>
          <w:p w:rsidR="00C92274" w:rsidRPr="00EF3A48" w:rsidRDefault="00C92274" w:rsidP="00024DFE">
            <w:pPr>
              <w:jc w:val="both"/>
              <w:rPr>
                <w:sz w:val="28"/>
                <w:szCs w:val="28"/>
              </w:rPr>
            </w:pPr>
            <w:r w:rsidRPr="00EF3A48">
              <w:rPr>
                <w:sz w:val="28"/>
                <w:szCs w:val="28"/>
              </w:rPr>
              <w:t xml:space="preserve">Министр юстиции </w:t>
            </w:r>
          </w:p>
          <w:p w:rsidR="00C92274" w:rsidRPr="00EF3A48" w:rsidRDefault="00C92274" w:rsidP="00024DFE">
            <w:pPr>
              <w:jc w:val="both"/>
              <w:rPr>
                <w:sz w:val="28"/>
                <w:szCs w:val="28"/>
              </w:rPr>
            </w:pPr>
            <w:r w:rsidRPr="00EF3A48">
              <w:rPr>
                <w:sz w:val="28"/>
                <w:szCs w:val="28"/>
              </w:rPr>
              <w:t xml:space="preserve">Республики Татарстан </w:t>
            </w:r>
          </w:p>
          <w:p w:rsidR="00C92274" w:rsidRPr="00EF3A48" w:rsidRDefault="00C92274" w:rsidP="00024DFE">
            <w:pPr>
              <w:jc w:val="both"/>
              <w:rPr>
                <w:sz w:val="28"/>
                <w:szCs w:val="28"/>
              </w:rPr>
            </w:pPr>
            <w:r w:rsidRPr="00EF3A48">
              <w:rPr>
                <w:sz w:val="28"/>
                <w:szCs w:val="28"/>
              </w:rPr>
              <w:t>_______________ М.М.Курманов</w:t>
            </w:r>
          </w:p>
          <w:p w:rsidR="00C92274" w:rsidRPr="00EF3A48" w:rsidRDefault="00C92274" w:rsidP="00024DFE">
            <w:pPr>
              <w:jc w:val="both"/>
              <w:rPr>
                <w:sz w:val="28"/>
                <w:szCs w:val="28"/>
              </w:rPr>
            </w:pPr>
            <w:r w:rsidRPr="00EF3A48">
              <w:rPr>
                <w:sz w:val="28"/>
                <w:szCs w:val="28"/>
              </w:rPr>
              <w:t>«___» _______________ 2013 года</w:t>
            </w:r>
          </w:p>
          <w:p w:rsidR="00C92274" w:rsidRPr="00EF3A48" w:rsidRDefault="00C92274" w:rsidP="00024DFE">
            <w:pPr>
              <w:ind w:firstLine="700"/>
              <w:jc w:val="both"/>
              <w:rPr>
                <w:sz w:val="28"/>
                <w:szCs w:val="28"/>
              </w:rPr>
            </w:pPr>
          </w:p>
        </w:tc>
      </w:tr>
    </w:tbl>
    <w:p w:rsidR="00C92274" w:rsidRPr="00EF3A48" w:rsidRDefault="00C92274" w:rsidP="001F527D">
      <w:pPr>
        <w:ind w:firstLine="700"/>
        <w:jc w:val="both"/>
        <w:rPr>
          <w:b/>
          <w:bCs/>
          <w:sz w:val="28"/>
          <w:szCs w:val="28"/>
        </w:rPr>
      </w:pPr>
    </w:p>
    <w:p w:rsidR="00C92274" w:rsidRPr="00EF3A48" w:rsidRDefault="00C92274" w:rsidP="00BD09AC">
      <w:pPr>
        <w:jc w:val="center"/>
        <w:rPr>
          <w:b/>
          <w:bCs/>
          <w:sz w:val="28"/>
          <w:szCs w:val="28"/>
        </w:rPr>
      </w:pPr>
      <w:r w:rsidRPr="00EF3A48">
        <w:rPr>
          <w:b/>
          <w:bCs/>
          <w:sz w:val="28"/>
          <w:szCs w:val="28"/>
        </w:rPr>
        <w:t>Справка</w:t>
      </w:r>
    </w:p>
    <w:p w:rsidR="00C92274" w:rsidRPr="00EF3A48" w:rsidRDefault="00C92274" w:rsidP="00BD09AC">
      <w:pPr>
        <w:jc w:val="center"/>
        <w:rPr>
          <w:b/>
          <w:bCs/>
          <w:sz w:val="28"/>
          <w:szCs w:val="28"/>
        </w:rPr>
      </w:pPr>
      <w:r w:rsidRPr="00EF3A48">
        <w:rPr>
          <w:b/>
          <w:bCs/>
          <w:sz w:val="28"/>
          <w:szCs w:val="28"/>
        </w:rPr>
        <w:t>о состоянии работы по профилактике правонарушений в</w:t>
      </w:r>
    </w:p>
    <w:p w:rsidR="00C92274" w:rsidRPr="00EF3A48" w:rsidRDefault="00C92274" w:rsidP="00BD09AC">
      <w:pPr>
        <w:jc w:val="center"/>
        <w:rPr>
          <w:sz w:val="28"/>
          <w:szCs w:val="28"/>
        </w:rPr>
      </w:pPr>
      <w:r>
        <w:rPr>
          <w:b/>
          <w:bCs/>
          <w:sz w:val="28"/>
          <w:szCs w:val="28"/>
        </w:rPr>
        <w:t>Актанышском</w:t>
      </w:r>
      <w:r w:rsidRPr="00EF3A48">
        <w:rPr>
          <w:b/>
          <w:bCs/>
          <w:sz w:val="28"/>
          <w:szCs w:val="28"/>
        </w:rPr>
        <w:t xml:space="preserve"> муниципальном районе Республики Татарстан</w:t>
      </w:r>
    </w:p>
    <w:p w:rsidR="00C92274" w:rsidRPr="00EF3A48" w:rsidRDefault="00C92274" w:rsidP="001F527D">
      <w:pPr>
        <w:ind w:firstLine="700"/>
        <w:jc w:val="both"/>
        <w:rPr>
          <w:sz w:val="28"/>
          <w:szCs w:val="28"/>
        </w:rPr>
      </w:pPr>
    </w:p>
    <w:p w:rsidR="00C92274" w:rsidRPr="00EF3A48" w:rsidRDefault="00C92274" w:rsidP="001F527D">
      <w:pPr>
        <w:ind w:firstLine="700"/>
        <w:jc w:val="both"/>
        <w:rPr>
          <w:sz w:val="28"/>
          <w:szCs w:val="28"/>
        </w:rPr>
      </w:pPr>
      <w:r w:rsidRPr="00EF3A48">
        <w:rPr>
          <w:sz w:val="28"/>
          <w:szCs w:val="28"/>
        </w:rPr>
        <w:t xml:space="preserve">В соответствии с планом-заданием, утвержденным руководителем рабочей группы Правительственной комиссии Республики Татарстан по профилактике правонарушений министром юстиции Республики Татарстан </w:t>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sz w:val="28"/>
          <w:szCs w:val="28"/>
        </w:rPr>
        <w:t xml:space="preserve">М.М.Курмановым </w:t>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vanish/>
          <w:sz w:val="28"/>
          <w:szCs w:val="28"/>
        </w:rPr>
        <w:pgNum/>
      </w:r>
      <w:r w:rsidRPr="00EF3A48">
        <w:rPr>
          <w:sz w:val="28"/>
          <w:szCs w:val="28"/>
        </w:rPr>
        <w:t xml:space="preserve">с </w:t>
      </w:r>
      <w:r>
        <w:rPr>
          <w:sz w:val="28"/>
          <w:szCs w:val="28"/>
        </w:rPr>
        <w:t>20</w:t>
      </w:r>
      <w:r w:rsidRPr="00EF3A48">
        <w:rPr>
          <w:sz w:val="28"/>
          <w:szCs w:val="28"/>
        </w:rPr>
        <w:t xml:space="preserve"> по </w:t>
      </w:r>
      <w:r>
        <w:rPr>
          <w:sz w:val="28"/>
          <w:szCs w:val="28"/>
        </w:rPr>
        <w:t>22</w:t>
      </w:r>
      <w:r w:rsidRPr="00EF3A48">
        <w:rPr>
          <w:sz w:val="28"/>
          <w:szCs w:val="28"/>
        </w:rPr>
        <w:t xml:space="preserve"> </w:t>
      </w:r>
      <w:r>
        <w:rPr>
          <w:sz w:val="28"/>
          <w:szCs w:val="28"/>
        </w:rPr>
        <w:t>августа</w:t>
      </w:r>
      <w:r w:rsidRPr="00EF3A48">
        <w:rPr>
          <w:sz w:val="28"/>
          <w:szCs w:val="28"/>
        </w:rPr>
        <w:t xml:space="preserve"> 2013 года проведена выездная проверка по изучению организации работы по профилактике правонарушений в </w:t>
      </w:r>
      <w:r>
        <w:rPr>
          <w:sz w:val="28"/>
          <w:szCs w:val="28"/>
        </w:rPr>
        <w:t>Кукморском</w:t>
      </w:r>
      <w:r w:rsidRPr="00EF3A48">
        <w:rPr>
          <w:sz w:val="28"/>
          <w:szCs w:val="28"/>
        </w:rPr>
        <w:t xml:space="preserve"> муниципальном районе.</w:t>
      </w:r>
    </w:p>
    <w:p w:rsidR="00C92274" w:rsidRPr="00EF3A48" w:rsidRDefault="00C92274" w:rsidP="001F527D">
      <w:pPr>
        <w:ind w:firstLine="700"/>
        <w:jc w:val="both"/>
        <w:rPr>
          <w:sz w:val="28"/>
          <w:szCs w:val="28"/>
        </w:rPr>
      </w:pPr>
      <w:r w:rsidRPr="00EF3A48">
        <w:rPr>
          <w:sz w:val="28"/>
          <w:szCs w:val="28"/>
        </w:rPr>
        <w:t>Выездная проверка осуществлена группой в составе:</w:t>
      </w:r>
    </w:p>
    <w:p w:rsidR="00C92274" w:rsidRDefault="00C92274" w:rsidP="00246F69">
      <w:pPr>
        <w:ind w:firstLine="709"/>
        <w:jc w:val="both"/>
        <w:rPr>
          <w:sz w:val="28"/>
          <w:szCs w:val="28"/>
        </w:rPr>
      </w:pPr>
    </w:p>
    <w:tbl>
      <w:tblPr>
        <w:tblW w:w="0" w:type="auto"/>
        <w:tblInd w:w="108" w:type="dxa"/>
        <w:tblLook w:val="00A0"/>
      </w:tblPr>
      <w:tblGrid>
        <w:gridCol w:w="4322"/>
        <w:gridCol w:w="5878"/>
      </w:tblGrid>
      <w:tr w:rsidR="00C92274" w:rsidTr="00BD09AC">
        <w:tc>
          <w:tcPr>
            <w:tcW w:w="4322" w:type="dxa"/>
          </w:tcPr>
          <w:p w:rsidR="00C92274" w:rsidRPr="0002694D" w:rsidRDefault="00C92274" w:rsidP="0002694D">
            <w:pPr>
              <w:jc w:val="both"/>
              <w:rPr>
                <w:sz w:val="28"/>
                <w:szCs w:val="28"/>
              </w:rPr>
            </w:pPr>
            <w:r w:rsidRPr="0002694D">
              <w:rPr>
                <w:sz w:val="28"/>
                <w:szCs w:val="28"/>
              </w:rPr>
              <w:t>Пахарева Лиана Ирековна</w:t>
            </w:r>
          </w:p>
        </w:tc>
        <w:tc>
          <w:tcPr>
            <w:tcW w:w="5878" w:type="dxa"/>
          </w:tcPr>
          <w:p w:rsidR="00C92274" w:rsidRPr="0002694D" w:rsidRDefault="00C92274" w:rsidP="0002694D">
            <w:pPr>
              <w:jc w:val="both"/>
              <w:rPr>
                <w:sz w:val="28"/>
                <w:szCs w:val="28"/>
              </w:rPr>
            </w:pPr>
            <w:r w:rsidRPr="0002694D">
              <w:rPr>
                <w:sz w:val="28"/>
                <w:szCs w:val="28"/>
              </w:rPr>
              <w:t>ведущий советник отдела правового обеспечения и контроля в сфере деятельности органов местного самоуправления Министерства юстиции Республики Татарстан</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 xml:space="preserve">Виссарионова Эльмира Ильгизовна </w:t>
            </w:r>
          </w:p>
        </w:tc>
        <w:tc>
          <w:tcPr>
            <w:tcW w:w="5878" w:type="dxa"/>
          </w:tcPr>
          <w:p w:rsidR="00C92274" w:rsidRPr="0002694D" w:rsidRDefault="00C92274" w:rsidP="0002694D">
            <w:pPr>
              <w:jc w:val="both"/>
              <w:rPr>
                <w:sz w:val="28"/>
                <w:szCs w:val="28"/>
              </w:rPr>
            </w:pPr>
            <w:r w:rsidRPr="0002694D">
              <w:rPr>
                <w:sz w:val="28"/>
                <w:szCs w:val="28"/>
              </w:rPr>
              <w:t>инспектор по особым поручениям ОВОИВ УОООП МВД по РТ</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Сагитов Ильдар Саярович</w:t>
            </w:r>
          </w:p>
        </w:tc>
        <w:tc>
          <w:tcPr>
            <w:tcW w:w="5878" w:type="dxa"/>
          </w:tcPr>
          <w:p w:rsidR="00C92274" w:rsidRPr="0002694D" w:rsidRDefault="00C92274" w:rsidP="0002694D">
            <w:pPr>
              <w:jc w:val="both"/>
              <w:rPr>
                <w:sz w:val="28"/>
                <w:szCs w:val="28"/>
              </w:rPr>
            </w:pPr>
            <w:r w:rsidRPr="0002694D">
              <w:rPr>
                <w:sz w:val="28"/>
                <w:szCs w:val="28"/>
              </w:rPr>
              <w:t>инспектор ООД УУП и ПДН УОООП МВД по РТ</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Чибракова Анастасия Сергеевна</w:t>
            </w:r>
          </w:p>
        </w:tc>
        <w:tc>
          <w:tcPr>
            <w:tcW w:w="5878" w:type="dxa"/>
          </w:tcPr>
          <w:p w:rsidR="00C92274" w:rsidRPr="0002694D" w:rsidRDefault="00C92274" w:rsidP="0002694D">
            <w:pPr>
              <w:ind w:firstLine="34"/>
              <w:jc w:val="both"/>
              <w:rPr>
                <w:sz w:val="28"/>
                <w:szCs w:val="28"/>
              </w:rPr>
            </w:pPr>
            <w:r w:rsidRPr="0002694D">
              <w:rPr>
                <w:sz w:val="28"/>
                <w:szCs w:val="28"/>
              </w:rPr>
              <w:t>специалист по работе с молодежью</w:t>
            </w:r>
            <w:r w:rsidRPr="0002694D">
              <w:rPr>
                <w:b/>
                <w:bCs/>
                <w:sz w:val="28"/>
                <w:szCs w:val="28"/>
              </w:rPr>
              <w:t xml:space="preserve"> </w:t>
            </w:r>
            <w:r w:rsidRPr="0002694D">
              <w:rPr>
                <w:sz w:val="28"/>
                <w:szCs w:val="28"/>
              </w:rPr>
              <w:t xml:space="preserve">республиканского центра молодежных студенческих формирований по охране общественного порядка «Форпост» </w:t>
            </w:r>
          </w:p>
          <w:p w:rsidR="00C92274" w:rsidRPr="0002694D" w:rsidRDefault="00C92274" w:rsidP="0002694D">
            <w:pPr>
              <w:ind w:firstLine="34"/>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Хуснуллина Асия Фаридовна</w:t>
            </w:r>
          </w:p>
          <w:p w:rsidR="00C92274" w:rsidRPr="0002694D" w:rsidRDefault="00C92274" w:rsidP="0002694D">
            <w:pPr>
              <w:ind w:left="192"/>
              <w:jc w:val="both"/>
              <w:rPr>
                <w:sz w:val="28"/>
                <w:szCs w:val="28"/>
              </w:rPr>
            </w:pPr>
          </w:p>
        </w:tc>
        <w:tc>
          <w:tcPr>
            <w:tcW w:w="5878" w:type="dxa"/>
          </w:tcPr>
          <w:p w:rsidR="00C92274" w:rsidRPr="0002694D" w:rsidRDefault="00C92274" w:rsidP="0002694D">
            <w:pPr>
              <w:ind w:firstLine="34"/>
              <w:jc w:val="both"/>
              <w:rPr>
                <w:sz w:val="28"/>
                <w:szCs w:val="28"/>
              </w:rPr>
            </w:pPr>
            <w:r w:rsidRPr="0002694D">
              <w:rPr>
                <w:sz w:val="28"/>
                <w:szCs w:val="28"/>
              </w:rPr>
              <w:t xml:space="preserve">старший специалист РКДН и ЗП </w:t>
            </w:r>
          </w:p>
          <w:p w:rsidR="00C92274" w:rsidRPr="0002694D" w:rsidRDefault="00C92274" w:rsidP="0002694D">
            <w:pPr>
              <w:ind w:firstLine="34"/>
              <w:jc w:val="both"/>
              <w:rPr>
                <w:sz w:val="20"/>
                <w:szCs w:val="20"/>
              </w:rPr>
            </w:pPr>
          </w:p>
        </w:tc>
      </w:tr>
      <w:tr w:rsidR="00C92274" w:rsidTr="00BD09AC">
        <w:tc>
          <w:tcPr>
            <w:tcW w:w="4322" w:type="dxa"/>
          </w:tcPr>
          <w:p w:rsidR="00C92274" w:rsidRPr="0002694D" w:rsidRDefault="00C92274" w:rsidP="0002694D">
            <w:pPr>
              <w:jc w:val="both"/>
              <w:rPr>
                <w:spacing w:val="-16"/>
                <w:sz w:val="28"/>
                <w:szCs w:val="28"/>
              </w:rPr>
            </w:pPr>
            <w:r w:rsidRPr="0002694D">
              <w:rPr>
                <w:spacing w:val="-16"/>
                <w:sz w:val="28"/>
                <w:szCs w:val="28"/>
              </w:rPr>
              <w:t>Федоров Семен Петрович</w:t>
            </w:r>
          </w:p>
        </w:tc>
        <w:tc>
          <w:tcPr>
            <w:tcW w:w="5878" w:type="dxa"/>
          </w:tcPr>
          <w:p w:rsidR="00C92274" w:rsidRPr="0002694D" w:rsidRDefault="00C92274" w:rsidP="0002694D">
            <w:pPr>
              <w:jc w:val="both"/>
              <w:rPr>
                <w:sz w:val="20"/>
                <w:szCs w:val="20"/>
              </w:rPr>
            </w:pPr>
            <w:r w:rsidRPr="0002694D">
              <w:rPr>
                <w:sz w:val="28"/>
                <w:szCs w:val="28"/>
              </w:rPr>
              <w:t>ведущий советник отдела воспитания и дополнительного образования Министерства образования и науки Республики Татарстан</w:t>
            </w:r>
          </w:p>
        </w:tc>
      </w:tr>
      <w:tr w:rsidR="00C92274" w:rsidTr="00BD09AC">
        <w:tc>
          <w:tcPr>
            <w:tcW w:w="4322" w:type="dxa"/>
          </w:tcPr>
          <w:p w:rsidR="00C92274" w:rsidRPr="0002694D" w:rsidRDefault="00C92274" w:rsidP="0002694D">
            <w:pPr>
              <w:jc w:val="both"/>
              <w:rPr>
                <w:sz w:val="28"/>
                <w:szCs w:val="28"/>
              </w:rPr>
            </w:pPr>
            <w:r w:rsidRPr="0002694D">
              <w:rPr>
                <w:sz w:val="28"/>
                <w:szCs w:val="28"/>
              </w:rPr>
              <w:t>Германова Лариса Владимировна</w:t>
            </w:r>
          </w:p>
          <w:p w:rsidR="00C92274" w:rsidRPr="0002694D" w:rsidRDefault="00C92274" w:rsidP="0002694D">
            <w:pPr>
              <w:jc w:val="both"/>
              <w:rPr>
                <w:sz w:val="28"/>
                <w:szCs w:val="28"/>
              </w:rPr>
            </w:pPr>
          </w:p>
        </w:tc>
        <w:tc>
          <w:tcPr>
            <w:tcW w:w="5878" w:type="dxa"/>
          </w:tcPr>
          <w:p w:rsidR="00C92274" w:rsidRPr="0002694D" w:rsidRDefault="00C92274" w:rsidP="0002694D">
            <w:pPr>
              <w:jc w:val="both"/>
              <w:rPr>
                <w:sz w:val="28"/>
                <w:szCs w:val="28"/>
              </w:rPr>
            </w:pPr>
            <w:r w:rsidRPr="0002694D">
              <w:rPr>
                <w:sz w:val="28"/>
                <w:szCs w:val="28"/>
              </w:rPr>
              <w:t>методист ГАУСО «Республиканский информационно-методический центр социальной помощи семье и детям «Гаилэ»</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pacing w:val="-10"/>
                <w:sz w:val="28"/>
                <w:szCs w:val="28"/>
              </w:rPr>
            </w:pPr>
            <w:r w:rsidRPr="0002694D">
              <w:rPr>
                <w:spacing w:val="-10"/>
                <w:sz w:val="28"/>
                <w:szCs w:val="28"/>
              </w:rPr>
              <w:t>Самигуллина Татьяна Александровна</w:t>
            </w:r>
          </w:p>
        </w:tc>
        <w:tc>
          <w:tcPr>
            <w:tcW w:w="5878" w:type="dxa"/>
          </w:tcPr>
          <w:p w:rsidR="00C92274" w:rsidRPr="0002694D" w:rsidRDefault="00C92274" w:rsidP="0002694D">
            <w:pPr>
              <w:jc w:val="both"/>
              <w:rPr>
                <w:sz w:val="28"/>
                <w:szCs w:val="28"/>
              </w:rPr>
            </w:pPr>
            <w:r w:rsidRPr="0002694D">
              <w:rPr>
                <w:sz w:val="28"/>
                <w:szCs w:val="28"/>
              </w:rPr>
              <w:t>директор ГКУ «Центр занятости населения Мензелинского района»</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Биктимиров Рамил Равилович</w:t>
            </w:r>
          </w:p>
        </w:tc>
        <w:tc>
          <w:tcPr>
            <w:tcW w:w="5878" w:type="dxa"/>
          </w:tcPr>
          <w:p w:rsidR="00C92274" w:rsidRPr="0002694D" w:rsidRDefault="00C92274" w:rsidP="0002694D">
            <w:pPr>
              <w:jc w:val="both"/>
              <w:rPr>
                <w:sz w:val="28"/>
                <w:szCs w:val="28"/>
              </w:rPr>
            </w:pPr>
            <w:r w:rsidRPr="0002694D">
              <w:rPr>
                <w:sz w:val="28"/>
                <w:szCs w:val="28"/>
              </w:rPr>
              <w:t>заместитель начальника ФКУ УИИ УФСИН России по РТ, подполковник внутренней службы</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Муратов Фанус Муллагалиевич</w:t>
            </w:r>
          </w:p>
        </w:tc>
        <w:tc>
          <w:tcPr>
            <w:tcW w:w="5878" w:type="dxa"/>
          </w:tcPr>
          <w:p w:rsidR="00C92274" w:rsidRPr="0002694D" w:rsidRDefault="00C92274" w:rsidP="0002694D">
            <w:pPr>
              <w:ind w:firstLine="34"/>
              <w:jc w:val="both"/>
              <w:rPr>
                <w:sz w:val="28"/>
                <w:szCs w:val="28"/>
              </w:rPr>
            </w:pPr>
            <w:r w:rsidRPr="0002694D">
              <w:rPr>
                <w:sz w:val="28"/>
                <w:szCs w:val="28"/>
              </w:rPr>
              <w:t>заместитель главного врача по медицинской части ГАУЗ «Республиканский наркологический диспансер МЗ РТ»</w:t>
            </w:r>
          </w:p>
          <w:p w:rsidR="00C92274" w:rsidRPr="0002694D" w:rsidRDefault="00C92274" w:rsidP="0002694D">
            <w:pPr>
              <w:ind w:firstLine="34"/>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Хайруллина Гульназ Табрисовна</w:t>
            </w:r>
          </w:p>
        </w:tc>
        <w:tc>
          <w:tcPr>
            <w:tcW w:w="5878" w:type="dxa"/>
          </w:tcPr>
          <w:p w:rsidR="00C92274" w:rsidRPr="0002694D" w:rsidRDefault="00C92274" w:rsidP="0002694D">
            <w:pPr>
              <w:jc w:val="both"/>
              <w:rPr>
                <w:sz w:val="28"/>
                <w:szCs w:val="28"/>
              </w:rPr>
            </w:pPr>
            <w:r w:rsidRPr="0002694D">
              <w:rPr>
                <w:sz w:val="28"/>
                <w:szCs w:val="28"/>
              </w:rPr>
              <w:t>методист отдела организационно-аналитической, методической работы ГБУ «Республиканский центр развития традиционной культуры»</w:t>
            </w:r>
          </w:p>
          <w:p w:rsidR="00C92274" w:rsidRPr="0002694D" w:rsidRDefault="00C92274" w:rsidP="0002694D">
            <w:pPr>
              <w:jc w:val="both"/>
              <w:rPr>
                <w:sz w:val="20"/>
                <w:szCs w:val="20"/>
              </w:rPr>
            </w:pPr>
          </w:p>
        </w:tc>
      </w:tr>
      <w:tr w:rsidR="00C92274" w:rsidTr="00BD09AC">
        <w:tc>
          <w:tcPr>
            <w:tcW w:w="4322" w:type="dxa"/>
          </w:tcPr>
          <w:p w:rsidR="00C92274" w:rsidRPr="0002694D" w:rsidRDefault="00C92274" w:rsidP="0002694D">
            <w:pPr>
              <w:jc w:val="both"/>
              <w:rPr>
                <w:sz w:val="28"/>
                <w:szCs w:val="28"/>
              </w:rPr>
            </w:pPr>
            <w:r w:rsidRPr="0002694D">
              <w:rPr>
                <w:sz w:val="28"/>
                <w:szCs w:val="28"/>
              </w:rPr>
              <w:t>Кукушкина Наталья Александровна</w:t>
            </w:r>
          </w:p>
        </w:tc>
        <w:tc>
          <w:tcPr>
            <w:tcW w:w="5878" w:type="dxa"/>
          </w:tcPr>
          <w:p w:rsidR="00C92274" w:rsidRPr="0002694D" w:rsidRDefault="00C92274" w:rsidP="0002694D">
            <w:pPr>
              <w:jc w:val="both"/>
              <w:rPr>
                <w:sz w:val="28"/>
                <w:szCs w:val="28"/>
              </w:rPr>
            </w:pPr>
            <w:r w:rsidRPr="0002694D">
              <w:rPr>
                <w:sz w:val="28"/>
                <w:szCs w:val="28"/>
              </w:rPr>
              <w:t>начальник контрольно-инспекционного отдела Набережночелнинского территориального органа Госалкогольинспекции РТ</w:t>
            </w:r>
          </w:p>
        </w:tc>
      </w:tr>
    </w:tbl>
    <w:p w:rsidR="00C92274" w:rsidRDefault="00C92274" w:rsidP="007D011C">
      <w:pPr>
        <w:numPr>
          <w:ilvl w:val="12"/>
          <w:numId w:val="0"/>
        </w:numPr>
        <w:ind w:firstLine="700"/>
        <w:jc w:val="both"/>
        <w:rPr>
          <w:sz w:val="28"/>
          <w:szCs w:val="28"/>
        </w:rPr>
      </w:pPr>
    </w:p>
    <w:p w:rsidR="00C92274" w:rsidRPr="00EF3A48" w:rsidRDefault="00C92274" w:rsidP="007D011C">
      <w:pPr>
        <w:numPr>
          <w:ilvl w:val="12"/>
          <w:numId w:val="0"/>
        </w:numPr>
        <w:ind w:firstLine="700"/>
        <w:jc w:val="both"/>
        <w:rPr>
          <w:sz w:val="28"/>
          <w:szCs w:val="28"/>
        </w:rPr>
      </w:pPr>
      <w:r w:rsidRPr="00EF3A48">
        <w:rPr>
          <w:sz w:val="28"/>
          <w:szCs w:val="28"/>
        </w:rPr>
        <w:t>На основании проведенной проверки было установлено следующее.</w:t>
      </w:r>
    </w:p>
    <w:p w:rsidR="00C92274" w:rsidRPr="007736A7" w:rsidRDefault="00C92274" w:rsidP="00246F69">
      <w:pPr>
        <w:ind w:firstLine="709"/>
        <w:jc w:val="both"/>
        <w:rPr>
          <w:b/>
          <w:bCs/>
          <w:sz w:val="28"/>
          <w:szCs w:val="28"/>
        </w:rPr>
      </w:pPr>
      <w:smartTag w:uri="urn:schemas-microsoft-com:office:smarttags" w:element="place">
        <w:r w:rsidRPr="007736A7">
          <w:rPr>
            <w:b/>
            <w:bCs/>
            <w:sz w:val="28"/>
            <w:szCs w:val="28"/>
            <w:lang w:val="en-US"/>
          </w:rPr>
          <w:t>I</w:t>
        </w:r>
        <w:r w:rsidRPr="007736A7">
          <w:rPr>
            <w:b/>
            <w:bCs/>
            <w:sz w:val="28"/>
            <w:szCs w:val="28"/>
          </w:rPr>
          <w:t>.</w:t>
        </w:r>
      </w:smartTag>
      <w:r w:rsidRPr="007736A7">
        <w:rPr>
          <w:b/>
          <w:bCs/>
          <w:sz w:val="28"/>
          <w:szCs w:val="28"/>
        </w:rPr>
        <w:t xml:space="preserve"> </w:t>
      </w:r>
      <w:r w:rsidRPr="00EF3A48">
        <w:rPr>
          <w:b/>
          <w:bCs/>
          <w:sz w:val="28"/>
          <w:szCs w:val="28"/>
        </w:rPr>
        <w:t xml:space="preserve">В рамках изучения состояния работы по профилактике правонарушений в </w:t>
      </w:r>
      <w:r>
        <w:rPr>
          <w:b/>
          <w:bCs/>
          <w:sz w:val="28"/>
          <w:szCs w:val="28"/>
        </w:rPr>
        <w:t xml:space="preserve">Актанышском </w:t>
      </w:r>
      <w:r w:rsidRPr="00EF3A48">
        <w:rPr>
          <w:b/>
          <w:bCs/>
          <w:sz w:val="28"/>
          <w:szCs w:val="28"/>
        </w:rPr>
        <w:t xml:space="preserve">муниципальном районе </w:t>
      </w:r>
      <w:r>
        <w:rPr>
          <w:b/>
          <w:bCs/>
          <w:sz w:val="28"/>
          <w:szCs w:val="28"/>
        </w:rPr>
        <w:t>в</w:t>
      </w:r>
      <w:r w:rsidRPr="007736A7">
        <w:rPr>
          <w:b/>
          <w:bCs/>
          <w:sz w:val="28"/>
          <w:szCs w:val="28"/>
        </w:rPr>
        <w:t xml:space="preserve">едущим советником отдела правового обеспечения и контроля в сфере деятельности органов местного самоуправления Департамента по взаимодействию с органами местного самоуправления Министерства юстиции Республики Татарстан - Л.И.Пахаревой проведена проверка деятельности административной комиссии </w:t>
      </w:r>
      <w:r>
        <w:rPr>
          <w:b/>
          <w:bCs/>
          <w:sz w:val="28"/>
          <w:szCs w:val="28"/>
        </w:rPr>
        <w:t>Актанышского</w:t>
      </w:r>
      <w:r w:rsidRPr="007736A7">
        <w:rPr>
          <w:b/>
          <w:bCs/>
          <w:sz w:val="28"/>
          <w:szCs w:val="28"/>
        </w:rPr>
        <w:t xml:space="preserve"> муниципально</w:t>
      </w:r>
      <w:r>
        <w:rPr>
          <w:b/>
          <w:bCs/>
          <w:sz w:val="28"/>
          <w:szCs w:val="28"/>
        </w:rPr>
        <w:t>го</w:t>
      </w:r>
      <w:r w:rsidRPr="007736A7">
        <w:rPr>
          <w:b/>
          <w:bCs/>
          <w:sz w:val="28"/>
          <w:szCs w:val="28"/>
        </w:rPr>
        <w:t xml:space="preserve"> район</w:t>
      </w:r>
      <w:bookmarkStart w:id="0" w:name="OLE_LINK1"/>
      <w:bookmarkStart w:id="1" w:name="OLE_LINK2"/>
      <w:r>
        <w:rPr>
          <w:b/>
          <w:bCs/>
          <w:sz w:val="28"/>
          <w:szCs w:val="28"/>
        </w:rPr>
        <w:t>а</w:t>
      </w:r>
      <w:r w:rsidRPr="007736A7">
        <w:rPr>
          <w:b/>
          <w:bCs/>
          <w:sz w:val="28"/>
          <w:szCs w:val="28"/>
        </w:rPr>
        <w:t>.</w:t>
      </w:r>
    </w:p>
    <w:bookmarkEnd w:id="0"/>
    <w:bookmarkEnd w:id="1"/>
    <w:p w:rsidR="00C92274" w:rsidRPr="00D93F5D" w:rsidRDefault="00C92274" w:rsidP="00D93F5D">
      <w:pPr>
        <w:ind w:firstLine="709"/>
        <w:jc w:val="both"/>
        <w:rPr>
          <w:sz w:val="28"/>
          <w:szCs w:val="28"/>
        </w:rPr>
      </w:pPr>
      <w:r w:rsidRPr="00D93F5D">
        <w:rPr>
          <w:sz w:val="28"/>
          <w:szCs w:val="28"/>
        </w:rPr>
        <w:t xml:space="preserve">Во исполнение возложенных на Министерство юстиции Республики Татарстан полномочий по осуществлению контроля за исполнением органами местного самоуправления переданных государственных полномочий по образованию и организации деятельности административных комиссий муниципальных районов и городских округов Республики Татарстан 21 августа 2013 года проведена выездная проверка деятельности административной комиссии </w:t>
      </w:r>
      <w:r w:rsidRPr="00D93F5D">
        <w:rPr>
          <w:sz w:val="28"/>
          <w:szCs w:val="28"/>
          <w:lang w:val="tt-RU"/>
        </w:rPr>
        <w:t>Актанышского</w:t>
      </w:r>
      <w:r w:rsidRPr="00D93F5D">
        <w:rPr>
          <w:sz w:val="28"/>
          <w:szCs w:val="28"/>
        </w:rPr>
        <w:t xml:space="preserve"> муниципального района.</w:t>
      </w:r>
    </w:p>
    <w:p w:rsidR="00C92274" w:rsidRPr="00D93F5D" w:rsidRDefault="00C92274" w:rsidP="00D93F5D">
      <w:pPr>
        <w:ind w:firstLine="709"/>
        <w:jc w:val="both"/>
        <w:rPr>
          <w:sz w:val="28"/>
          <w:szCs w:val="28"/>
        </w:rPr>
      </w:pPr>
      <w:r w:rsidRPr="00D93F5D">
        <w:rPr>
          <w:sz w:val="28"/>
          <w:szCs w:val="28"/>
        </w:rPr>
        <w:t xml:space="preserve">В ходе проведенной проверки было установлено следующее. </w:t>
      </w:r>
    </w:p>
    <w:p w:rsidR="00C92274" w:rsidRPr="005B3AF3" w:rsidRDefault="00C92274" w:rsidP="00D93F5D">
      <w:pPr>
        <w:ind w:firstLine="709"/>
        <w:jc w:val="both"/>
        <w:rPr>
          <w:sz w:val="28"/>
          <w:szCs w:val="28"/>
        </w:rPr>
      </w:pPr>
      <w:r w:rsidRPr="005B3AF3">
        <w:rPr>
          <w:sz w:val="28"/>
          <w:szCs w:val="28"/>
        </w:rPr>
        <w:t xml:space="preserve">Административная комиссия </w:t>
      </w:r>
      <w:r w:rsidRPr="005B3AF3">
        <w:rPr>
          <w:sz w:val="28"/>
          <w:szCs w:val="28"/>
          <w:lang w:val="tt-RU"/>
        </w:rPr>
        <w:t>Актанышского</w:t>
      </w:r>
      <w:r w:rsidRPr="005B3AF3">
        <w:rPr>
          <w:sz w:val="28"/>
          <w:szCs w:val="28"/>
        </w:rPr>
        <w:t xml:space="preserve"> муниципального района (далее – Комиссия) образована Решением Совета </w:t>
      </w:r>
      <w:r w:rsidRPr="005B3AF3">
        <w:rPr>
          <w:sz w:val="28"/>
          <w:szCs w:val="28"/>
          <w:lang w:val="tt-RU"/>
        </w:rPr>
        <w:t>Актанышского</w:t>
      </w:r>
      <w:r w:rsidRPr="005B3AF3">
        <w:rPr>
          <w:sz w:val="28"/>
          <w:szCs w:val="28"/>
        </w:rPr>
        <w:t xml:space="preserve"> муниципального района от </w:t>
      </w:r>
      <w:r w:rsidRPr="005B3AF3">
        <w:rPr>
          <w:sz w:val="28"/>
          <w:szCs w:val="28"/>
          <w:lang w:val="tt-RU"/>
        </w:rPr>
        <w:t>17</w:t>
      </w:r>
      <w:r w:rsidRPr="005B3AF3">
        <w:rPr>
          <w:sz w:val="28"/>
          <w:szCs w:val="28"/>
        </w:rPr>
        <w:t xml:space="preserve">.03.2006 № </w:t>
      </w:r>
      <w:r w:rsidRPr="005B3AF3">
        <w:rPr>
          <w:sz w:val="28"/>
          <w:szCs w:val="28"/>
          <w:lang w:val="tt-RU"/>
        </w:rPr>
        <w:t>03</w:t>
      </w:r>
      <w:r w:rsidRPr="005B3AF3">
        <w:rPr>
          <w:sz w:val="28"/>
          <w:szCs w:val="28"/>
        </w:rPr>
        <w:t>. Данным Решением также определен</w:t>
      </w:r>
      <w:r w:rsidRPr="005B3AF3">
        <w:rPr>
          <w:sz w:val="28"/>
          <w:szCs w:val="28"/>
          <w:lang w:val="tt-RU"/>
        </w:rPr>
        <w:t>о Поло</w:t>
      </w:r>
      <w:r w:rsidRPr="005B3AF3">
        <w:rPr>
          <w:sz w:val="28"/>
          <w:szCs w:val="28"/>
        </w:rPr>
        <w:t>ж</w:t>
      </w:r>
      <w:r w:rsidRPr="005B3AF3">
        <w:rPr>
          <w:sz w:val="28"/>
          <w:szCs w:val="28"/>
          <w:lang w:val="tt-RU"/>
        </w:rPr>
        <w:t>ение об административной комиссии Актанышского муниципального района.</w:t>
      </w:r>
      <w:r w:rsidRPr="005B3AF3">
        <w:rPr>
          <w:sz w:val="28"/>
          <w:szCs w:val="28"/>
        </w:rPr>
        <w:t xml:space="preserve"> Постановлением руководителя исполнительного комитета Актанышского муниципального района от 30.03.2006 № ПР-40 определен состав Комиссии и утвержден регламент работы административной комиссии Актанышского муниципального района. Постановлением </w:t>
      </w:r>
      <w:r>
        <w:rPr>
          <w:sz w:val="28"/>
          <w:szCs w:val="28"/>
        </w:rPr>
        <w:t>р</w:t>
      </w:r>
      <w:r w:rsidRPr="005B3AF3">
        <w:rPr>
          <w:sz w:val="28"/>
          <w:szCs w:val="28"/>
        </w:rPr>
        <w:t xml:space="preserve">уководителя </w:t>
      </w:r>
      <w:r>
        <w:rPr>
          <w:sz w:val="28"/>
          <w:szCs w:val="28"/>
        </w:rPr>
        <w:t>И</w:t>
      </w:r>
      <w:r w:rsidRPr="005B3AF3">
        <w:rPr>
          <w:sz w:val="28"/>
          <w:szCs w:val="28"/>
        </w:rPr>
        <w:t>сполнительного комитета Актанышского муниципального района от 27.07.2006 № ПР-239, от 31.01.2007 № ПР-27, от 15.04.2008 № ПР-148, от 26.01.2009 № ПР-15, от 15.09.2009 № ПР-447, от 12.11.2010 № ПР-40, от 12.07.2011 № ПР-452 вносились изменения в состав Комиссии.</w:t>
      </w:r>
    </w:p>
    <w:p w:rsidR="00C92274" w:rsidRPr="005B3AF3" w:rsidRDefault="00C92274" w:rsidP="00D93F5D">
      <w:pPr>
        <w:ind w:firstLine="709"/>
        <w:jc w:val="both"/>
        <w:rPr>
          <w:sz w:val="28"/>
          <w:szCs w:val="28"/>
        </w:rPr>
      </w:pPr>
      <w:r w:rsidRPr="005B3AF3">
        <w:rPr>
          <w:sz w:val="28"/>
          <w:szCs w:val="28"/>
        </w:rPr>
        <w:t xml:space="preserve">Сотрудником министерства изучено Положение </w:t>
      </w:r>
      <w:r w:rsidRPr="005B3AF3">
        <w:rPr>
          <w:sz w:val="28"/>
          <w:szCs w:val="28"/>
          <w:lang w:val="tt-RU"/>
        </w:rPr>
        <w:t xml:space="preserve">об административной комиссии Актанышского муниципального района и </w:t>
      </w:r>
      <w:r w:rsidRPr="005B3AF3">
        <w:rPr>
          <w:sz w:val="28"/>
          <w:szCs w:val="28"/>
        </w:rPr>
        <w:t>регламент работы Комиссии.</w:t>
      </w:r>
    </w:p>
    <w:p w:rsidR="00C92274" w:rsidRPr="003B5A32" w:rsidRDefault="00C92274" w:rsidP="003B5A32">
      <w:pPr>
        <w:ind w:firstLine="709"/>
        <w:jc w:val="both"/>
        <w:rPr>
          <w:sz w:val="28"/>
          <w:szCs w:val="28"/>
        </w:rPr>
      </w:pPr>
      <w:r w:rsidRPr="003B5A32">
        <w:rPr>
          <w:sz w:val="28"/>
          <w:szCs w:val="28"/>
        </w:rPr>
        <w:t>Анализ показал, что вышеуказанные муниципальные нормативные правовые акты нуждаются в доработке. А именно необходимо привести в соответствие с федеральным и республиканским законодательством отдельные части Положения и Регламента, а также предусмотреть изменение формулировок отдельных положений и наименований нормативных правовых актов, и исправление иных недочетов. В связи с этим Комиссии рекомендовано устранить имеющиеся недостатки и внести соответствующие изменения в данные муниципальные нормативные правовые акты.</w:t>
      </w:r>
    </w:p>
    <w:p w:rsidR="00C92274" w:rsidRPr="005B3AF3" w:rsidRDefault="00C92274" w:rsidP="00D93F5D">
      <w:pPr>
        <w:ind w:firstLine="709"/>
        <w:jc w:val="both"/>
        <w:rPr>
          <w:sz w:val="28"/>
          <w:szCs w:val="28"/>
        </w:rPr>
      </w:pPr>
      <w:r w:rsidRPr="005B3AF3">
        <w:rPr>
          <w:sz w:val="28"/>
          <w:szCs w:val="28"/>
        </w:rPr>
        <w:t xml:space="preserve">Председателем Комиссии является Камаев Фаиль Мисбахович – руководитель </w:t>
      </w:r>
      <w:r>
        <w:rPr>
          <w:sz w:val="28"/>
          <w:szCs w:val="28"/>
        </w:rPr>
        <w:t>И</w:t>
      </w:r>
      <w:r w:rsidRPr="005B3AF3">
        <w:rPr>
          <w:sz w:val="28"/>
          <w:szCs w:val="28"/>
        </w:rPr>
        <w:t xml:space="preserve">сполнительного комитета Актанышского муниципального района. Ответственный секретарь Комиссии – Фазлыева Гульфия Афлаховна. </w:t>
      </w:r>
    </w:p>
    <w:p w:rsidR="00C92274" w:rsidRPr="005B3AF3" w:rsidRDefault="00C92274" w:rsidP="00D93F5D">
      <w:pPr>
        <w:ind w:firstLine="709"/>
        <w:jc w:val="both"/>
        <w:rPr>
          <w:sz w:val="28"/>
          <w:szCs w:val="28"/>
        </w:rPr>
      </w:pPr>
      <w:r w:rsidRPr="005B3AF3">
        <w:rPr>
          <w:sz w:val="28"/>
          <w:szCs w:val="28"/>
        </w:rPr>
        <w:t>Численный состав Комиссии 11 человек, что соответствует требованиям части 6 статьи 12 Закона Республики Татарстан от 30.05.2006г. № 144-ЗРТ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административных комиссий» (далее – Закон РТ).</w:t>
      </w:r>
    </w:p>
    <w:p w:rsidR="00C92274" w:rsidRPr="00810E9D" w:rsidRDefault="00C92274" w:rsidP="00D93F5D">
      <w:pPr>
        <w:ind w:firstLine="709"/>
        <w:jc w:val="both"/>
        <w:rPr>
          <w:sz w:val="28"/>
          <w:szCs w:val="28"/>
        </w:rPr>
      </w:pPr>
      <w:r w:rsidRPr="00810E9D">
        <w:rPr>
          <w:sz w:val="28"/>
          <w:szCs w:val="28"/>
        </w:rPr>
        <w:t xml:space="preserve">В соответствии с частью 7 статьи 12 Закона РТ членом административной комиссии может быть назначен гражданин Российской Федерации, выразивший в письменной форме свое согласие на включение его в состав Комиссии. На момент проведения проверки письменного согласия членов Комиссии не </w:t>
      </w:r>
      <w:r>
        <w:rPr>
          <w:sz w:val="28"/>
          <w:szCs w:val="28"/>
        </w:rPr>
        <w:t>представлено</w:t>
      </w:r>
      <w:r w:rsidRPr="00810E9D">
        <w:rPr>
          <w:sz w:val="28"/>
          <w:szCs w:val="28"/>
        </w:rPr>
        <w:t>.</w:t>
      </w:r>
    </w:p>
    <w:p w:rsidR="00C92274" w:rsidRPr="005B3AF3" w:rsidRDefault="00C92274" w:rsidP="00D93F5D">
      <w:pPr>
        <w:ind w:firstLine="709"/>
        <w:jc w:val="both"/>
        <w:rPr>
          <w:sz w:val="28"/>
          <w:szCs w:val="28"/>
        </w:rPr>
      </w:pPr>
      <w:r w:rsidRPr="005B3AF3">
        <w:rPr>
          <w:sz w:val="28"/>
          <w:szCs w:val="28"/>
        </w:rPr>
        <w:t>Председателем административной комиссии ежегодно утверждается План работы Комиссии на текущий год. В данных планах детально прописаны необходимые мероприятия, ответственные лица и сроки исполнения. План работы административной комиссии на 2012 год утвержден в январе 2012 года, план работы на 2013 год утвержден 14.01.2013 года.</w:t>
      </w:r>
    </w:p>
    <w:p w:rsidR="00C92274" w:rsidRPr="000001B0" w:rsidRDefault="00C92274" w:rsidP="00D93F5D">
      <w:pPr>
        <w:ind w:firstLine="709"/>
        <w:jc w:val="both"/>
        <w:rPr>
          <w:sz w:val="28"/>
          <w:szCs w:val="28"/>
        </w:rPr>
      </w:pPr>
      <w:r w:rsidRPr="000001B0">
        <w:rPr>
          <w:sz w:val="28"/>
          <w:szCs w:val="28"/>
        </w:rPr>
        <w:t xml:space="preserve">Заседания Комиссии проводятся с периодичностью, обеспечивающей соблюдение сроков рассмотрения дел об административных правонарушениях, установленных частью 1 статьи 29.6 Кодекса Российской Федерации об административных правонарушениях (далее - КоАП РФ). </w:t>
      </w:r>
    </w:p>
    <w:p w:rsidR="00C92274" w:rsidRDefault="00C92274" w:rsidP="002D3212">
      <w:pPr>
        <w:ind w:firstLine="709"/>
        <w:jc w:val="both"/>
        <w:rPr>
          <w:sz w:val="28"/>
          <w:szCs w:val="28"/>
        </w:rPr>
      </w:pPr>
      <w:r w:rsidRPr="003B5A32">
        <w:rPr>
          <w:sz w:val="28"/>
          <w:szCs w:val="28"/>
        </w:rPr>
        <w:t>Распоряжением</w:t>
      </w:r>
      <w:r>
        <w:rPr>
          <w:sz w:val="28"/>
          <w:szCs w:val="28"/>
        </w:rPr>
        <w:t xml:space="preserve"> руководителя И</w:t>
      </w:r>
      <w:r w:rsidRPr="003B5A32">
        <w:rPr>
          <w:sz w:val="28"/>
          <w:szCs w:val="28"/>
        </w:rPr>
        <w:t xml:space="preserve">сполнительного комитета Актанышского муниципального района от 01.04.2013 № 153-р в целях обеспечения санитарной очистки территорий населенных пунктов </w:t>
      </w:r>
      <w:r>
        <w:rPr>
          <w:sz w:val="28"/>
          <w:szCs w:val="28"/>
        </w:rPr>
        <w:t xml:space="preserve">Актанышского </w:t>
      </w:r>
      <w:r w:rsidRPr="003B5A32">
        <w:rPr>
          <w:sz w:val="28"/>
          <w:szCs w:val="28"/>
        </w:rPr>
        <w:t>муниципального района и приведения их в состояние, отвечающее требованиям санитарно-эпидемиологической и экологической безопасности населения с 15 апреля по 15 июня 2013 года объявлен и проведен санитарно-экологический двухмесячник по очистке территории населенных пунктов района</w:t>
      </w:r>
      <w:r w:rsidRPr="003B5A32">
        <w:t xml:space="preserve">. </w:t>
      </w:r>
      <w:r w:rsidRPr="007736A7">
        <w:rPr>
          <w:sz w:val="28"/>
          <w:szCs w:val="28"/>
        </w:rPr>
        <w:t>Информация о сроках проведения и планах работы в период санитарно-экологического двухмесячника размещена в районной газете «</w:t>
      </w:r>
      <w:r>
        <w:rPr>
          <w:sz w:val="28"/>
          <w:szCs w:val="28"/>
        </w:rPr>
        <w:t>Актанышские зори</w:t>
      </w:r>
      <w:r w:rsidRPr="007736A7">
        <w:rPr>
          <w:sz w:val="28"/>
          <w:szCs w:val="28"/>
        </w:rPr>
        <w:t xml:space="preserve">». </w:t>
      </w:r>
    </w:p>
    <w:p w:rsidR="00C92274" w:rsidRDefault="00C92274" w:rsidP="003B5A32">
      <w:pPr>
        <w:ind w:firstLine="709"/>
        <w:jc w:val="both"/>
        <w:rPr>
          <w:sz w:val="28"/>
          <w:szCs w:val="28"/>
        </w:rPr>
      </w:pPr>
      <w:r w:rsidRPr="003B5A32">
        <w:rPr>
          <w:sz w:val="28"/>
          <w:szCs w:val="28"/>
        </w:rPr>
        <w:t xml:space="preserve">Делопроизводство Комиссии организовано на должном уровне. </w:t>
      </w:r>
      <w:r w:rsidRPr="007736A7">
        <w:rPr>
          <w:sz w:val="28"/>
          <w:szCs w:val="28"/>
        </w:rPr>
        <w:t xml:space="preserve">Административные материалы </w:t>
      </w:r>
      <w:r>
        <w:rPr>
          <w:sz w:val="28"/>
          <w:szCs w:val="28"/>
        </w:rPr>
        <w:t xml:space="preserve">и постановления административной комиссии </w:t>
      </w:r>
      <w:r w:rsidRPr="007736A7">
        <w:rPr>
          <w:sz w:val="28"/>
          <w:szCs w:val="28"/>
        </w:rPr>
        <w:t>формируются в отдельные накопительные папки. Ведутся журналы входящей, исходящей корреспонденции. Входящая и исходящая корреспонденция, отчеты и план работы административной комиссии подшиваются в накопительные дела.</w:t>
      </w:r>
    </w:p>
    <w:p w:rsidR="00C92274" w:rsidRPr="007736A7" w:rsidRDefault="00C92274" w:rsidP="003B5A32">
      <w:pPr>
        <w:ind w:firstLine="709"/>
        <w:jc w:val="both"/>
        <w:rPr>
          <w:sz w:val="28"/>
          <w:szCs w:val="28"/>
        </w:rPr>
      </w:pPr>
      <w:r w:rsidRPr="007736A7">
        <w:rPr>
          <w:sz w:val="28"/>
          <w:szCs w:val="28"/>
        </w:rPr>
        <w:t>Информация о деятельности комиссии представляется ежеквартально в Министерство юстиции Республики Татарстан согласно форме отчета, утвержденной распоряжением Кабинета Министров Республики Татарстан от 26 ноября 2010г. № 2146-р «Об утверждении формы отчета об осуществлении переданных органам местного самоуправления государственных полномочий по образованию и организации деятельности административных комиссий», с учетом изменений внесенных распоряжением Кабинета Министров Республики Татарстан от 2 апреля 2013г</w:t>
      </w:r>
      <w:r>
        <w:rPr>
          <w:sz w:val="28"/>
          <w:szCs w:val="28"/>
        </w:rPr>
        <w:t>.</w:t>
      </w:r>
      <w:r w:rsidRPr="007736A7">
        <w:rPr>
          <w:sz w:val="28"/>
          <w:szCs w:val="28"/>
        </w:rPr>
        <w:t xml:space="preserve"> № 569-р.</w:t>
      </w:r>
    </w:p>
    <w:p w:rsidR="00C92274" w:rsidRDefault="00C92274" w:rsidP="000C2DC4">
      <w:pPr>
        <w:ind w:firstLine="709"/>
        <w:jc w:val="both"/>
        <w:rPr>
          <w:sz w:val="28"/>
          <w:szCs w:val="28"/>
        </w:rPr>
      </w:pPr>
      <w:r w:rsidRPr="00CE5BF4">
        <w:rPr>
          <w:sz w:val="28"/>
          <w:szCs w:val="28"/>
        </w:rPr>
        <w:t>Анализ деятельности Комиссии за 2012 год в сравнении с 2011 годом</w:t>
      </w:r>
      <w:r>
        <w:rPr>
          <w:sz w:val="28"/>
          <w:szCs w:val="28"/>
        </w:rPr>
        <w:t>, за 1 полугодие 2013 года в сравнении с аналогичным периодом 2012 года</w:t>
      </w:r>
      <w:r w:rsidRPr="00CE5BF4">
        <w:rPr>
          <w:sz w:val="28"/>
          <w:szCs w:val="28"/>
        </w:rPr>
        <w:t xml:space="preserve"> </w:t>
      </w:r>
      <w:r>
        <w:rPr>
          <w:sz w:val="28"/>
          <w:szCs w:val="28"/>
        </w:rPr>
        <w:t>показал следующее.</w:t>
      </w:r>
    </w:p>
    <w:p w:rsidR="00C92274" w:rsidRPr="00463EE7" w:rsidRDefault="00C92274" w:rsidP="000C2DC4">
      <w:pPr>
        <w:ind w:firstLine="709"/>
        <w:jc w:val="both"/>
        <w:rPr>
          <w:sz w:val="28"/>
          <w:szCs w:val="28"/>
        </w:rPr>
      </w:pPr>
      <w:r w:rsidRPr="00CE5BF4">
        <w:rPr>
          <w:sz w:val="28"/>
          <w:szCs w:val="28"/>
        </w:rPr>
        <w:t xml:space="preserve">Снизилось количество составляемых и направляемых в Комиссию уполномоченными должностными лицами протоколов об административных правонарушениях. Так, за 2012 год на рассмотрение в Комиссию поступило </w:t>
      </w:r>
      <w:r>
        <w:rPr>
          <w:sz w:val="28"/>
          <w:szCs w:val="28"/>
        </w:rPr>
        <w:t xml:space="preserve">157 </w:t>
      </w:r>
      <w:r w:rsidRPr="00CE5BF4">
        <w:rPr>
          <w:sz w:val="28"/>
          <w:szCs w:val="28"/>
        </w:rPr>
        <w:t xml:space="preserve">протоколов, за 2011 год поступило </w:t>
      </w:r>
      <w:r>
        <w:rPr>
          <w:sz w:val="28"/>
          <w:szCs w:val="28"/>
        </w:rPr>
        <w:t>239</w:t>
      </w:r>
      <w:r w:rsidRPr="00CE5BF4">
        <w:rPr>
          <w:sz w:val="28"/>
          <w:szCs w:val="28"/>
        </w:rPr>
        <w:t xml:space="preserve"> протоколов об административных правонарушениях. </w:t>
      </w:r>
      <w:r>
        <w:rPr>
          <w:sz w:val="28"/>
          <w:szCs w:val="28"/>
        </w:rPr>
        <w:t xml:space="preserve">За 1 полугодие 2013 года на рассмотрение поступило 49 протоколов, за </w:t>
      </w:r>
      <w:r w:rsidRPr="00463EE7">
        <w:rPr>
          <w:sz w:val="28"/>
          <w:szCs w:val="28"/>
        </w:rPr>
        <w:t xml:space="preserve">аналогичный период 2012 года – </w:t>
      </w:r>
      <w:r>
        <w:rPr>
          <w:sz w:val="28"/>
          <w:szCs w:val="28"/>
        </w:rPr>
        <w:t>85</w:t>
      </w:r>
      <w:r w:rsidRPr="00463EE7">
        <w:rPr>
          <w:sz w:val="28"/>
          <w:szCs w:val="28"/>
        </w:rPr>
        <w:t xml:space="preserve"> протоколов.</w:t>
      </w:r>
    </w:p>
    <w:p w:rsidR="00C92274" w:rsidRDefault="00C92274" w:rsidP="000C2DC4">
      <w:pPr>
        <w:ind w:firstLine="709"/>
        <w:jc w:val="both"/>
        <w:rPr>
          <w:sz w:val="28"/>
          <w:szCs w:val="28"/>
        </w:rPr>
      </w:pPr>
      <w:r w:rsidRPr="00463EE7">
        <w:rPr>
          <w:sz w:val="28"/>
          <w:szCs w:val="28"/>
        </w:rPr>
        <w:t xml:space="preserve">В связи с этим наблюдается и снижение количества рассмотренных административной комиссией дел. В 2012 году Комиссией рассмотрено </w:t>
      </w:r>
      <w:r>
        <w:rPr>
          <w:sz w:val="28"/>
          <w:szCs w:val="28"/>
        </w:rPr>
        <w:t>166</w:t>
      </w:r>
      <w:r w:rsidRPr="00463EE7">
        <w:rPr>
          <w:sz w:val="28"/>
          <w:szCs w:val="28"/>
        </w:rPr>
        <w:t xml:space="preserve"> дел об административных правонарушениях, в 2011 году – </w:t>
      </w:r>
      <w:r>
        <w:rPr>
          <w:sz w:val="28"/>
          <w:szCs w:val="28"/>
        </w:rPr>
        <w:t>202</w:t>
      </w:r>
      <w:r w:rsidRPr="00463EE7">
        <w:rPr>
          <w:sz w:val="28"/>
          <w:szCs w:val="28"/>
        </w:rPr>
        <w:t xml:space="preserve"> дела. В 1 </w:t>
      </w:r>
      <w:r>
        <w:rPr>
          <w:sz w:val="28"/>
          <w:szCs w:val="28"/>
        </w:rPr>
        <w:t>полугодии</w:t>
      </w:r>
      <w:r w:rsidRPr="00463EE7">
        <w:rPr>
          <w:sz w:val="28"/>
          <w:szCs w:val="28"/>
        </w:rPr>
        <w:t xml:space="preserve"> 2013 года рассмотрено </w:t>
      </w:r>
      <w:r>
        <w:rPr>
          <w:sz w:val="28"/>
          <w:szCs w:val="28"/>
        </w:rPr>
        <w:t>52</w:t>
      </w:r>
      <w:r w:rsidRPr="00463EE7">
        <w:rPr>
          <w:sz w:val="28"/>
          <w:szCs w:val="28"/>
        </w:rPr>
        <w:t xml:space="preserve"> дел</w:t>
      </w:r>
      <w:r>
        <w:rPr>
          <w:sz w:val="28"/>
          <w:szCs w:val="28"/>
        </w:rPr>
        <w:t>а</w:t>
      </w:r>
      <w:r w:rsidRPr="00463EE7">
        <w:rPr>
          <w:sz w:val="28"/>
          <w:szCs w:val="28"/>
        </w:rPr>
        <w:t xml:space="preserve">, за аналогичный период 2012 года – </w:t>
      </w:r>
      <w:r>
        <w:rPr>
          <w:sz w:val="28"/>
          <w:szCs w:val="28"/>
        </w:rPr>
        <w:t>92</w:t>
      </w:r>
      <w:r w:rsidRPr="00463EE7">
        <w:rPr>
          <w:sz w:val="28"/>
          <w:szCs w:val="28"/>
        </w:rPr>
        <w:t xml:space="preserve"> дела.</w:t>
      </w:r>
    </w:p>
    <w:p w:rsidR="00C92274" w:rsidRDefault="00C92274" w:rsidP="000C2DC4">
      <w:pPr>
        <w:ind w:firstLine="709"/>
        <w:jc w:val="both"/>
        <w:rPr>
          <w:sz w:val="28"/>
          <w:szCs w:val="28"/>
        </w:rPr>
      </w:pPr>
      <w:r w:rsidRPr="00463EE7">
        <w:rPr>
          <w:sz w:val="28"/>
          <w:szCs w:val="28"/>
        </w:rPr>
        <w:t xml:space="preserve">За 2012 год Комиссией наложено штрафов на сумму </w:t>
      </w:r>
      <w:r>
        <w:rPr>
          <w:sz w:val="28"/>
          <w:szCs w:val="28"/>
        </w:rPr>
        <w:t xml:space="preserve">246 000 </w:t>
      </w:r>
      <w:r w:rsidRPr="00463EE7">
        <w:rPr>
          <w:sz w:val="28"/>
          <w:szCs w:val="28"/>
        </w:rPr>
        <w:t xml:space="preserve">рублей (2011 год – </w:t>
      </w:r>
      <w:r>
        <w:rPr>
          <w:sz w:val="28"/>
          <w:szCs w:val="28"/>
        </w:rPr>
        <w:t>67 000</w:t>
      </w:r>
      <w:r w:rsidRPr="00463EE7">
        <w:rPr>
          <w:sz w:val="28"/>
          <w:szCs w:val="28"/>
        </w:rPr>
        <w:t xml:space="preserve"> рублей), взыскано </w:t>
      </w:r>
      <w:r>
        <w:rPr>
          <w:sz w:val="28"/>
          <w:szCs w:val="28"/>
        </w:rPr>
        <w:t>175 000</w:t>
      </w:r>
      <w:r w:rsidRPr="00463EE7">
        <w:rPr>
          <w:sz w:val="28"/>
          <w:szCs w:val="28"/>
        </w:rPr>
        <w:t xml:space="preserve"> рублей (2011 год – </w:t>
      </w:r>
      <w:r>
        <w:rPr>
          <w:sz w:val="28"/>
          <w:szCs w:val="28"/>
        </w:rPr>
        <w:t>67 000</w:t>
      </w:r>
      <w:r w:rsidRPr="00463EE7">
        <w:rPr>
          <w:sz w:val="28"/>
          <w:szCs w:val="28"/>
        </w:rPr>
        <w:t xml:space="preserve"> рублей). Процент взыскиваемости штрафов</w:t>
      </w:r>
      <w:r>
        <w:rPr>
          <w:sz w:val="28"/>
          <w:szCs w:val="28"/>
        </w:rPr>
        <w:t xml:space="preserve"> за 2012 год</w:t>
      </w:r>
      <w:r w:rsidRPr="00463EE7">
        <w:rPr>
          <w:sz w:val="28"/>
          <w:szCs w:val="28"/>
        </w:rPr>
        <w:t xml:space="preserve"> составил </w:t>
      </w:r>
      <w:r>
        <w:rPr>
          <w:sz w:val="28"/>
          <w:szCs w:val="28"/>
        </w:rPr>
        <w:t xml:space="preserve">71 </w:t>
      </w:r>
      <w:r w:rsidRPr="00463EE7">
        <w:rPr>
          <w:sz w:val="28"/>
          <w:szCs w:val="28"/>
        </w:rPr>
        <w:t xml:space="preserve">% от наложенных комиссией штрафов (за 2011 год взыскано </w:t>
      </w:r>
      <w:r>
        <w:rPr>
          <w:sz w:val="28"/>
          <w:szCs w:val="28"/>
        </w:rPr>
        <w:t>100 %</w:t>
      </w:r>
      <w:r w:rsidRPr="00463EE7">
        <w:rPr>
          <w:sz w:val="28"/>
          <w:szCs w:val="28"/>
        </w:rPr>
        <w:t>).</w:t>
      </w:r>
    </w:p>
    <w:p w:rsidR="00C92274" w:rsidRDefault="00C92274" w:rsidP="000C2DC4">
      <w:pPr>
        <w:ind w:firstLine="709"/>
        <w:jc w:val="both"/>
        <w:rPr>
          <w:sz w:val="28"/>
          <w:szCs w:val="28"/>
        </w:rPr>
      </w:pPr>
      <w:r>
        <w:rPr>
          <w:sz w:val="28"/>
          <w:szCs w:val="28"/>
        </w:rPr>
        <w:t xml:space="preserve">За 1 полугодие 2013 года наложено штрафов на сумму 89 000 рублей (1 полугодие 2012 года – 144 300 рублей), взыскано 79 000 рублей (94 300 рублей). </w:t>
      </w:r>
      <w:r w:rsidRPr="00463EE7">
        <w:rPr>
          <w:sz w:val="28"/>
          <w:szCs w:val="28"/>
        </w:rPr>
        <w:t>Процент взыскиваемости штрафов</w:t>
      </w:r>
      <w:r>
        <w:rPr>
          <w:sz w:val="28"/>
          <w:szCs w:val="28"/>
        </w:rPr>
        <w:t xml:space="preserve"> за 1 полугодие 2013 года</w:t>
      </w:r>
      <w:r w:rsidRPr="00463EE7">
        <w:rPr>
          <w:sz w:val="28"/>
          <w:szCs w:val="28"/>
        </w:rPr>
        <w:t xml:space="preserve"> составил </w:t>
      </w:r>
      <w:r>
        <w:rPr>
          <w:sz w:val="28"/>
          <w:szCs w:val="28"/>
        </w:rPr>
        <w:t xml:space="preserve">88 </w:t>
      </w:r>
      <w:r w:rsidRPr="00463EE7">
        <w:rPr>
          <w:sz w:val="28"/>
          <w:szCs w:val="28"/>
        </w:rPr>
        <w:t xml:space="preserve">% от наложенных комиссией штрафов (за </w:t>
      </w:r>
      <w:r>
        <w:rPr>
          <w:sz w:val="28"/>
          <w:szCs w:val="28"/>
        </w:rPr>
        <w:t>аналогичный период 2012</w:t>
      </w:r>
      <w:r w:rsidRPr="00463EE7">
        <w:rPr>
          <w:sz w:val="28"/>
          <w:szCs w:val="28"/>
        </w:rPr>
        <w:t xml:space="preserve"> год взыскано </w:t>
      </w:r>
      <w:r>
        <w:rPr>
          <w:sz w:val="28"/>
          <w:szCs w:val="28"/>
        </w:rPr>
        <w:t>65 %</w:t>
      </w:r>
      <w:r w:rsidRPr="00463EE7">
        <w:rPr>
          <w:sz w:val="28"/>
          <w:szCs w:val="28"/>
        </w:rPr>
        <w:t>).</w:t>
      </w:r>
    </w:p>
    <w:p w:rsidR="00C92274" w:rsidRPr="000C2DC4" w:rsidRDefault="00C92274" w:rsidP="000C2DC4">
      <w:pPr>
        <w:ind w:firstLine="709"/>
        <w:jc w:val="both"/>
        <w:rPr>
          <w:sz w:val="28"/>
          <w:szCs w:val="28"/>
        </w:rPr>
      </w:pPr>
      <w:r w:rsidRPr="00463EE7">
        <w:rPr>
          <w:sz w:val="28"/>
          <w:szCs w:val="28"/>
        </w:rPr>
        <w:t>Большинство рассмотренных комиссией дел за проверяемые периоды было возбуждено в отношении физических лиц. Протоколы об административных правонарушениях, поступившие на рассмотрение комиссии, в основном составлены по статье 3.6 КоАП РТ «Нарушение муниципальных правил благоустройства территорий поселений и городских округов</w:t>
      </w:r>
      <w:r w:rsidRPr="000C2DC4">
        <w:rPr>
          <w:sz w:val="28"/>
          <w:szCs w:val="28"/>
        </w:rPr>
        <w:t>». Размеры штрафных санкций определяются комиссией в соответствии с действующей редакцией Кодекса Республики Татарстан об административных правонарушениях (далее - КоАП РТ).</w:t>
      </w:r>
    </w:p>
    <w:p w:rsidR="00C92274" w:rsidRPr="000A232E" w:rsidRDefault="00C92274" w:rsidP="000C2DC4">
      <w:pPr>
        <w:ind w:firstLine="709"/>
        <w:jc w:val="both"/>
        <w:rPr>
          <w:sz w:val="28"/>
          <w:szCs w:val="28"/>
        </w:rPr>
      </w:pPr>
      <w:r w:rsidRPr="000A232E">
        <w:rPr>
          <w:sz w:val="28"/>
          <w:szCs w:val="28"/>
        </w:rPr>
        <w:t>Одним из важнейших показателей качественной работы административных комиссий является то, что за проверяемый период обжалованных</w:t>
      </w:r>
      <w:r>
        <w:rPr>
          <w:sz w:val="28"/>
          <w:szCs w:val="28"/>
        </w:rPr>
        <w:t xml:space="preserve"> в судебном порядке</w:t>
      </w:r>
      <w:r w:rsidRPr="000A232E">
        <w:rPr>
          <w:sz w:val="28"/>
          <w:szCs w:val="28"/>
        </w:rPr>
        <w:t xml:space="preserve"> постановлений </w:t>
      </w:r>
      <w:r>
        <w:rPr>
          <w:sz w:val="28"/>
          <w:szCs w:val="28"/>
        </w:rPr>
        <w:t>К</w:t>
      </w:r>
      <w:r w:rsidRPr="000A232E">
        <w:rPr>
          <w:sz w:val="28"/>
          <w:szCs w:val="28"/>
        </w:rPr>
        <w:t>омиссии не было.</w:t>
      </w:r>
    </w:p>
    <w:p w:rsidR="00C92274" w:rsidRPr="000E151A" w:rsidRDefault="00C92274" w:rsidP="00FD4BD8">
      <w:pPr>
        <w:ind w:firstLine="709"/>
        <w:jc w:val="both"/>
        <w:rPr>
          <w:sz w:val="28"/>
          <w:szCs w:val="28"/>
        </w:rPr>
      </w:pPr>
      <w:r w:rsidRPr="000E151A">
        <w:rPr>
          <w:sz w:val="28"/>
          <w:szCs w:val="28"/>
        </w:rPr>
        <w:t>В соответствии с законодательством одной из основных задач административных комиссий является профилактика правонарушений.</w:t>
      </w:r>
    </w:p>
    <w:p w:rsidR="00C92274" w:rsidRPr="00FC4DDF" w:rsidRDefault="00C92274" w:rsidP="00FD4BD8">
      <w:pPr>
        <w:tabs>
          <w:tab w:val="left" w:pos="720"/>
        </w:tabs>
        <w:ind w:firstLine="709"/>
        <w:jc w:val="both"/>
        <w:rPr>
          <w:sz w:val="28"/>
          <w:szCs w:val="28"/>
          <w:lang w:eastAsia="en-US"/>
        </w:rPr>
      </w:pPr>
      <w:r w:rsidRPr="00FC4DDF">
        <w:rPr>
          <w:sz w:val="28"/>
          <w:szCs w:val="28"/>
          <w:lang w:eastAsia="en-US"/>
        </w:rPr>
        <w:t xml:space="preserve">Анализ отчета по основным направлениям профилактических мероприятий показал, что в 2012 </w:t>
      </w:r>
      <w:r>
        <w:rPr>
          <w:sz w:val="28"/>
          <w:szCs w:val="28"/>
          <w:lang w:eastAsia="en-US"/>
        </w:rPr>
        <w:t>году проведено 125 профилактических</w:t>
      </w:r>
      <w:r w:rsidRPr="00FC4DDF">
        <w:rPr>
          <w:sz w:val="28"/>
          <w:szCs w:val="28"/>
          <w:lang w:eastAsia="en-US"/>
        </w:rPr>
        <w:t xml:space="preserve"> мероприяти</w:t>
      </w:r>
      <w:r>
        <w:rPr>
          <w:sz w:val="28"/>
          <w:szCs w:val="28"/>
          <w:lang w:eastAsia="en-US"/>
        </w:rPr>
        <w:t>й</w:t>
      </w:r>
      <w:r w:rsidRPr="00FC4DDF">
        <w:rPr>
          <w:sz w:val="28"/>
          <w:szCs w:val="28"/>
          <w:lang w:eastAsia="en-US"/>
        </w:rPr>
        <w:t xml:space="preserve"> (из них </w:t>
      </w:r>
      <w:r>
        <w:rPr>
          <w:sz w:val="28"/>
          <w:szCs w:val="28"/>
          <w:lang w:eastAsia="en-US"/>
        </w:rPr>
        <w:t>8</w:t>
      </w:r>
      <w:r w:rsidRPr="00FC4DDF">
        <w:rPr>
          <w:sz w:val="28"/>
          <w:szCs w:val="28"/>
          <w:lang w:eastAsia="en-US"/>
        </w:rPr>
        <w:t xml:space="preserve"> – выездных заседания комиссии, </w:t>
      </w:r>
      <w:r>
        <w:rPr>
          <w:sz w:val="28"/>
          <w:szCs w:val="28"/>
          <w:lang w:eastAsia="en-US"/>
        </w:rPr>
        <w:t>57</w:t>
      </w:r>
      <w:r w:rsidRPr="00FC4DDF">
        <w:rPr>
          <w:sz w:val="28"/>
          <w:szCs w:val="28"/>
          <w:lang w:eastAsia="en-US"/>
        </w:rPr>
        <w:t xml:space="preserve"> – работа со средствами массовой информации, </w:t>
      </w:r>
      <w:r>
        <w:rPr>
          <w:sz w:val="28"/>
          <w:szCs w:val="28"/>
          <w:lang w:eastAsia="en-US"/>
        </w:rPr>
        <w:t>60</w:t>
      </w:r>
      <w:r w:rsidRPr="00FC4DDF">
        <w:rPr>
          <w:sz w:val="28"/>
          <w:szCs w:val="28"/>
          <w:lang w:eastAsia="en-US"/>
        </w:rPr>
        <w:t xml:space="preserve"> – работа с населением</w:t>
      </w:r>
      <w:r>
        <w:rPr>
          <w:sz w:val="28"/>
          <w:szCs w:val="28"/>
          <w:lang w:eastAsia="en-US"/>
        </w:rPr>
        <w:t>)</w:t>
      </w:r>
      <w:r w:rsidRPr="00FC4DDF">
        <w:rPr>
          <w:sz w:val="28"/>
          <w:szCs w:val="28"/>
          <w:lang w:eastAsia="en-US"/>
        </w:rPr>
        <w:t>, в 2011</w:t>
      </w:r>
      <w:r>
        <w:rPr>
          <w:sz w:val="28"/>
          <w:szCs w:val="28"/>
          <w:lang w:eastAsia="en-US"/>
        </w:rPr>
        <w:t xml:space="preserve"> </w:t>
      </w:r>
      <w:r w:rsidRPr="00FC4DDF">
        <w:rPr>
          <w:sz w:val="28"/>
          <w:szCs w:val="28"/>
          <w:lang w:eastAsia="en-US"/>
        </w:rPr>
        <w:t xml:space="preserve">году – </w:t>
      </w:r>
      <w:r>
        <w:rPr>
          <w:sz w:val="28"/>
          <w:szCs w:val="28"/>
          <w:lang w:eastAsia="en-US"/>
        </w:rPr>
        <w:t xml:space="preserve">109 </w:t>
      </w:r>
      <w:r w:rsidRPr="00FC4DDF">
        <w:rPr>
          <w:sz w:val="28"/>
          <w:szCs w:val="28"/>
          <w:lang w:eastAsia="en-US"/>
        </w:rPr>
        <w:t xml:space="preserve">(из них </w:t>
      </w:r>
      <w:r>
        <w:rPr>
          <w:sz w:val="28"/>
          <w:szCs w:val="28"/>
          <w:lang w:eastAsia="en-US"/>
        </w:rPr>
        <w:t>11</w:t>
      </w:r>
      <w:r w:rsidRPr="00FC4DDF">
        <w:rPr>
          <w:sz w:val="28"/>
          <w:szCs w:val="28"/>
          <w:lang w:eastAsia="en-US"/>
        </w:rPr>
        <w:t xml:space="preserve"> – выездных заседания комиссии, </w:t>
      </w:r>
      <w:r>
        <w:rPr>
          <w:sz w:val="28"/>
          <w:szCs w:val="28"/>
          <w:lang w:eastAsia="en-US"/>
        </w:rPr>
        <w:t>48</w:t>
      </w:r>
      <w:r w:rsidRPr="00FC4DDF">
        <w:rPr>
          <w:sz w:val="28"/>
          <w:szCs w:val="28"/>
          <w:lang w:eastAsia="en-US"/>
        </w:rPr>
        <w:t xml:space="preserve"> – работа со средствами массовой информации, </w:t>
      </w:r>
      <w:r>
        <w:rPr>
          <w:sz w:val="28"/>
          <w:szCs w:val="28"/>
          <w:lang w:eastAsia="en-US"/>
        </w:rPr>
        <w:t>50</w:t>
      </w:r>
      <w:r w:rsidRPr="00FC4DDF">
        <w:rPr>
          <w:sz w:val="28"/>
          <w:szCs w:val="28"/>
          <w:lang w:eastAsia="en-US"/>
        </w:rPr>
        <w:t xml:space="preserve"> – работа с населением</w:t>
      </w:r>
      <w:r>
        <w:rPr>
          <w:sz w:val="28"/>
          <w:szCs w:val="28"/>
          <w:lang w:eastAsia="en-US"/>
        </w:rPr>
        <w:t>)</w:t>
      </w:r>
      <w:r w:rsidRPr="00FC4DDF">
        <w:rPr>
          <w:sz w:val="28"/>
          <w:szCs w:val="28"/>
          <w:lang w:eastAsia="en-US"/>
        </w:rPr>
        <w:t>. За указанный период наблюдается увеличение количества проводимых мероприятий.</w:t>
      </w:r>
    </w:p>
    <w:p w:rsidR="00C92274" w:rsidRPr="00FC4DDF" w:rsidRDefault="00C92274" w:rsidP="00FD4BD8">
      <w:pPr>
        <w:tabs>
          <w:tab w:val="left" w:pos="720"/>
        </w:tabs>
        <w:ind w:firstLine="709"/>
        <w:jc w:val="both"/>
        <w:rPr>
          <w:sz w:val="28"/>
          <w:szCs w:val="28"/>
          <w:lang w:eastAsia="en-US"/>
        </w:rPr>
      </w:pPr>
      <w:r w:rsidRPr="00FC4DDF">
        <w:rPr>
          <w:sz w:val="28"/>
          <w:szCs w:val="28"/>
          <w:lang w:eastAsia="en-US"/>
        </w:rPr>
        <w:t xml:space="preserve">Вместе с тем необходимо отметить, что в 1 </w:t>
      </w:r>
      <w:r>
        <w:rPr>
          <w:sz w:val="28"/>
          <w:szCs w:val="28"/>
          <w:lang w:eastAsia="en-US"/>
        </w:rPr>
        <w:t>полугодии</w:t>
      </w:r>
      <w:r w:rsidRPr="00FC4DDF">
        <w:rPr>
          <w:sz w:val="28"/>
          <w:szCs w:val="28"/>
          <w:lang w:eastAsia="en-US"/>
        </w:rPr>
        <w:t xml:space="preserve"> 2013 года (по сравнению аналогичным периодом 2012 года наблюдается уменьшение проводимых комиссией</w:t>
      </w:r>
      <w:r>
        <w:rPr>
          <w:sz w:val="28"/>
          <w:szCs w:val="28"/>
          <w:lang w:eastAsia="en-US"/>
        </w:rPr>
        <w:t xml:space="preserve"> профилактических мероприятий</w:t>
      </w:r>
      <w:r w:rsidRPr="00FC4DDF">
        <w:rPr>
          <w:sz w:val="28"/>
          <w:szCs w:val="28"/>
          <w:lang w:eastAsia="en-US"/>
        </w:rPr>
        <w:t>.</w:t>
      </w:r>
      <w:r w:rsidRPr="003B12A3">
        <w:rPr>
          <w:sz w:val="28"/>
          <w:szCs w:val="28"/>
          <w:lang w:eastAsia="en-US"/>
        </w:rPr>
        <w:t xml:space="preserve"> </w:t>
      </w:r>
      <w:r>
        <w:rPr>
          <w:sz w:val="28"/>
          <w:szCs w:val="28"/>
          <w:lang w:eastAsia="en-US"/>
        </w:rPr>
        <w:t xml:space="preserve">В </w:t>
      </w:r>
      <w:r w:rsidRPr="00FC4DDF">
        <w:rPr>
          <w:sz w:val="28"/>
          <w:szCs w:val="28"/>
          <w:lang w:eastAsia="en-US"/>
        </w:rPr>
        <w:t xml:space="preserve">1 </w:t>
      </w:r>
      <w:r>
        <w:rPr>
          <w:sz w:val="28"/>
          <w:szCs w:val="28"/>
          <w:lang w:eastAsia="en-US"/>
        </w:rPr>
        <w:t>полугодии</w:t>
      </w:r>
      <w:r w:rsidRPr="00FC4DDF">
        <w:rPr>
          <w:sz w:val="28"/>
          <w:szCs w:val="28"/>
          <w:lang w:eastAsia="en-US"/>
        </w:rPr>
        <w:t xml:space="preserve"> 2013 года</w:t>
      </w:r>
      <w:r>
        <w:rPr>
          <w:sz w:val="28"/>
          <w:szCs w:val="28"/>
          <w:lang w:eastAsia="en-US"/>
        </w:rPr>
        <w:t xml:space="preserve"> - 3</w:t>
      </w:r>
      <w:r w:rsidRPr="00FC4DDF">
        <w:rPr>
          <w:sz w:val="28"/>
          <w:szCs w:val="28"/>
          <w:lang w:eastAsia="en-US"/>
        </w:rPr>
        <w:t>7 мероприятий (из них</w:t>
      </w:r>
      <w:r>
        <w:rPr>
          <w:sz w:val="28"/>
          <w:szCs w:val="28"/>
          <w:lang w:eastAsia="en-US"/>
        </w:rPr>
        <w:t xml:space="preserve"> 3 – выездных заседания комиссии,</w:t>
      </w:r>
      <w:r w:rsidRPr="00FC4DDF">
        <w:rPr>
          <w:sz w:val="28"/>
          <w:szCs w:val="28"/>
          <w:lang w:eastAsia="en-US"/>
        </w:rPr>
        <w:t xml:space="preserve"> </w:t>
      </w:r>
      <w:r>
        <w:rPr>
          <w:sz w:val="28"/>
          <w:szCs w:val="28"/>
          <w:lang w:eastAsia="en-US"/>
        </w:rPr>
        <w:t>12</w:t>
      </w:r>
      <w:r w:rsidRPr="00FC4DDF">
        <w:rPr>
          <w:sz w:val="28"/>
          <w:szCs w:val="28"/>
          <w:lang w:eastAsia="en-US"/>
        </w:rPr>
        <w:t xml:space="preserve">– работа со средствами массовой информации, </w:t>
      </w:r>
      <w:r>
        <w:rPr>
          <w:sz w:val="28"/>
          <w:szCs w:val="28"/>
          <w:lang w:eastAsia="en-US"/>
        </w:rPr>
        <w:t>22</w:t>
      </w:r>
      <w:r w:rsidRPr="00FC4DDF">
        <w:rPr>
          <w:sz w:val="28"/>
          <w:szCs w:val="28"/>
          <w:lang w:eastAsia="en-US"/>
        </w:rPr>
        <w:t xml:space="preserve"> – работа с населением</w:t>
      </w:r>
      <w:r>
        <w:rPr>
          <w:sz w:val="28"/>
          <w:szCs w:val="28"/>
          <w:lang w:eastAsia="en-US"/>
        </w:rPr>
        <w:t xml:space="preserve">), в 1 полугодии </w:t>
      </w:r>
      <w:r w:rsidRPr="00FC4DDF">
        <w:rPr>
          <w:sz w:val="28"/>
          <w:szCs w:val="28"/>
          <w:lang w:eastAsia="en-US"/>
        </w:rPr>
        <w:t>2012 года</w:t>
      </w:r>
      <w:r>
        <w:rPr>
          <w:sz w:val="28"/>
          <w:szCs w:val="28"/>
          <w:lang w:eastAsia="en-US"/>
        </w:rPr>
        <w:t xml:space="preserve"> - 64</w:t>
      </w:r>
      <w:r w:rsidRPr="00FC4DDF">
        <w:rPr>
          <w:sz w:val="28"/>
          <w:szCs w:val="28"/>
          <w:lang w:eastAsia="en-US"/>
        </w:rPr>
        <w:t xml:space="preserve"> мероприятие</w:t>
      </w:r>
      <w:r>
        <w:rPr>
          <w:sz w:val="28"/>
          <w:szCs w:val="28"/>
          <w:lang w:eastAsia="en-US"/>
        </w:rPr>
        <w:t xml:space="preserve"> (и</w:t>
      </w:r>
      <w:r w:rsidRPr="00FC4DDF">
        <w:rPr>
          <w:sz w:val="28"/>
          <w:szCs w:val="28"/>
          <w:lang w:eastAsia="en-US"/>
        </w:rPr>
        <w:t xml:space="preserve">з них </w:t>
      </w:r>
      <w:r>
        <w:rPr>
          <w:sz w:val="28"/>
          <w:szCs w:val="28"/>
          <w:lang w:eastAsia="en-US"/>
        </w:rPr>
        <w:t>4</w:t>
      </w:r>
      <w:r w:rsidRPr="00FC4DDF">
        <w:rPr>
          <w:sz w:val="28"/>
          <w:szCs w:val="28"/>
          <w:lang w:eastAsia="en-US"/>
        </w:rPr>
        <w:t xml:space="preserve"> – выездных заседания комиссии, </w:t>
      </w:r>
      <w:r>
        <w:rPr>
          <w:sz w:val="28"/>
          <w:szCs w:val="28"/>
          <w:lang w:eastAsia="en-US"/>
        </w:rPr>
        <w:t>32</w:t>
      </w:r>
      <w:r w:rsidRPr="00FC4DDF">
        <w:rPr>
          <w:sz w:val="28"/>
          <w:szCs w:val="28"/>
          <w:lang w:eastAsia="en-US"/>
        </w:rPr>
        <w:t xml:space="preserve"> – работа со средствами массовой информации,</w:t>
      </w:r>
      <w:r>
        <w:rPr>
          <w:sz w:val="28"/>
          <w:szCs w:val="28"/>
          <w:lang w:eastAsia="en-US"/>
        </w:rPr>
        <w:t xml:space="preserve"> 28</w:t>
      </w:r>
      <w:r w:rsidRPr="00FC4DDF">
        <w:rPr>
          <w:sz w:val="28"/>
          <w:szCs w:val="28"/>
          <w:lang w:eastAsia="en-US"/>
        </w:rPr>
        <w:t xml:space="preserve"> – работа с населением</w:t>
      </w:r>
      <w:r>
        <w:rPr>
          <w:sz w:val="28"/>
          <w:szCs w:val="28"/>
          <w:lang w:eastAsia="en-US"/>
        </w:rPr>
        <w:t>).</w:t>
      </w:r>
    </w:p>
    <w:p w:rsidR="00C92274" w:rsidRDefault="00C92274" w:rsidP="00810E9D">
      <w:pPr>
        <w:ind w:firstLine="709"/>
        <w:jc w:val="both"/>
        <w:rPr>
          <w:sz w:val="28"/>
          <w:szCs w:val="28"/>
        </w:rPr>
      </w:pPr>
      <w:r w:rsidRPr="007736A7">
        <w:rPr>
          <w:sz w:val="28"/>
          <w:szCs w:val="28"/>
        </w:rPr>
        <w:t xml:space="preserve">В соответствии со вступившими в силу с 01.01.2012г. положениями Федерального закона от 18.07.2011г. № 225-ФЗ «О внесении изменений в Кодекс Российской Федерации об административных правонарушениях и Федеральный закон «Об исполнительном производстве» правом составлять протоколы об административных правонарушениях, предусмотренной частью 1 статьи 20.25 КоАП РФ (неуплата административного штрафа в срок, предусмотренный КоАП РФ) в отношении лица, не уплатившего административный штраф, наделяется в том числе, уполномоченное лицо коллегиального органа, рассмотревшего дело об административном правонарушении. </w:t>
      </w:r>
      <w:r>
        <w:rPr>
          <w:sz w:val="28"/>
          <w:szCs w:val="28"/>
        </w:rPr>
        <w:t>Однако лицо</w:t>
      </w:r>
      <w:r w:rsidRPr="007736A7">
        <w:rPr>
          <w:sz w:val="28"/>
          <w:szCs w:val="28"/>
        </w:rPr>
        <w:t>, уполномоченн</w:t>
      </w:r>
      <w:r>
        <w:rPr>
          <w:sz w:val="28"/>
          <w:szCs w:val="28"/>
        </w:rPr>
        <w:t>ое</w:t>
      </w:r>
      <w:r w:rsidRPr="007736A7">
        <w:rPr>
          <w:sz w:val="28"/>
          <w:szCs w:val="28"/>
        </w:rPr>
        <w:t xml:space="preserve"> правом составления протоколов по ст. 20.25</w:t>
      </w:r>
      <w:r w:rsidRPr="003E4850">
        <w:rPr>
          <w:sz w:val="28"/>
          <w:szCs w:val="28"/>
        </w:rPr>
        <w:t xml:space="preserve"> </w:t>
      </w:r>
      <w:r w:rsidRPr="007736A7">
        <w:rPr>
          <w:sz w:val="28"/>
          <w:szCs w:val="28"/>
        </w:rPr>
        <w:t>КоАП РФ</w:t>
      </w:r>
      <w:r>
        <w:rPr>
          <w:sz w:val="28"/>
          <w:szCs w:val="28"/>
        </w:rPr>
        <w:t xml:space="preserve"> в муниципальном районе не определено</w:t>
      </w:r>
      <w:r w:rsidRPr="007736A7">
        <w:rPr>
          <w:sz w:val="28"/>
          <w:szCs w:val="28"/>
        </w:rPr>
        <w:t xml:space="preserve">. </w:t>
      </w:r>
    </w:p>
    <w:p w:rsidR="00C92274" w:rsidRPr="000D2319" w:rsidRDefault="00C92274" w:rsidP="00810E9D">
      <w:pPr>
        <w:ind w:firstLine="709"/>
        <w:jc w:val="both"/>
        <w:rPr>
          <w:sz w:val="28"/>
          <w:szCs w:val="28"/>
        </w:rPr>
      </w:pPr>
      <w:r w:rsidRPr="000D2319">
        <w:rPr>
          <w:sz w:val="28"/>
          <w:szCs w:val="28"/>
        </w:rPr>
        <w:t xml:space="preserve">Следует </w:t>
      </w:r>
      <w:r>
        <w:rPr>
          <w:sz w:val="28"/>
          <w:szCs w:val="28"/>
        </w:rPr>
        <w:t xml:space="preserve">также </w:t>
      </w:r>
      <w:r w:rsidRPr="000D2319">
        <w:rPr>
          <w:sz w:val="28"/>
          <w:szCs w:val="28"/>
        </w:rPr>
        <w:t>отметить, что одним из действенных механизмов проведения профилактики правонарушений административными комиссиями может послужить применение статьи 29.13. КоАП РФ в соответствии с которой, орган, рассматривающий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92274" w:rsidRPr="000D2319" w:rsidRDefault="00C92274" w:rsidP="00810E9D">
      <w:pPr>
        <w:ind w:firstLine="709"/>
        <w:jc w:val="both"/>
        <w:rPr>
          <w:sz w:val="28"/>
          <w:szCs w:val="28"/>
        </w:rPr>
      </w:pPr>
      <w:r w:rsidRPr="000D2319">
        <w:rPr>
          <w:sz w:val="28"/>
          <w:szCs w:val="28"/>
        </w:rPr>
        <w:t>Согласно части 2 данной статьи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орган, внесшим представление.</w:t>
      </w:r>
    </w:p>
    <w:p w:rsidR="00C92274" w:rsidRPr="000D2319" w:rsidRDefault="00C92274" w:rsidP="00810E9D">
      <w:pPr>
        <w:ind w:firstLine="709"/>
        <w:jc w:val="both"/>
        <w:rPr>
          <w:sz w:val="28"/>
          <w:szCs w:val="28"/>
        </w:rPr>
      </w:pPr>
      <w:r w:rsidRPr="000D2319">
        <w:rPr>
          <w:sz w:val="28"/>
          <w:szCs w:val="28"/>
        </w:rPr>
        <w:t xml:space="preserve">В соответствии со статьей 19.6. КоАП РФ за непринятие мер по устранению причин и условий, способствовавших совершению административного правонарушения, на должностных лиц может быть наложен штраф в размере от четырех тысяч до пяти тысяч рублей. </w:t>
      </w:r>
    </w:p>
    <w:p w:rsidR="00C92274" w:rsidRPr="000D2319" w:rsidRDefault="00C92274" w:rsidP="00810E9D">
      <w:pPr>
        <w:ind w:firstLine="709"/>
        <w:jc w:val="both"/>
        <w:rPr>
          <w:sz w:val="28"/>
          <w:szCs w:val="28"/>
        </w:rPr>
      </w:pPr>
      <w:r>
        <w:rPr>
          <w:sz w:val="28"/>
          <w:szCs w:val="28"/>
        </w:rPr>
        <w:t>В ходе проверки было отмечено,</w:t>
      </w:r>
      <w:r w:rsidRPr="000D2319">
        <w:rPr>
          <w:sz w:val="28"/>
          <w:szCs w:val="28"/>
        </w:rPr>
        <w:t xml:space="preserve"> что в </w:t>
      </w:r>
      <w:r>
        <w:rPr>
          <w:sz w:val="28"/>
          <w:szCs w:val="28"/>
        </w:rPr>
        <w:t xml:space="preserve">1 квартале 2013 года внесено всего 1 </w:t>
      </w:r>
      <w:r w:rsidRPr="000D2319">
        <w:rPr>
          <w:sz w:val="28"/>
          <w:szCs w:val="28"/>
        </w:rPr>
        <w:t>представлени</w:t>
      </w:r>
      <w:r>
        <w:rPr>
          <w:sz w:val="28"/>
          <w:szCs w:val="28"/>
        </w:rPr>
        <w:t>е</w:t>
      </w:r>
      <w:r w:rsidRPr="000D2319">
        <w:rPr>
          <w:sz w:val="28"/>
          <w:szCs w:val="28"/>
        </w:rPr>
        <w:t xml:space="preserve"> об устранении причин и условий, способствовавших совершению административного правонарушения</w:t>
      </w:r>
      <w:r>
        <w:rPr>
          <w:sz w:val="28"/>
          <w:szCs w:val="28"/>
        </w:rPr>
        <w:t xml:space="preserve">, в то время как </w:t>
      </w:r>
      <w:r w:rsidRPr="000D2319">
        <w:rPr>
          <w:sz w:val="28"/>
          <w:szCs w:val="28"/>
        </w:rPr>
        <w:t>в 2012 году</w:t>
      </w:r>
      <w:r>
        <w:rPr>
          <w:sz w:val="28"/>
          <w:szCs w:val="28"/>
        </w:rPr>
        <w:t xml:space="preserve"> -  внесено 26 представлений, в</w:t>
      </w:r>
      <w:r w:rsidRPr="000D2319">
        <w:rPr>
          <w:sz w:val="28"/>
          <w:szCs w:val="28"/>
        </w:rPr>
        <w:t xml:space="preserve"> 2011 году – </w:t>
      </w:r>
      <w:r>
        <w:rPr>
          <w:sz w:val="28"/>
          <w:szCs w:val="28"/>
        </w:rPr>
        <w:t>38 представлений</w:t>
      </w:r>
      <w:r w:rsidRPr="000D2319">
        <w:rPr>
          <w:sz w:val="28"/>
          <w:szCs w:val="28"/>
        </w:rPr>
        <w:t>.</w:t>
      </w:r>
    </w:p>
    <w:p w:rsidR="00C92274" w:rsidRPr="00D61CCE" w:rsidRDefault="00C92274" w:rsidP="002D3212">
      <w:pPr>
        <w:ind w:firstLine="709"/>
        <w:jc w:val="both"/>
        <w:rPr>
          <w:sz w:val="28"/>
          <w:szCs w:val="28"/>
        </w:rPr>
      </w:pPr>
      <w:r w:rsidRPr="00D61CCE">
        <w:rPr>
          <w:sz w:val="28"/>
          <w:szCs w:val="28"/>
        </w:rPr>
        <w:t xml:space="preserve">По результатам изучения организации деятельности административной комиссии рекомендовано: </w:t>
      </w:r>
    </w:p>
    <w:p w:rsidR="00C92274" w:rsidRDefault="00C92274" w:rsidP="002D3212">
      <w:pPr>
        <w:pStyle w:val="1"/>
        <w:numPr>
          <w:ilvl w:val="0"/>
          <w:numId w:val="11"/>
        </w:numPr>
        <w:tabs>
          <w:tab w:val="left" w:pos="851"/>
          <w:tab w:val="left" w:pos="1134"/>
        </w:tabs>
        <w:ind w:left="0" w:firstLine="709"/>
        <w:jc w:val="both"/>
      </w:pPr>
      <w:r>
        <w:t>продолжать профилактическую работу среди населения Актанышского муниципального района, в том числе путем проведения мероприятий, направленных на повышение правового сознания у населения, также в части своевременности оплаты налагаемых комиссией административных штрафов и разъяснения гражданам правовых последствий их неуплаты;</w:t>
      </w:r>
    </w:p>
    <w:p w:rsidR="00C92274" w:rsidRDefault="00C92274" w:rsidP="002D3212">
      <w:pPr>
        <w:pStyle w:val="1"/>
        <w:numPr>
          <w:ilvl w:val="0"/>
          <w:numId w:val="11"/>
        </w:numPr>
        <w:tabs>
          <w:tab w:val="left" w:pos="851"/>
          <w:tab w:val="left" w:pos="1134"/>
        </w:tabs>
        <w:ind w:left="0" w:firstLine="709"/>
        <w:jc w:val="both"/>
      </w:pPr>
      <w:r>
        <w:t>в целях профилактики правонарушений определить лицо, уполномоченное по</w:t>
      </w:r>
      <w:r w:rsidRPr="00B229E2">
        <w:t xml:space="preserve"> составлению протоколов по статье 20.25 КоАП РФ;</w:t>
      </w:r>
      <w:r>
        <w:t xml:space="preserve"> </w:t>
      </w:r>
    </w:p>
    <w:p w:rsidR="00C92274" w:rsidRPr="00C37EBB" w:rsidRDefault="00C92274" w:rsidP="002D3212">
      <w:pPr>
        <w:pStyle w:val="1"/>
        <w:numPr>
          <w:ilvl w:val="0"/>
          <w:numId w:val="11"/>
        </w:numPr>
        <w:tabs>
          <w:tab w:val="left" w:pos="851"/>
          <w:tab w:val="left" w:pos="1134"/>
        </w:tabs>
        <w:ind w:left="0" w:firstLine="709"/>
        <w:jc w:val="both"/>
      </w:pPr>
      <w:r w:rsidRPr="00C37EBB">
        <w:t>в рамках своих полномочий осуществлять координацию своей деятельности с ОВД и должностными лицами, уполномоченными на составление протоколов, в части выявления правонарушен</w:t>
      </w:r>
      <w:r>
        <w:t xml:space="preserve">ий и составления протоколов по </w:t>
      </w:r>
      <w:r w:rsidRPr="00C37EBB">
        <w:t xml:space="preserve">статьям, предусмотренным КоАП РТ, рассмотрение </w:t>
      </w:r>
      <w:r>
        <w:t xml:space="preserve">дел по которым </w:t>
      </w:r>
      <w:r w:rsidRPr="00C37EBB">
        <w:t>отнесено к компетенции административных комиссий;</w:t>
      </w:r>
    </w:p>
    <w:p w:rsidR="00C92274" w:rsidRDefault="00C92274" w:rsidP="002D3212">
      <w:pPr>
        <w:pStyle w:val="1"/>
        <w:numPr>
          <w:ilvl w:val="0"/>
          <w:numId w:val="11"/>
        </w:numPr>
        <w:tabs>
          <w:tab w:val="left" w:pos="851"/>
          <w:tab w:val="left" w:pos="1134"/>
        </w:tabs>
        <w:ind w:left="0" w:firstLine="709"/>
        <w:jc w:val="both"/>
      </w:pPr>
      <w:r>
        <w:t>продолжать</w:t>
      </w:r>
      <w:r w:rsidRPr="00C37EBB">
        <w:t xml:space="preserve"> работу со службой судебных приставов в части проведения сверок по направляемым административной комиссией постановлениям о нал</w:t>
      </w:r>
      <w:r>
        <w:t>ожении административных штрафов;</w:t>
      </w:r>
    </w:p>
    <w:p w:rsidR="00C92274" w:rsidRPr="00C37EBB" w:rsidRDefault="00C92274" w:rsidP="002D3212">
      <w:pPr>
        <w:pStyle w:val="1"/>
        <w:numPr>
          <w:ilvl w:val="0"/>
          <w:numId w:val="11"/>
        </w:numPr>
        <w:tabs>
          <w:tab w:val="left" w:pos="851"/>
          <w:tab w:val="left" w:pos="1134"/>
        </w:tabs>
        <w:ind w:left="0" w:firstLine="709"/>
        <w:jc w:val="both"/>
      </w:pPr>
      <w:r>
        <w:t>разместить на сайте муниципального образования «Актанышский муниципальный район» правила благоустройства территории поселений;</w:t>
      </w:r>
    </w:p>
    <w:p w:rsidR="00C92274" w:rsidRDefault="00C92274" w:rsidP="002D3212">
      <w:pPr>
        <w:pStyle w:val="1"/>
        <w:numPr>
          <w:ilvl w:val="0"/>
          <w:numId w:val="11"/>
        </w:numPr>
        <w:tabs>
          <w:tab w:val="left" w:pos="851"/>
          <w:tab w:val="left" w:pos="1134"/>
        </w:tabs>
        <w:ind w:left="0" w:firstLine="709"/>
        <w:jc w:val="both"/>
      </w:pPr>
      <w:r>
        <w:t>применять в работе административной комиссии положения статьи 29.13</w:t>
      </w:r>
      <w:r w:rsidRPr="00E2660B">
        <w:t xml:space="preserve"> КоАП РФ в соответствии с которой, орган, рассматривающий дело об административном правонарушении, при</w:t>
      </w:r>
      <w:r>
        <w:t xml:space="preserve"> </w:t>
      </w:r>
      <w:r w:rsidRPr="00E2660B">
        <w:t>установлении причин административного правонарушения и условий, способ</w:t>
      </w:r>
      <w:r>
        <w:t>ствовавших его совершению, вноси</w:t>
      </w:r>
      <w:r w:rsidRPr="00E2660B">
        <w:t>т в соответствующие организации и соответствующим должностным лицам представление о принятии мер по устранению указанных причин и условий</w:t>
      </w:r>
      <w:r>
        <w:t>;</w:t>
      </w:r>
    </w:p>
    <w:p w:rsidR="00C92274" w:rsidRPr="002D3212" w:rsidRDefault="00C92274" w:rsidP="002D3212">
      <w:pPr>
        <w:pStyle w:val="ListParagraph"/>
        <w:numPr>
          <w:ilvl w:val="0"/>
          <w:numId w:val="11"/>
        </w:numPr>
        <w:spacing w:after="0"/>
        <w:ind w:left="0" w:firstLine="709"/>
        <w:jc w:val="both"/>
        <w:rPr>
          <w:rFonts w:ascii="Times New Roman" w:hAnsi="Times New Roman" w:cs="Times New Roman"/>
          <w:sz w:val="28"/>
          <w:szCs w:val="28"/>
        </w:rPr>
      </w:pPr>
      <w:r w:rsidRPr="002D3212">
        <w:rPr>
          <w:rFonts w:ascii="Times New Roman" w:hAnsi="Times New Roman" w:cs="Times New Roman"/>
          <w:sz w:val="28"/>
          <w:szCs w:val="28"/>
        </w:rPr>
        <w:t xml:space="preserve">рекомендовано устранить имеющиеся недостатки и внести соответствующие изменения </w:t>
      </w:r>
      <w:r>
        <w:rPr>
          <w:rFonts w:ascii="Times New Roman" w:hAnsi="Times New Roman" w:cs="Times New Roman"/>
          <w:sz w:val="28"/>
          <w:szCs w:val="28"/>
        </w:rPr>
        <w:t xml:space="preserve">в </w:t>
      </w:r>
      <w:r w:rsidRPr="002D3212">
        <w:rPr>
          <w:rFonts w:ascii="Times New Roman" w:hAnsi="Times New Roman" w:cs="Times New Roman"/>
          <w:sz w:val="28"/>
          <w:szCs w:val="28"/>
        </w:rPr>
        <w:t xml:space="preserve">Положение </w:t>
      </w:r>
      <w:r w:rsidRPr="002D3212">
        <w:rPr>
          <w:rFonts w:ascii="Times New Roman" w:hAnsi="Times New Roman" w:cs="Times New Roman"/>
          <w:sz w:val="28"/>
          <w:szCs w:val="28"/>
          <w:lang w:val="tt-RU"/>
        </w:rPr>
        <w:t xml:space="preserve">об административной комиссии Актанышского муниципального района и </w:t>
      </w:r>
      <w:r w:rsidRPr="002D3212">
        <w:rPr>
          <w:rFonts w:ascii="Times New Roman" w:hAnsi="Times New Roman" w:cs="Times New Roman"/>
          <w:sz w:val="28"/>
          <w:szCs w:val="28"/>
        </w:rPr>
        <w:t>регламент работы</w:t>
      </w:r>
      <w:r>
        <w:rPr>
          <w:rFonts w:ascii="Times New Roman" w:hAnsi="Times New Roman" w:cs="Times New Roman"/>
          <w:sz w:val="28"/>
          <w:szCs w:val="28"/>
        </w:rPr>
        <w:t xml:space="preserve"> Комиссии;</w:t>
      </w:r>
    </w:p>
    <w:p w:rsidR="00C92274" w:rsidRDefault="00C92274" w:rsidP="002D3212">
      <w:pPr>
        <w:pStyle w:val="1"/>
        <w:numPr>
          <w:ilvl w:val="0"/>
          <w:numId w:val="11"/>
        </w:numPr>
        <w:tabs>
          <w:tab w:val="left" w:pos="851"/>
          <w:tab w:val="left" w:pos="1134"/>
        </w:tabs>
        <w:ind w:left="0" w:firstLine="709"/>
        <w:jc w:val="both"/>
      </w:pPr>
      <w:r>
        <w:t>получить письменное согласие членов административной комиссии на включение их в состав Комиссии.</w:t>
      </w:r>
    </w:p>
    <w:p w:rsidR="00C92274" w:rsidRPr="007736A7" w:rsidRDefault="00C92274" w:rsidP="003B5A32">
      <w:pPr>
        <w:ind w:firstLine="709"/>
        <w:jc w:val="both"/>
        <w:rPr>
          <w:sz w:val="28"/>
          <w:szCs w:val="28"/>
        </w:rPr>
      </w:pPr>
    </w:p>
    <w:p w:rsidR="00C92274" w:rsidRPr="006E2109" w:rsidRDefault="00C92274" w:rsidP="007D011C">
      <w:pPr>
        <w:ind w:firstLine="700"/>
        <w:jc w:val="both"/>
        <w:rPr>
          <w:b/>
          <w:bCs/>
          <w:sz w:val="28"/>
          <w:szCs w:val="28"/>
        </w:rPr>
      </w:pPr>
      <w:r w:rsidRPr="006E2109">
        <w:rPr>
          <w:b/>
          <w:bCs/>
          <w:lang w:val="en-US"/>
        </w:rPr>
        <w:t>II</w:t>
      </w:r>
      <w:r w:rsidRPr="006E2109">
        <w:rPr>
          <w:b/>
          <w:bCs/>
        </w:rPr>
        <w:t>.</w:t>
      </w:r>
      <w:r w:rsidRPr="006E2109">
        <w:rPr>
          <w:b/>
          <w:bCs/>
          <w:sz w:val="28"/>
          <w:szCs w:val="28"/>
        </w:rPr>
        <w:t xml:space="preserve"> Инспектором по особым поручениям отдела по взаимодействию с органами исполнительной власти РТ и органами местного самоуправления управления организации охраны общественного порядка МВД по Республике Татарстан, подполковником полиции Э.И.Виссарионовой, совместно с инспектором ООД УУП и ПДН УОООП МВД по РТ</w:t>
      </w:r>
      <w:r>
        <w:rPr>
          <w:b/>
          <w:bCs/>
          <w:sz w:val="28"/>
          <w:szCs w:val="28"/>
        </w:rPr>
        <w:t>,</w:t>
      </w:r>
      <w:r w:rsidRPr="006E2109">
        <w:rPr>
          <w:b/>
          <w:bCs/>
          <w:sz w:val="28"/>
          <w:szCs w:val="28"/>
        </w:rPr>
        <w:t xml:space="preserve"> </w:t>
      </w:r>
      <w:r w:rsidRPr="00194CD4">
        <w:rPr>
          <w:b/>
          <w:bCs/>
          <w:sz w:val="28"/>
          <w:szCs w:val="28"/>
        </w:rPr>
        <w:t xml:space="preserve">старшим лейтенантом полиции </w:t>
      </w:r>
      <w:r w:rsidRPr="006E2109">
        <w:rPr>
          <w:b/>
          <w:bCs/>
          <w:sz w:val="28"/>
          <w:szCs w:val="28"/>
        </w:rPr>
        <w:t>И.С.Сагитовым изучена организация работы по профилактике правонарушений в Актанышском муниципальном районе.</w:t>
      </w:r>
    </w:p>
    <w:p w:rsidR="00C92274" w:rsidRPr="00A84701" w:rsidRDefault="00C92274" w:rsidP="006E2109">
      <w:pPr>
        <w:pStyle w:val="BodyText"/>
        <w:spacing w:after="0"/>
        <w:ind w:firstLine="709"/>
        <w:jc w:val="both"/>
        <w:rPr>
          <w:sz w:val="28"/>
          <w:szCs w:val="28"/>
        </w:rPr>
      </w:pPr>
      <w:r w:rsidRPr="003E62B4">
        <w:rPr>
          <w:sz w:val="28"/>
          <w:szCs w:val="28"/>
        </w:rPr>
        <w:t xml:space="preserve">Проводимая работа по профилактике правонарушений и преступлений в районе дает определенные положительные результаты. </w:t>
      </w:r>
      <w:r w:rsidRPr="00A84701">
        <w:rPr>
          <w:sz w:val="28"/>
          <w:szCs w:val="28"/>
        </w:rPr>
        <w:t>За 7 месяцев 2013 года отмечается снижение</w:t>
      </w:r>
      <w:r>
        <w:rPr>
          <w:sz w:val="28"/>
          <w:szCs w:val="28"/>
        </w:rPr>
        <w:t xml:space="preserve"> </w:t>
      </w:r>
      <w:r w:rsidRPr="00E46B44">
        <w:rPr>
          <w:sz w:val="28"/>
          <w:szCs w:val="28"/>
        </w:rPr>
        <w:t>обще</w:t>
      </w:r>
      <w:r>
        <w:rPr>
          <w:sz w:val="28"/>
          <w:szCs w:val="28"/>
        </w:rPr>
        <w:t>го</w:t>
      </w:r>
      <w:r w:rsidRPr="00E46B44">
        <w:rPr>
          <w:sz w:val="28"/>
          <w:szCs w:val="28"/>
        </w:rPr>
        <w:t xml:space="preserve"> количеств</w:t>
      </w:r>
      <w:r>
        <w:rPr>
          <w:sz w:val="28"/>
          <w:szCs w:val="28"/>
        </w:rPr>
        <w:t>а</w:t>
      </w:r>
      <w:r w:rsidRPr="00E46B44">
        <w:rPr>
          <w:sz w:val="28"/>
          <w:szCs w:val="28"/>
        </w:rPr>
        <w:t xml:space="preserve"> зарегистрированных преступлений </w:t>
      </w:r>
      <w:r>
        <w:rPr>
          <w:sz w:val="28"/>
          <w:szCs w:val="28"/>
        </w:rPr>
        <w:t xml:space="preserve">– на </w:t>
      </w:r>
      <w:r w:rsidRPr="00801F71">
        <w:rPr>
          <w:sz w:val="28"/>
          <w:szCs w:val="28"/>
        </w:rPr>
        <w:t>12,8%</w:t>
      </w:r>
      <w:r>
        <w:rPr>
          <w:sz w:val="28"/>
          <w:szCs w:val="28"/>
        </w:rPr>
        <w:t xml:space="preserve"> </w:t>
      </w:r>
      <w:r w:rsidRPr="00801F71">
        <w:rPr>
          <w:sz w:val="28"/>
          <w:szCs w:val="28"/>
        </w:rPr>
        <w:t>с 149 до 130</w:t>
      </w:r>
      <w:r>
        <w:rPr>
          <w:sz w:val="28"/>
          <w:szCs w:val="28"/>
        </w:rPr>
        <w:t xml:space="preserve"> </w:t>
      </w:r>
      <w:r w:rsidRPr="00E46B44">
        <w:rPr>
          <w:sz w:val="28"/>
          <w:szCs w:val="28"/>
        </w:rPr>
        <w:t xml:space="preserve">(2010г. </w:t>
      </w:r>
      <w:r>
        <w:rPr>
          <w:sz w:val="28"/>
          <w:szCs w:val="28"/>
        </w:rPr>
        <w:t>–</w:t>
      </w:r>
      <w:r w:rsidRPr="00E46B44">
        <w:rPr>
          <w:sz w:val="28"/>
          <w:szCs w:val="28"/>
        </w:rPr>
        <w:t xml:space="preserve"> 204; 2011г. </w:t>
      </w:r>
      <w:r>
        <w:rPr>
          <w:sz w:val="28"/>
          <w:szCs w:val="28"/>
        </w:rPr>
        <w:t>–</w:t>
      </w:r>
      <w:r w:rsidRPr="00E46B44">
        <w:rPr>
          <w:sz w:val="28"/>
          <w:szCs w:val="28"/>
        </w:rPr>
        <w:t xml:space="preserve"> 216; 2012г. – 308)</w:t>
      </w:r>
      <w:r>
        <w:rPr>
          <w:sz w:val="28"/>
          <w:szCs w:val="28"/>
        </w:rPr>
        <w:t xml:space="preserve">; количества </w:t>
      </w:r>
      <w:r w:rsidRPr="00A84701">
        <w:rPr>
          <w:sz w:val="28"/>
          <w:szCs w:val="28"/>
        </w:rPr>
        <w:t xml:space="preserve"> преступлений, совершенных </w:t>
      </w:r>
      <w:r>
        <w:rPr>
          <w:sz w:val="28"/>
          <w:szCs w:val="28"/>
        </w:rPr>
        <w:t>в общественных местах – на 7,1%</w:t>
      </w:r>
      <w:r w:rsidRPr="00A84701">
        <w:rPr>
          <w:sz w:val="28"/>
          <w:szCs w:val="28"/>
        </w:rPr>
        <w:t xml:space="preserve"> с 14 до 13 (2010г. – 27; 2011г. – 16; 2012г. </w:t>
      </w:r>
      <w:r>
        <w:rPr>
          <w:sz w:val="28"/>
          <w:szCs w:val="28"/>
        </w:rPr>
        <w:t>–</w:t>
      </w:r>
      <w:r w:rsidRPr="00A84701">
        <w:rPr>
          <w:sz w:val="28"/>
          <w:szCs w:val="28"/>
        </w:rPr>
        <w:t xml:space="preserve"> 34); на улицах – на 15,4% с 13 до 11 (2010г. – 18, 2011г. – 13; 2012г. – 29)</w:t>
      </w:r>
      <w:r>
        <w:rPr>
          <w:sz w:val="28"/>
          <w:szCs w:val="28"/>
        </w:rPr>
        <w:t xml:space="preserve">; на бытовой почве – на 13,6% с 22 до 19 (2010г. – 5, 2011г. – 9, 2012г. – 44); </w:t>
      </w:r>
      <w:r w:rsidRPr="00D03813">
        <w:rPr>
          <w:sz w:val="28"/>
          <w:szCs w:val="28"/>
        </w:rPr>
        <w:t xml:space="preserve">краж с объектов хранения товарно-материальных ценностей </w:t>
      </w:r>
      <w:r>
        <w:rPr>
          <w:sz w:val="28"/>
          <w:szCs w:val="28"/>
        </w:rPr>
        <w:t>– на 50,0%</w:t>
      </w:r>
      <w:r w:rsidRPr="00D03813">
        <w:rPr>
          <w:sz w:val="28"/>
          <w:szCs w:val="28"/>
        </w:rPr>
        <w:t xml:space="preserve"> с 2 до 1 (2010г. – 9; 2011г. – 3; 2012г. – </w:t>
      </w:r>
      <w:r>
        <w:rPr>
          <w:sz w:val="28"/>
          <w:szCs w:val="28"/>
        </w:rPr>
        <w:t>6</w:t>
      </w:r>
      <w:r w:rsidRPr="00D03813">
        <w:rPr>
          <w:sz w:val="28"/>
          <w:szCs w:val="28"/>
        </w:rPr>
        <w:t>).</w:t>
      </w:r>
    </w:p>
    <w:p w:rsidR="00C92274" w:rsidRDefault="00C92274" w:rsidP="006E2109">
      <w:pPr>
        <w:pStyle w:val="BodyText"/>
        <w:spacing w:after="0"/>
        <w:ind w:firstLine="709"/>
        <w:jc w:val="both"/>
        <w:rPr>
          <w:sz w:val="28"/>
          <w:szCs w:val="28"/>
        </w:rPr>
      </w:pPr>
      <w:r w:rsidRPr="0050423D">
        <w:rPr>
          <w:sz w:val="28"/>
          <w:szCs w:val="28"/>
        </w:rPr>
        <w:t xml:space="preserve">Несовершеннолетними лицами </w:t>
      </w:r>
      <w:r>
        <w:rPr>
          <w:sz w:val="28"/>
          <w:szCs w:val="28"/>
        </w:rPr>
        <w:t xml:space="preserve">в текущем году </w:t>
      </w:r>
      <w:r w:rsidRPr="0050423D">
        <w:rPr>
          <w:sz w:val="28"/>
          <w:szCs w:val="28"/>
        </w:rPr>
        <w:t xml:space="preserve">не совершено ни одного преступления (2010г. </w:t>
      </w:r>
      <w:r>
        <w:rPr>
          <w:sz w:val="28"/>
          <w:szCs w:val="28"/>
        </w:rPr>
        <w:t>–</w:t>
      </w:r>
      <w:r w:rsidRPr="0050423D">
        <w:rPr>
          <w:sz w:val="28"/>
          <w:szCs w:val="28"/>
        </w:rPr>
        <w:t xml:space="preserve"> </w:t>
      </w:r>
      <w:r>
        <w:rPr>
          <w:sz w:val="28"/>
          <w:szCs w:val="28"/>
        </w:rPr>
        <w:t>4</w:t>
      </w:r>
      <w:r w:rsidRPr="0050423D">
        <w:rPr>
          <w:sz w:val="28"/>
          <w:szCs w:val="28"/>
        </w:rPr>
        <w:t xml:space="preserve">; 2011г. </w:t>
      </w:r>
      <w:r>
        <w:rPr>
          <w:sz w:val="28"/>
          <w:szCs w:val="28"/>
        </w:rPr>
        <w:t>–</w:t>
      </w:r>
      <w:r w:rsidRPr="0050423D">
        <w:rPr>
          <w:sz w:val="28"/>
          <w:szCs w:val="28"/>
        </w:rPr>
        <w:t xml:space="preserve"> </w:t>
      </w:r>
      <w:r>
        <w:rPr>
          <w:sz w:val="28"/>
          <w:szCs w:val="28"/>
        </w:rPr>
        <w:t>3</w:t>
      </w:r>
      <w:r w:rsidRPr="0050423D">
        <w:rPr>
          <w:sz w:val="28"/>
          <w:szCs w:val="28"/>
        </w:rPr>
        <w:t xml:space="preserve">; 2012г. – </w:t>
      </w:r>
      <w:r>
        <w:rPr>
          <w:sz w:val="28"/>
          <w:szCs w:val="28"/>
        </w:rPr>
        <w:t>9</w:t>
      </w:r>
      <w:r w:rsidRPr="0050423D">
        <w:rPr>
          <w:sz w:val="28"/>
          <w:szCs w:val="28"/>
        </w:rPr>
        <w:t xml:space="preserve">; </w:t>
      </w:r>
      <w:r>
        <w:rPr>
          <w:sz w:val="28"/>
          <w:szCs w:val="28"/>
        </w:rPr>
        <w:t xml:space="preserve">7 мес. </w:t>
      </w:r>
      <w:r w:rsidRPr="0050423D">
        <w:rPr>
          <w:sz w:val="28"/>
          <w:szCs w:val="28"/>
        </w:rPr>
        <w:t>201</w:t>
      </w:r>
      <w:r>
        <w:rPr>
          <w:sz w:val="28"/>
          <w:szCs w:val="28"/>
        </w:rPr>
        <w:t>3г.</w:t>
      </w:r>
      <w:r w:rsidRPr="0050423D">
        <w:rPr>
          <w:sz w:val="28"/>
          <w:szCs w:val="28"/>
        </w:rPr>
        <w:t xml:space="preserve"> </w:t>
      </w:r>
      <w:r>
        <w:rPr>
          <w:sz w:val="28"/>
          <w:szCs w:val="28"/>
        </w:rPr>
        <w:t>–</w:t>
      </w:r>
      <w:r w:rsidRPr="0050423D">
        <w:rPr>
          <w:sz w:val="28"/>
          <w:szCs w:val="28"/>
        </w:rPr>
        <w:t xml:space="preserve"> 0). </w:t>
      </w:r>
    </w:p>
    <w:p w:rsidR="00C92274" w:rsidRPr="00E46B44" w:rsidRDefault="00C92274" w:rsidP="006E2109">
      <w:pPr>
        <w:pStyle w:val="BodyText"/>
        <w:spacing w:after="0"/>
        <w:ind w:firstLine="709"/>
        <w:jc w:val="both"/>
        <w:rPr>
          <w:sz w:val="28"/>
          <w:szCs w:val="28"/>
        </w:rPr>
      </w:pPr>
      <w:r w:rsidRPr="00E46B44">
        <w:rPr>
          <w:sz w:val="28"/>
          <w:szCs w:val="28"/>
        </w:rPr>
        <w:t xml:space="preserve">В тоже время </w:t>
      </w:r>
      <w:r>
        <w:rPr>
          <w:sz w:val="28"/>
          <w:szCs w:val="28"/>
        </w:rPr>
        <w:t>п</w:t>
      </w:r>
      <w:r w:rsidRPr="00E46B44">
        <w:rPr>
          <w:sz w:val="28"/>
          <w:szCs w:val="28"/>
        </w:rPr>
        <w:t xml:space="preserve">о итогам 7 месяцев 2013 года в районе возросло количество преступлений, совершенных ранее судимыми лицами – </w:t>
      </w:r>
      <w:r>
        <w:rPr>
          <w:sz w:val="28"/>
          <w:szCs w:val="28"/>
        </w:rPr>
        <w:t>на 1</w:t>
      </w:r>
      <w:r w:rsidRPr="00E46B44">
        <w:rPr>
          <w:sz w:val="28"/>
          <w:szCs w:val="28"/>
        </w:rPr>
        <w:t>3</w:t>
      </w:r>
      <w:r>
        <w:rPr>
          <w:sz w:val="28"/>
          <w:szCs w:val="28"/>
        </w:rPr>
        <w:t xml:space="preserve">,0% </w:t>
      </w:r>
      <w:r w:rsidRPr="00E46B44">
        <w:rPr>
          <w:sz w:val="28"/>
          <w:szCs w:val="28"/>
        </w:rPr>
        <w:t xml:space="preserve">с </w:t>
      </w:r>
      <w:r>
        <w:rPr>
          <w:sz w:val="28"/>
          <w:szCs w:val="28"/>
        </w:rPr>
        <w:t>2</w:t>
      </w:r>
      <w:r w:rsidRPr="00E46B44">
        <w:rPr>
          <w:sz w:val="28"/>
          <w:szCs w:val="28"/>
        </w:rPr>
        <w:t xml:space="preserve">3 до </w:t>
      </w:r>
      <w:r>
        <w:rPr>
          <w:sz w:val="28"/>
          <w:szCs w:val="28"/>
        </w:rPr>
        <w:t>26 (</w:t>
      </w:r>
      <w:r w:rsidRPr="00E46B44">
        <w:rPr>
          <w:sz w:val="28"/>
          <w:szCs w:val="28"/>
        </w:rPr>
        <w:t xml:space="preserve">2010г. </w:t>
      </w:r>
      <w:r>
        <w:rPr>
          <w:sz w:val="28"/>
          <w:szCs w:val="28"/>
        </w:rPr>
        <w:t>– 45</w:t>
      </w:r>
      <w:r w:rsidRPr="00E46B44">
        <w:rPr>
          <w:sz w:val="28"/>
          <w:szCs w:val="28"/>
        </w:rPr>
        <w:t xml:space="preserve">; 2011г. </w:t>
      </w:r>
      <w:r>
        <w:rPr>
          <w:sz w:val="28"/>
          <w:szCs w:val="28"/>
        </w:rPr>
        <w:t>–</w:t>
      </w:r>
      <w:r w:rsidRPr="00E46B44">
        <w:rPr>
          <w:sz w:val="28"/>
          <w:szCs w:val="28"/>
        </w:rPr>
        <w:t xml:space="preserve"> </w:t>
      </w:r>
      <w:r>
        <w:rPr>
          <w:sz w:val="28"/>
          <w:szCs w:val="28"/>
        </w:rPr>
        <w:t>38</w:t>
      </w:r>
      <w:r w:rsidRPr="00E46B44">
        <w:rPr>
          <w:sz w:val="28"/>
          <w:szCs w:val="28"/>
        </w:rPr>
        <w:t xml:space="preserve">; 2012г. </w:t>
      </w:r>
      <w:r>
        <w:rPr>
          <w:sz w:val="28"/>
          <w:szCs w:val="28"/>
        </w:rPr>
        <w:t xml:space="preserve">– </w:t>
      </w:r>
      <w:r w:rsidRPr="00E46B44">
        <w:rPr>
          <w:sz w:val="28"/>
          <w:szCs w:val="28"/>
        </w:rPr>
        <w:t>4</w:t>
      </w:r>
      <w:r>
        <w:rPr>
          <w:sz w:val="28"/>
          <w:szCs w:val="28"/>
        </w:rPr>
        <w:t>0</w:t>
      </w:r>
      <w:r w:rsidRPr="00E46B44">
        <w:rPr>
          <w:sz w:val="28"/>
          <w:szCs w:val="28"/>
        </w:rPr>
        <w:t xml:space="preserve">); в состоянии опьянения </w:t>
      </w:r>
      <w:r>
        <w:rPr>
          <w:sz w:val="28"/>
          <w:szCs w:val="28"/>
        </w:rPr>
        <w:t xml:space="preserve">– </w:t>
      </w:r>
      <w:r w:rsidRPr="00E46B44">
        <w:rPr>
          <w:sz w:val="28"/>
          <w:szCs w:val="28"/>
        </w:rPr>
        <w:t xml:space="preserve">на </w:t>
      </w:r>
      <w:r>
        <w:rPr>
          <w:sz w:val="28"/>
          <w:szCs w:val="28"/>
        </w:rPr>
        <w:t>88</w:t>
      </w:r>
      <w:r w:rsidRPr="00E46B44">
        <w:rPr>
          <w:sz w:val="28"/>
          <w:szCs w:val="28"/>
        </w:rPr>
        <w:t>,</w:t>
      </w:r>
      <w:r>
        <w:rPr>
          <w:sz w:val="28"/>
          <w:szCs w:val="28"/>
        </w:rPr>
        <w:t>0</w:t>
      </w:r>
      <w:r w:rsidRPr="00E46B44">
        <w:rPr>
          <w:sz w:val="28"/>
          <w:szCs w:val="28"/>
        </w:rPr>
        <w:t>%</w:t>
      </w:r>
      <w:r>
        <w:rPr>
          <w:sz w:val="28"/>
          <w:szCs w:val="28"/>
        </w:rPr>
        <w:t xml:space="preserve"> </w:t>
      </w:r>
      <w:r w:rsidRPr="00E46B44">
        <w:rPr>
          <w:sz w:val="28"/>
          <w:szCs w:val="28"/>
        </w:rPr>
        <w:t xml:space="preserve">с </w:t>
      </w:r>
      <w:r>
        <w:rPr>
          <w:sz w:val="28"/>
          <w:szCs w:val="28"/>
        </w:rPr>
        <w:t>25</w:t>
      </w:r>
      <w:r w:rsidRPr="00E46B44">
        <w:rPr>
          <w:sz w:val="28"/>
          <w:szCs w:val="28"/>
        </w:rPr>
        <w:t xml:space="preserve"> до </w:t>
      </w:r>
      <w:r>
        <w:rPr>
          <w:sz w:val="28"/>
          <w:szCs w:val="28"/>
        </w:rPr>
        <w:t>47 (</w:t>
      </w:r>
      <w:r w:rsidRPr="00E46B44">
        <w:rPr>
          <w:sz w:val="28"/>
          <w:szCs w:val="28"/>
        </w:rPr>
        <w:t>2010г. – 56, 2011г. – 59, 2012г. – 61).</w:t>
      </w:r>
    </w:p>
    <w:p w:rsidR="00C92274" w:rsidRPr="0050423D" w:rsidRDefault="00C92274" w:rsidP="006E2109">
      <w:pPr>
        <w:ind w:firstLine="709"/>
        <w:jc w:val="both"/>
        <w:rPr>
          <w:sz w:val="28"/>
          <w:szCs w:val="28"/>
        </w:rPr>
      </w:pPr>
      <w:r>
        <w:rPr>
          <w:sz w:val="28"/>
          <w:szCs w:val="28"/>
        </w:rPr>
        <w:t xml:space="preserve">1) </w:t>
      </w:r>
      <w:r w:rsidRPr="0050423D">
        <w:rPr>
          <w:sz w:val="28"/>
          <w:szCs w:val="28"/>
        </w:rPr>
        <w:t>Изучена организация деятельности по исполнению решений, принятых на заседании Правительственной комиссии РТ по профилактике правонарушений. В исполнительном комитете района заведено накопительное дело.</w:t>
      </w:r>
      <w:r>
        <w:rPr>
          <w:sz w:val="28"/>
          <w:szCs w:val="28"/>
        </w:rPr>
        <w:t xml:space="preserve"> </w:t>
      </w:r>
      <w:r w:rsidRPr="0050423D">
        <w:rPr>
          <w:sz w:val="28"/>
          <w:szCs w:val="28"/>
        </w:rPr>
        <w:t xml:space="preserve">Информация по исполнению протокольных решений администрацией района направляется в секретариат Комиссии по профилактике правонарушений своевременно. </w:t>
      </w:r>
    </w:p>
    <w:p w:rsidR="00C92274" w:rsidRDefault="00C92274" w:rsidP="006E2109">
      <w:pPr>
        <w:ind w:firstLine="709"/>
        <w:jc w:val="both"/>
        <w:rPr>
          <w:sz w:val="28"/>
          <w:szCs w:val="28"/>
        </w:rPr>
      </w:pPr>
      <w:r>
        <w:rPr>
          <w:sz w:val="28"/>
          <w:szCs w:val="28"/>
        </w:rPr>
        <w:t xml:space="preserve">2) </w:t>
      </w:r>
      <w:r w:rsidRPr="0050423D">
        <w:rPr>
          <w:sz w:val="28"/>
          <w:szCs w:val="28"/>
        </w:rPr>
        <w:t xml:space="preserve">Решением Совета </w:t>
      </w:r>
      <w:r>
        <w:rPr>
          <w:sz w:val="28"/>
          <w:szCs w:val="28"/>
        </w:rPr>
        <w:t>Актанышс</w:t>
      </w:r>
      <w:r w:rsidRPr="0050423D">
        <w:rPr>
          <w:sz w:val="28"/>
          <w:szCs w:val="28"/>
        </w:rPr>
        <w:t>кого муниципального района от 1</w:t>
      </w:r>
      <w:r>
        <w:rPr>
          <w:sz w:val="28"/>
          <w:szCs w:val="28"/>
        </w:rPr>
        <w:t>1</w:t>
      </w:r>
      <w:r w:rsidRPr="0050423D">
        <w:rPr>
          <w:sz w:val="28"/>
          <w:szCs w:val="28"/>
        </w:rPr>
        <w:t>.1</w:t>
      </w:r>
      <w:r>
        <w:rPr>
          <w:sz w:val="28"/>
          <w:szCs w:val="28"/>
        </w:rPr>
        <w:t>2</w:t>
      </w:r>
      <w:r w:rsidRPr="0050423D">
        <w:rPr>
          <w:sz w:val="28"/>
          <w:szCs w:val="28"/>
        </w:rPr>
        <w:t>.201</w:t>
      </w:r>
      <w:r>
        <w:rPr>
          <w:sz w:val="28"/>
          <w:szCs w:val="28"/>
        </w:rPr>
        <w:t>0</w:t>
      </w:r>
      <w:r w:rsidRPr="0050423D">
        <w:rPr>
          <w:sz w:val="28"/>
          <w:szCs w:val="28"/>
        </w:rPr>
        <w:t xml:space="preserve"> №</w:t>
      </w:r>
      <w:r>
        <w:rPr>
          <w:sz w:val="28"/>
          <w:szCs w:val="28"/>
        </w:rPr>
        <w:t>3/2</w:t>
      </w:r>
      <w:r w:rsidRPr="0050423D">
        <w:rPr>
          <w:sz w:val="28"/>
          <w:szCs w:val="28"/>
        </w:rPr>
        <w:t xml:space="preserve"> утверждена Комплексная программа по профилактике правонарушений на 201</w:t>
      </w:r>
      <w:r>
        <w:rPr>
          <w:sz w:val="28"/>
          <w:szCs w:val="28"/>
        </w:rPr>
        <w:t>1</w:t>
      </w:r>
      <w:r w:rsidRPr="0050423D">
        <w:rPr>
          <w:sz w:val="28"/>
          <w:szCs w:val="28"/>
        </w:rPr>
        <w:t xml:space="preserve"> - 201</w:t>
      </w:r>
      <w:r>
        <w:rPr>
          <w:sz w:val="28"/>
          <w:szCs w:val="28"/>
        </w:rPr>
        <w:t>4</w:t>
      </w:r>
      <w:r w:rsidRPr="0050423D">
        <w:rPr>
          <w:sz w:val="28"/>
          <w:szCs w:val="28"/>
        </w:rPr>
        <w:t xml:space="preserve"> годы.</w:t>
      </w:r>
    </w:p>
    <w:p w:rsidR="00C92274" w:rsidRPr="0050423D" w:rsidRDefault="00C92274" w:rsidP="00522EA1">
      <w:pPr>
        <w:ind w:firstLine="709"/>
        <w:jc w:val="both"/>
        <w:rPr>
          <w:sz w:val="28"/>
          <w:szCs w:val="28"/>
        </w:rPr>
      </w:pPr>
      <w:r>
        <w:rPr>
          <w:sz w:val="28"/>
          <w:szCs w:val="28"/>
        </w:rPr>
        <w:t xml:space="preserve">За 1 полугодие 2013 года в рамках программы профилактики правонарушений из местного бюджета выделено и освоено 285 900 рублей, из них 50 500 рублей - по линии ОВД </w:t>
      </w:r>
      <w:r w:rsidRPr="00ED488D">
        <w:rPr>
          <w:sz w:val="28"/>
          <w:szCs w:val="28"/>
        </w:rPr>
        <w:t>на зарплату начальника УПП, содержание УПП; 235</w:t>
      </w:r>
      <w:r>
        <w:rPr>
          <w:sz w:val="28"/>
          <w:szCs w:val="28"/>
        </w:rPr>
        <w:t xml:space="preserve"> </w:t>
      </w:r>
      <w:r w:rsidRPr="00ED488D">
        <w:rPr>
          <w:sz w:val="28"/>
          <w:szCs w:val="28"/>
        </w:rPr>
        <w:t>4</w:t>
      </w:r>
      <w:r>
        <w:rPr>
          <w:sz w:val="28"/>
          <w:szCs w:val="28"/>
        </w:rPr>
        <w:t>00</w:t>
      </w:r>
      <w:r w:rsidRPr="00ED488D">
        <w:rPr>
          <w:sz w:val="28"/>
          <w:szCs w:val="28"/>
        </w:rPr>
        <w:t xml:space="preserve"> рублей – на «ФОРПОСТ»</w:t>
      </w:r>
      <w:r>
        <w:rPr>
          <w:sz w:val="28"/>
          <w:szCs w:val="28"/>
        </w:rPr>
        <w:t xml:space="preserve">. </w:t>
      </w:r>
    </w:p>
    <w:p w:rsidR="00C92274" w:rsidRPr="001B542C" w:rsidRDefault="00C92274" w:rsidP="00522EA1">
      <w:pPr>
        <w:ind w:firstLine="709"/>
        <w:jc w:val="both"/>
        <w:rPr>
          <w:sz w:val="28"/>
          <w:szCs w:val="28"/>
        </w:rPr>
      </w:pPr>
      <w:r w:rsidRPr="001B542C">
        <w:rPr>
          <w:sz w:val="28"/>
          <w:szCs w:val="28"/>
        </w:rPr>
        <w:t xml:space="preserve">В </w:t>
      </w:r>
      <w:r>
        <w:rPr>
          <w:sz w:val="28"/>
          <w:szCs w:val="28"/>
        </w:rPr>
        <w:t>К</w:t>
      </w:r>
      <w:r w:rsidRPr="001B542C">
        <w:rPr>
          <w:sz w:val="28"/>
          <w:szCs w:val="28"/>
        </w:rPr>
        <w:t>омплексную программу профилактики правонарушений по линии отдела МВД России по Актанышскому району включены мероприятия:</w:t>
      </w:r>
    </w:p>
    <w:p w:rsidR="00C92274" w:rsidRPr="001B542C" w:rsidRDefault="00C92274" w:rsidP="00522EA1">
      <w:pPr>
        <w:ind w:firstLine="709"/>
        <w:jc w:val="both"/>
        <w:rPr>
          <w:sz w:val="28"/>
          <w:szCs w:val="28"/>
        </w:rPr>
      </w:pPr>
      <w:r w:rsidRPr="001B542C">
        <w:rPr>
          <w:sz w:val="28"/>
          <w:szCs w:val="28"/>
        </w:rPr>
        <w:t>- п.</w:t>
      </w:r>
      <w:r>
        <w:rPr>
          <w:sz w:val="28"/>
          <w:szCs w:val="28"/>
        </w:rPr>
        <w:t xml:space="preserve"> 3.10</w:t>
      </w:r>
      <w:r w:rsidRPr="001B542C">
        <w:rPr>
          <w:sz w:val="28"/>
          <w:szCs w:val="28"/>
        </w:rPr>
        <w:t xml:space="preserve"> </w:t>
      </w:r>
      <w:r>
        <w:rPr>
          <w:sz w:val="28"/>
          <w:szCs w:val="28"/>
        </w:rPr>
        <w:t>р</w:t>
      </w:r>
      <w:r w:rsidRPr="001B542C">
        <w:rPr>
          <w:sz w:val="28"/>
          <w:szCs w:val="28"/>
        </w:rPr>
        <w:t>абота по УПП на административном учас</w:t>
      </w:r>
      <w:r>
        <w:rPr>
          <w:sz w:val="28"/>
          <w:szCs w:val="28"/>
        </w:rPr>
        <w:t xml:space="preserve">тке (заложено на 2013 год – 112 600 </w:t>
      </w:r>
      <w:r w:rsidRPr="001B542C">
        <w:rPr>
          <w:sz w:val="28"/>
          <w:szCs w:val="28"/>
        </w:rPr>
        <w:t>руб., выделено и освоено в 2013 году – 34</w:t>
      </w:r>
      <w:r>
        <w:rPr>
          <w:sz w:val="28"/>
          <w:szCs w:val="28"/>
        </w:rPr>
        <w:t xml:space="preserve"> </w:t>
      </w:r>
      <w:r w:rsidRPr="001B542C">
        <w:rPr>
          <w:sz w:val="28"/>
          <w:szCs w:val="28"/>
        </w:rPr>
        <w:t>5</w:t>
      </w:r>
      <w:r>
        <w:rPr>
          <w:sz w:val="28"/>
          <w:szCs w:val="28"/>
        </w:rPr>
        <w:t>00</w:t>
      </w:r>
      <w:r w:rsidRPr="001B542C">
        <w:rPr>
          <w:sz w:val="28"/>
          <w:szCs w:val="28"/>
        </w:rPr>
        <w:t xml:space="preserve"> руб</w:t>
      </w:r>
      <w:r>
        <w:rPr>
          <w:sz w:val="28"/>
          <w:szCs w:val="28"/>
        </w:rPr>
        <w:t>.</w:t>
      </w:r>
      <w:r w:rsidRPr="001B542C">
        <w:rPr>
          <w:sz w:val="28"/>
          <w:szCs w:val="28"/>
        </w:rPr>
        <w:t>);</w:t>
      </w:r>
    </w:p>
    <w:p w:rsidR="00C92274" w:rsidRDefault="00C92274" w:rsidP="00522EA1">
      <w:pPr>
        <w:ind w:firstLine="709"/>
        <w:jc w:val="both"/>
        <w:rPr>
          <w:sz w:val="28"/>
          <w:szCs w:val="28"/>
          <w:highlight w:val="yellow"/>
        </w:rPr>
      </w:pPr>
      <w:r w:rsidRPr="001B542C">
        <w:rPr>
          <w:sz w:val="28"/>
          <w:szCs w:val="28"/>
        </w:rPr>
        <w:t>- п.</w:t>
      </w:r>
      <w:r>
        <w:rPr>
          <w:sz w:val="28"/>
          <w:szCs w:val="28"/>
        </w:rPr>
        <w:t xml:space="preserve"> 3.4.7.3</w:t>
      </w:r>
      <w:r w:rsidRPr="001B542C">
        <w:rPr>
          <w:sz w:val="28"/>
          <w:szCs w:val="28"/>
        </w:rPr>
        <w:t xml:space="preserve"> оптимизировать количество УПП, обеспечив их телефонизацию, оснащение современными средствами связи</w:t>
      </w:r>
      <w:r>
        <w:rPr>
          <w:sz w:val="28"/>
          <w:szCs w:val="28"/>
        </w:rPr>
        <w:t xml:space="preserve"> </w:t>
      </w:r>
      <w:r w:rsidRPr="001B542C">
        <w:rPr>
          <w:sz w:val="28"/>
          <w:szCs w:val="28"/>
        </w:rPr>
        <w:t>(заложено на 2013 год – 1</w:t>
      </w:r>
      <w:r>
        <w:rPr>
          <w:sz w:val="28"/>
          <w:szCs w:val="28"/>
        </w:rPr>
        <w:t>6</w:t>
      </w:r>
      <w:r w:rsidRPr="001B542C">
        <w:rPr>
          <w:sz w:val="28"/>
          <w:szCs w:val="28"/>
        </w:rPr>
        <w:t>1</w:t>
      </w:r>
      <w:r>
        <w:rPr>
          <w:sz w:val="28"/>
          <w:szCs w:val="28"/>
        </w:rPr>
        <w:t xml:space="preserve"> </w:t>
      </w:r>
      <w:r w:rsidRPr="001B542C">
        <w:rPr>
          <w:sz w:val="28"/>
          <w:szCs w:val="28"/>
        </w:rPr>
        <w:t>0</w:t>
      </w:r>
      <w:r>
        <w:rPr>
          <w:sz w:val="28"/>
          <w:szCs w:val="28"/>
        </w:rPr>
        <w:t xml:space="preserve">00 </w:t>
      </w:r>
      <w:r w:rsidRPr="001B542C">
        <w:rPr>
          <w:sz w:val="28"/>
          <w:szCs w:val="28"/>
        </w:rPr>
        <w:t xml:space="preserve">руб., выделено и освоено в 2013 году – </w:t>
      </w:r>
      <w:r>
        <w:rPr>
          <w:sz w:val="28"/>
          <w:szCs w:val="28"/>
        </w:rPr>
        <w:t>16 000</w:t>
      </w:r>
      <w:r w:rsidRPr="001B542C">
        <w:rPr>
          <w:sz w:val="28"/>
          <w:szCs w:val="28"/>
        </w:rPr>
        <w:t xml:space="preserve"> руб</w:t>
      </w:r>
      <w:r>
        <w:rPr>
          <w:sz w:val="28"/>
          <w:szCs w:val="28"/>
        </w:rPr>
        <w:t>.</w:t>
      </w:r>
      <w:r w:rsidRPr="001B542C">
        <w:rPr>
          <w:sz w:val="28"/>
          <w:szCs w:val="28"/>
        </w:rPr>
        <w:t>)</w:t>
      </w:r>
      <w:r>
        <w:rPr>
          <w:sz w:val="28"/>
          <w:szCs w:val="28"/>
        </w:rPr>
        <w:t>.</w:t>
      </w:r>
    </w:p>
    <w:p w:rsidR="00C92274" w:rsidRPr="0050423D" w:rsidRDefault="00C92274" w:rsidP="00522EA1">
      <w:pPr>
        <w:ind w:firstLine="709"/>
        <w:jc w:val="both"/>
        <w:rPr>
          <w:sz w:val="28"/>
          <w:szCs w:val="28"/>
        </w:rPr>
      </w:pPr>
      <w:r w:rsidRPr="0050423D">
        <w:rPr>
          <w:sz w:val="28"/>
          <w:szCs w:val="28"/>
        </w:rPr>
        <w:t xml:space="preserve">В связи с вступлением в силу Федерального закона от 07.02.2011 №3-ФЗ «О полиции» не отработан механизм финансирования мероприятий в рамках муниципальной программы профилактики правонарушений по линии ОВД. </w:t>
      </w:r>
      <w:r>
        <w:rPr>
          <w:sz w:val="28"/>
          <w:szCs w:val="28"/>
        </w:rPr>
        <w:t>О</w:t>
      </w:r>
      <w:r w:rsidRPr="0050423D">
        <w:rPr>
          <w:sz w:val="28"/>
          <w:szCs w:val="28"/>
        </w:rPr>
        <w:t>тделом МВД Р</w:t>
      </w:r>
      <w:r>
        <w:rPr>
          <w:sz w:val="28"/>
          <w:szCs w:val="28"/>
        </w:rPr>
        <w:t>оссии по Актанышскому району</w:t>
      </w:r>
      <w:r w:rsidRPr="0050423D">
        <w:rPr>
          <w:sz w:val="28"/>
          <w:szCs w:val="28"/>
        </w:rPr>
        <w:t xml:space="preserve"> направлены письма главе района, руководителю исполнительного комитета района по разработке механизма финансирования (исх. </w:t>
      </w:r>
      <w:r>
        <w:rPr>
          <w:sz w:val="28"/>
          <w:szCs w:val="28"/>
        </w:rPr>
        <w:t xml:space="preserve">№ 6035 от 05.11.2011, № 3099 от 25.06.2012, </w:t>
      </w:r>
      <w:r w:rsidRPr="0050423D">
        <w:rPr>
          <w:sz w:val="28"/>
          <w:szCs w:val="28"/>
        </w:rPr>
        <w:t>№</w:t>
      </w:r>
      <w:r>
        <w:rPr>
          <w:sz w:val="28"/>
          <w:szCs w:val="28"/>
        </w:rPr>
        <w:t xml:space="preserve"> </w:t>
      </w:r>
      <w:r w:rsidRPr="0050423D">
        <w:rPr>
          <w:sz w:val="28"/>
          <w:szCs w:val="28"/>
        </w:rPr>
        <w:t>3</w:t>
      </w:r>
      <w:r>
        <w:rPr>
          <w:sz w:val="28"/>
          <w:szCs w:val="28"/>
        </w:rPr>
        <w:t>56</w:t>
      </w:r>
      <w:r w:rsidRPr="0050423D">
        <w:rPr>
          <w:sz w:val="28"/>
          <w:szCs w:val="28"/>
        </w:rPr>
        <w:t>3</w:t>
      </w:r>
      <w:r>
        <w:rPr>
          <w:sz w:val="28"/>
          <w:szCs w:val="28"/>
        </w:rPr>
        <w:t xml:space="preserve"> от 13</w:t>
      </w:r>
      <w:r w:rsidRPr="0050423D">
        <w:rPr>
          <w:sz w:val="28"/>
          <w:szCs w:val="28"/>
        </w:rPr>
        <w:t>.0</w:t>
      </w:r>
      <w:r>
        <w:rPr>
          <w:sz w:val="28"/>
          <w:szCs w:val="28"/>
        </w:rPr>
        <w:t>7</w:t>
      </w:r>
      <w:r w:rsidRPr="0050423D">
        <w:rPr>
          <w:sz w:val="28"/>
          <w:szCs w:val="28"/>
        </w:rPr>
        <w:t>.2012), ответ не представлен, механизм финансирования до сих пор не определен.</w:t>
      </w:r>
    </w:p>
    <w:p w:rsidR="00C92274" w:rsidRDefault="00C92274" w:rsidP="00522EA1">
      <w:pPr>
        <w:ind w:firstLine="709"/>
        <w:jc w:val="both"/>
        <w:rPr>
          <w:sz w:val="28"/>
          <w:szCs w:val="28"/>
        </w:rPr>
      </w:pPr>
      <w:r w:rsidRPr="003D3C4C">
        <w:rPr>
          <w:sz w:val="28"/>
          <w:szCs w:val="28"/>
        </w:rPr>
        <w:t>В соответствии с решением Президиума Совета муниципальных образований Р</w:t>
      </w:r>
      <w:r>
        <w:rPr>
          <w:sz w:val="28"/>
          <w:szCs w:val="28"/>
        </w:rPr>
        <w:t xml:space="preserve">еспублики </w:t>
      </w:r>
      <w:r w:rsidRPr="003D3C4C">
        <w:rPr>
          <w:sz w:val="28"/>
          <w:szCs w:val="28"/>
        </w:rPr>
        <w:t>Т</w:t>
      </w:r>
      <w:r>
        <w:rPr>
          <w:sz w:val="28"/>
          <w:szCs w:val="28"/>
        </w:rPr>
        <w:t>атарстан</w:t>
      </w:r>
      <w:r w:rsidRPr="003D3C4C">
        <w:rPr>
          <w:sz w:val="28"/>
          <w:szCs w:val="28"/>
        </w:rPr>
        <w:t xml:space="preserve"> от 14.09.2012 №</w:t>
      </w:r>
      <w:r>
        <w:rPr>
          <w:sz w:val="28"/>
          <w:szCs w:val="28"/>
        </w:rPr>
        <w:t xml:space="preserve"> </w:t>
      </w:r>
      <w:r w:rsidRPr="003D3C4C">
        <w:rPr>
          <w:sz w:val="28"/>
          <w:szCs w:val="28"/>
        </w:rPr>
        <w:t>ПР-38-1, в целях повышения материально-технического и социального обеспечения условий работы общественных пунктов охраны правопорядка, в муниципальном районе запланировано строительство типовых домов для участковых уполномоченных полиции в Старосафаровском и Старобайсаровском сельских поселениях.</w:t>
      </w:r>
      <w:r>
        <w:rPr>
          <w:sz w:val="28"/>
          <w:szCs w:val="28"/>
        </w:rPr>
        <w:t xml:space="preserve"> На 20.08.2013 строительство типового дома в д. Старое Сафарово ведется, заложен фундамент, предварительная сдача объекта – декабрь 2013 года.</w:t>
      </w:r>
    </w:p>
    <w:p w:rsidR="00C92274" w:rsidRDefault="00C92274" w:rsidP="00522EA1">
      <w:pPr>
        <w:ind w:firstLine="709"/>
        <w:jc w:val="both"/>
        <w:rPr>
          <w:sz w:val="28"/>
          <w:szCs w:val="28"/>
        </w:rPr>
      </w:pPr>
      <w:r>
        <w:rPr>
          <w:sz w:val="28"/>
          <w:szCs w:val="28"/>
        </w:rPr>
        <w:t>Финансирование строительства типового дома в Старобайсаровском сельском поселении будет производиться за счет дополнительных доходов муниципального района. На очередном заседании Совета Актанышского муниципального района по итогам 9 месяцев 2013 года будет принято решение о внесении изменений и дополнений в бюджет района в части выделения денежных средств на строительство типового дома. И.о. главы района подготовлено и направлено подрядчику решение о начале строительства дома.</w:t>
      </w:r>
    </w:p>
    <w:p w:rsidR="00C92274" w:rsidRDefault="00C92274" w:rsidP="00522EA1">
      <w:pPr>
        <w:ind w:firstLine="709"/>
        <w:jc w:val="both"/>
        <w:rPr>
          <w:sz w:val="28"/>
          <w:szCs w:val="28"/>
        </w:rPr>
      </w:pPr>
      <w:r w:rsidRPr="00A26B95">
        <w:rPr>
          <w:sz w:val="28"/>
          <w:szCs w:val="28"/>
        </w:rPr>
        <w:t xml:space="preserve">В накопительном деле по реализации комплексной программы по профилактике правонарушений района имеется информация субъектов профилактики по исполнению пунктов мероприятий, в части их касающейся. </w:t>
      </w:r>
    </w:p>
    <w:p w:rsidR="00C92274" w:rsidRPr="0050423D" w:rsidRDefault="00C92274" w:rsidP="00522EA1">
      <w:pPr>
        <w:ind w:firstLine="709"/>
        <w:jc w:val="both"/>
        <w:rPr>
          <w:sz w:val="28"/>
          <w:szCs w:val="28"/>
        </w:rPr>
      </w:pPr>
      <w:r>
        <w:rPr>
          <w:sz w:val="28"/>
          <w:szCs w:val="28"/>
        </w:rPr>
        <w:t xml:space="preserve">3) </w:t>
      </w:r>
      <w:r w:rsidRPr="0050423D">
        <w:rPr>
          <w:sz w:val="28"/>
          <w:szCs w:val="28"/>
        </w:rPr>
        <w:t xml:space="preserve">В целях обеспечения взаимодействия органов местного самоуправления с органами исполнительной власти, иных органов и организаций, расположенных на территории района, при реализации мер в системе профилактики правонарушений постановлением </w:t>
      </w:r>
      <w:r>
        <w:rPr>
          <w:sz w:val="28"/>
          <w:szCs w:val="28"/>
        </w:rPr>
        <w:t>Главы Актаныш</w:t>
      </w:r>
      <w:r w:rsidRPr="0050423D">
        <w:rPr>
          <w:sz w:val="28"/>
          <w:szCs w:val="28"/>
        </w:rPr>
        <w:t>ского</w:t>
      </w:r>
      <w:r>
        <w:rPr>
          <w:sz w:val="28"/>
          <w:szCs w:val="28"/>
        </w:rPr>
        <w:t xml:space="preserve"> муниципального района</w:t>
      </w:r>
      <w:r w:rsidRPr="0050423D">
        <w:rPr>
          <w:sz w:val="28"/>
          <w:szCs w:val="28"/>
        </w:rPr>
        <w:t xml:space="preserve"> от </w:t>
      </w:r>
      <w:r>
        <w:rPr>
          <w:sz w:val="28"/>
          <w:szCs w:val="28"/>
        </w:rPr>
        <w:t>27</w:t>
      </w:r>
      <w:r w:rsidRPr="0050423D">
        <w:rPr>
          <w:sz w:val="28"/>
          <w:szCs w:val="28"/>
        </w:rPr>
        <w:t>.0</w:t>
      </w:r>
      <w:r>
        <w:rPr>
          <w:sz w:val="28"/>
          <w:szCs w:val="28"/>
        </w:rPr>
        <w:t>8</w:t>
      </w:r>
      <w:r w:rsidRPr="0050423D">
        <w:rPr>
          <w:sz w:val="28"/>
          <w:szCs w:val="28"/>
        </w:rPr>
        <w:t>.200</w:t>
      </w:r>
      <w:r>
        <w:rPr>
          <w:sz w:val="28"/>
          <w:szCs w:val="28"/>
        </w:rPr>
        <w:t xml:space="preserve">7          </w:t>
      </w:r>
      <w:r w:rsidRPr="0050423D">
        <w:rPr>
          <w:sz w:val="28"/>
          <w:szCs w:val="28"/>
        </w:rPr>
        <w:t>№</w:t>
      </w:r>
      <w:r>
        <w:rPr>
          <w:sz w:val="28"/>
          <w:szCs w:val="28"/>
        </w:rPr>
        <w:t xml:space="preserve"> ПГ-21</w:t>
      </w:r>
      <w:r w:rsidRPr="0050423D">
        <w:rPr>
          <w:sz w:val="28"/>
          <w:szCs w:val="28"/>
        </w:rPr>
        <w:t xml:space="preserve"> создана межведомственная комиссия по профилактике правонарушений и утвержден её состав. В связи с кадровыми передвижениями постановлением </w:t>
      </w:r>
      <w:r>
        <w:rPr>
          <w:sz w:val="28"/>
          <w:szCs w:val="28"/>
        </w:rPr>
        <w:t xml:space="preserve">заместителя Главы муниципального района </w:t>
      </w:r>
      <w:r w:rsidRPr="0050423D">
        <w:rPr>
          <w:sz w:val="28"/>
          <w:szCs w:val="28"/>
        </w:rPr>
        <w:t xml:space="preserve">от </w:t>
      </w:r>
      <w:r>
        <w:rPr>
          <w:sz w:val="28"/>
          <w:szCs w:val="28"/>
        </w:rPr>
        <w:t>31</w:t>
      </w:r>
      <w:r w:rsidRPr="0050423D">
        <w:rPr>
          <w:sz w:val="28"/>
          <w:szCs w:val="28"/>
        </w:rPr>
        <w:t>.07.201</w:t>
      </w:r>
      <w:r>
        <w:rPr>
          <w:sz w:val="28"/>
          <w:szCs w:val="28"/>
        </w:rPr>
        <w:t>3</w:t>
      </w:r>
      <w:r w:rsidRPr="0050423D">
        <w:rPr>
          <w:sz w:val="28"/>
          <w:szCs w:val="28"/>
        </w:rPr>
        <w:t xml:space="preserve"> №</w:t>
      </w:r>
      <w:r>
        <w:rPr>
          <w:sz w:val="28"/>
          <w:szCs w:val="28"/>
        </w:rPr>
        <w:t xml:space="preserve"> ПГ-17</w:t>
      </w:r>
      <w:r w:rsidRPr="0050423D">
        <w:rPr>
          <w:sz w:val="28"/>
          <w:szCs w:val="28"/>
        </w:rPr>
        <w:t xml:space="preserve"> внесены изменения в состав комиссии.</w:t>
      </w:r>
    </w:p>
    <w:p w:rsidR="00C92274" w:rsidRPr="0050423D" w:rsidRDefault="00C92274" w:rsidP="00522EA1">
      <w:pPr>
        <w:ind w:firstLine="709"/>
        <w:jc w:val="both"/>
        <w:rPr>
          <w:sz w:val="28"/>
          <w:szCs w:val="28"/>
        </w:rPr>
      </w:pPr>
      <w:r w:rsidRPr="0050423D">
        <w:rPr>
          <w:sz w:val="28"/>
          <w:szCs w:val="28"/>
        </w:rPr>
        <w:t xml:space="preserve">Председателем комиссии является </w:t>
      </w:r>
      <w:r>
        <w:rPr>
          <w:sz w:val="28"/>
          <w:szCs w:val="28"/>
        </w:rPr>
        <w:t>руководитель</w:t>
      </w:r>
      <w:r w:rsidRPr="0050423D">
        <w:rPr>
          <w:sz w:val="28"/>
          <w:szCs w:val="28"/>
        </w:rPr>
        <w:t xml:space="preserve"> </w:t>
      </w:r>
      <w:r>
        <w:rPr>
          <w:sz w:val="28"/>
          <w:szCs w:val="28"/>
        </w:rPr>
        <w:t>И</w:t>
      </w:r>
      <w:r w:rsidRPr="0050423D">
        <w:rPr>
          <w:sz w:val="28"/>
          <w:szCs w:val="28"/>
        </w:rPr>
        <w:t xml:space="preserve">сполнительного комитета </w:t>
      </w:r>
      <w:r>
        <w:rPr>
          <w:sz w:val="28"/>
          <w:szCs w:val="28"/>
        </w:rPr>
        <w:t>Актанышского муниципального района Ф.М.Камаев</w:t>
      </w:r>
      <w:r w:rsidRPr="0050423D">
        <w:rPr>
          <w:sz w:val="28"/>
          <w:szCs w:val="28"/>
        </w:rPr>
        <w:t xml:space="preserve">, заместитель председателя </w:t>
      </w:r>
      <w:r>
        <w:rPr>
          <w:sz w:val="28"/>
          <w:szCs w:val="28"/>
        </w:rPr>
        <w:t xml:space="preserve">комиссии </w:t>
      </w:r>
      <w:r w:rsidRPr="0050423D">
        <w:rPr>
          <w:sz w:val="28"/>
          <w:szCs w:val="28"/>
        </w:rPr>
        <w:t xml:space="preserve">– заместитель </w:t>
      </w:r>
      <w:r>
        <w:rPr>
          <w:sz w:val="28"/>
          <w:szCs w:val="28"/>
        </w:rPr>
        <w:t>главы Актанышского муниципального района И.Ш.Бариев</w:t>
      </w:r>
      <w:r w:rsidRPr="0050423D">
        <w:rPr>
          <w:sz w:val="28"/>
          <w:szCs w:val="28"/>
        </w:rPr>
        <w:t xml:space="preserve">. Ответственный секретарь – </w:t>
      </w:r>
      <w:r>
        <w:rPr>
          <w:sz w:val="28"/>
          <w:szCs w:val="28"/>
        </w:rPr>
        <w:t>начальник организационного отдела Совета Актанышского муниципального района Д.Р.Касыймова</w:t>
      </w:r>
      <w:r w:rsidRPr="0050423D">
        <w:rPr>
          <w:sz w:val="28"/>
          <w:szCs w:val="28"/>
        </w:rPr>
        <w:t>. Члены комиссии - руководители структурных организаций района.</w:t>
      </w:r>
    </w:p>
    <w:p w:rsidR="00C92274" w:rsidRPr="0050423D" w:rsidRDefault="00C92274" w:rsidP="006E2109">
      <w:pPr>
        <w:pStyle w:val="BodyText"/>
        <w:spacing w:after="0"/>
        <w:ind w:firstLine="709"/>
        <w:jc w:val="both"/>
        <w:rPr>
          <w:sz w:val="28"/>
          <w:szCs w:val="28"/>
        </w:rPr>
      </w:pPr>
      <w:r w:rsidRPr="0050423D">
        <w:rPr>
          <w:sz w:val="28"/>
          <w:szCs w:val="28"/>
        </w:rPr>
        <w:t>Утвержден план работы комиссии на 2013 год, который соответствует рассматриваемым вопросам.</w:t>
      </w:r>
    </w:p>
    <w:p w:rsidR="00C92274" w:rsidRPr="0050423D" w:rsidRDefault="00C92274" w:rsidP="006E2109">
      <w:pPr>
        <w:ind w:firstLine="709"/>
        <w:jc w:val="both"/>
        <w:rPr>
          <w:sz w:val="28"/>
          <w:szCs w:val="28"/>
        </w:rPr>
      </w:pPr>
      <w:r>
        <w:rPr>
          <w:sz w:val="28"/>
          <w:szCs w:val="28"/>
        </w:rPr>
        <w:t xml:space="preserve">4) </w:t>
      </w:r>
      <w:r w:rsidRPr="0050423D">
        <w:rPr>
          <w:sz w:val="28"/>
          <w:szCs w:val="28"/>
        </w:rPr>
        <w:t xml:space="preserve">В текущем году проведено </w:t>
      </w:r>
      <w:r>
        <w:rPr>
          <w:sz w:val="28"/>
          <w:szCs w:val="28"/>
        </w:rPr>
        <w:t>5</w:t>
      </w:r>
      <w:r w:rsidRPr="0050423D">
        <w:rPr>
          <w:sz w:val="28"/>
          <w:szCs w:val="28"/>
        </w:rPr>
        <w:t xml:space="preserve"> заседани</w:t>
      </w:r>
      <w:r>
        <w:rPr>
          <w:sz w:val="28"/>
          <w:szCs w:val="28"/>
        </w:rPr>
        <w:t>й</w:t>
      </w:r>
      <w:r w:rsidRPr="0050423D">
        <w:rPr>
          <w:sz w:val="28"/>
          <w:szCs w:val="28"/>
        </w:rPr>
        <w:t xml:space="preserve"> комиссии</w:t>
      </w:r>
      <w:r>
        <w:rPr>
          <w:sz w:val="28"/>
          <w:szCs w:val="28"/>
        </w:rPr>
        <w:t xml:space="preserve"> (14 января, 25 февраля, 22 апреля, </w:t>
      </w:r>
      <w:r w:rsidRPr="004160F0">
        <w:rPr>
          <w:sz w:val="28"/>
          <w:szCs w:val="28"/>
        </w:rPr>
        <w:t>01 июня, 02 июля), на которых рассмотрены актуальные вопросы, направленные на реализацию ряда нормативных актов по линии профилактики правонарушений; профилактику алкоголизма, безопасности дорожного движения; повышение уровня профилактики уличной и бытовой преступности; профилактику правонарушений несовершеннолетних и др</w:t>
      </w:r>
      <w:r w:rsidRPr="0050423D">
        <w:rPr>
          <w:sz w:val="28"/>
          <w:szCs w:val="28"/>
        </w:rPr>
        <w:t xml:space="preserve">. По каждому рассмотренному вопросу приняты соответствующие решения, однако сроки и ответственные по их исполнению не конкретизированы. </w:t>
      </w:r>
    </w:p>
    <w:p w:rsidR="00C92274" w:rsidRPr="0050423D" w:rsidRDefault="00C92274" w:rsidP="006E2109">
      <w:pPr>
        <w:ind w:firstLine="709"/>
        <w:jc w:val="both"/>
        <w:rPr>
          <w:sz w:val="28"/>
          <w:szCs w:val="28"/>
        </w:rPr>
      </w:pPr>
      <w:r w:rsidRPr="0050423D">
        <w:rPr>
          <w:sz w:val="28"/>
          <w:szCs w:val="28"/>
        </w:rPr>
        <w:t>В целом материалы по организации работы межведомственной комиссии по профилактике правонарушений в наличии</w:t>
      </w:r>
      <w:r>
        <w:rPr>
          <w:sz w:val="28"/>
          <w:szCs w:val="28"/>
        </w:rPr>
        <w:t>.</w:t>
      </w:r>
      <w:r w:rsidRPr="00A26B95">
        <w:rPr>
          <w:sz w:val="28"/>
          <w:szCs w:val="28"/>
        </w:rPr>
        <w:t xml:space="preserve"> Разработаны</w:t>
      </w:r>
      <w:r>
        <w:rPr>
          <w:sz w:val="28"/>
          <w:szCs w:val="28"/>
        </w:rPr>
        <w:t xml:space="preserve"> </w:t>
      </w:r>
      <w:r w:rsidRPr="00A26B95">
        <w:rPr>
          <w:sz w:val="28"/>
          <w:szCs w:val="28"/>
        </w:rPr>
        <w:t>контрольные карточки по исполнению пунктов программы с обязательным заслушиванием субъектов профилактики.</w:t>
      </w:r>
      <w:r w:rsidRPr="0050423D">
        <w:rPr>
          <w:sz w:val="28"/>
          <w:szCs w:val="28"/>
        </w:rPr>
        <w:t xml:space="preserve"> </w:t>
      </w:r>
    </w:p>
    <w:p w:rsidR="00C92274" w:rsidRPr="007F5D77" w:rsidRDefault="00C92274" w:rsidP="006E2109">
      <w:pPr>
        <w:tabs>
          <w:tab w:val="num" w:pos="0"/>
        </w:tabs>
        <w:ind w:firstLine="709"/>
        <w:jc w:val="both"/>
        <w:rPr>
          <w:sz w:val="28"/>
          <w:szCs w:val="28"/>
        </w:rPr>
      </w:pPr>
      <w:r>
        <w:rPr>
          <w:sz w:val="28"/>
          <w:szCs w:val="28"/>
        </w:rPr>
        <w:t xml:space="preserve">5) Имеется накопительное дело по реализации </w:t>
      </w:r>
      <w:r w:rsidRPr="00AF7724">
        <w:rPr>
          <w:sz w:val="28"/>
          <w:szCs w:val="28"/>
        </w:rPr>
        <w:t>постановления Кабинета Министров РТ от 31.01.2008 №53 «Об утверждении Типового положения о совете предприятия по профилактике правонарушений».</w:t>
      </w:r>
    </w:p>
    <w:p w:rsidR="00C92274" w:rsidRPr="0050423D" w:rsidRDefault="00C92274" w:rsidP="00522EA1">
      <w:pPr>
        <w:ind w:firstLine="709"/>
        <w:jc w:val="both"/>
        <w:rPr>
          <w:sz w:val="28"/>
          <w:szCs w:val="28"/>
        </w:rPr>
      </w:pPr>
      <w:r w:rsidRPr="0050423D">
        <w:rPr>
          <w:sz w:val="28"/>
          <w:szCs w:val="28"/>
        </w:rPr>
        <w:t>Ход реализации</w:t>
      </w:r>
      <w:r w:rsidRPr="0050423D">
        <w:rPr>
          <w:b/>
          <w:bCs/>
          <w:sz w:val="28"/>
          <w:szCs w:val="28"/>
        </w:rPr>
        <w:t xml:space="preserve"> </w:t>
      </w:r>
      <w:r w:rsidRPr="0050423D">
        <w:rPr>
          <w:sz w:val="28"/>
          <w:szCs w:val="28"/>
        </w:rPr>
        <w:t xml:space="preserve">постановления рассмотрен на заседании комиссии </w:t>
      </w:r>
      <w:r>
        <w:rPr>
          <w:sz w:val="28"/>
          <w:szCs w:val="28"/>
        </w:rPr>
        <w:t>07</w:t>
      </w:r>
      <w:r w:rsidRPr="0050423D">
        <w:rPr>
          <w:sz w:val="28"/>
          <w:szCs w:val="28"/>
        </w:rPr>
        <w:t>.0</w:t>
      </w:r>
      <w:r>
        <w:rPr>
          <w:sz w:val="28"/>
          <w:szCs w:val="28"/>
        </w:rPr>
        <w:t>6</w:t>
      </w:r>
      <w:r w:rsidRPr="0050423D">
        <w:rPr>
          <w:sz w:val="28"/>
          <w:szCs w:val="28"/>
        </w:rPr>
        <w:t>.201</w:t>
      </w:r>
      <w:r>
        <w:rPr>
          <w:sz w:val="28"/>
          <w:szCs w:val="28"/>
        </w:rPr>
        <w:t>1г</w:t>
      </w:r>
      <w:r w:rsidRPr="0050423D">
        <w:rPr>
          <w:sz w:val="28"/>
          <w:szCs w:val="28"/>
        </w:rPr>
        <w:t xml:space="preserve">. Советы по профилактике правонарушений созданы </w:t>
      </w:r>
      <w:r>
        <w:rPr>
          <w:sz w:val="28"/>
          <w:szCs w:val="28"/>
        </w:rPr>
        <w:t xml:space="preserve">в 13 </w:t>
      </w:r>
      <w:r w:rsidRPr="0050423D">
        <w:rPr>
          <w:sz w:val="28"/>
          <w:szCs w:val="28"/>
        </w:rPr>
        <w:t xml:space="preserve">предприятиях: </w:t>
      </w:r>
      <w:r>
        <w:rPr>
          <w:sz w:val="28"/>
          <w:szCs w:val="28"/>
        </w:rPr>
        <w:t>ГУ «Актанышское РГВО», ООО «Мехотряд», Пожарная часть №103 ГУ «15 отряд Федеральной противопожарной службы по РТ», Актанышская ЦРБ, ЗАО «Актанышский агрегатный завод», ООО «МНКТ», Актанышский ХПП, ООО «Коммунсервис-Актаныш», Актанышское АТП, Районно-эксплуатационная газовая служба, ОАО «Актанышский завод СОМ», ООО «Теплосервис», Ледовый дворец «Лачын»</w:t>
      </w:r>
      <w:r w:rsidRPr="0050423D">
        <w:rPr>
          <w:sz w:val="28"/>
          <w:szCs w:val="28"/>
        </w:rPr>
        <w:t>.</w:t>
      </w:r>
    </w:p>
    <w:p w:rsidR="00C92274" w:rsidRPr="0050423D" w:rsidRDefault="00C92274" w:rsidP="00522EA1">
      <w:pPr>
        <w:tabs>
          <w:tab w:val="left" w:pos="540"/>
        </w:tabs>
        <w:ind w:firstLine="709"/>
        <w:jc w:val="both"/>
        <w:rPr>
          <w:sz w:val="28"/>
          <w:szCs w:val="28"/>
        </w:rPr>
      </w:pPr>
      <w:r w:rsidRPr="0050423D">
        <w:rPr>
          <w:sz w:val="28"/>
          <w:szCs w:val="28"/>
        </w:rPr>
        <w:t xml:space="preserve">Рассматриваемые советами вопросы: отсутствие на рабочем месте без уважительной причины, невыполнение должностных обязанностей сотрудником, нахождение на работе в нетрезвом состоянии, опоздание на работу, анализ состояния трудовой дисциплины. </w:t>
      </w:r>
    </w:p>
    <w:p w:rsidR="00C92274" w:rsidRPr="0050423D" w:rsidRDefault="00C92274" w:rsidP="006E2109">
      <w:pPr>
        <w:pStyle w:val="BodyText"/>
        <w:spacing w:after="0"/>
        <w:ind w:firstLine="709"/>
        <w:jc w:val="both"/>
        <w:rPr>
          <w:sz w:val="28"/>
          <w:szCs w:val="28"/>
        </w:rPr>
      </w:pPr>
      <w:r>
        <w:rPr>
          <w:sz w:val="28"/>
          <w:szCs w:val="28"/>
        </w:rPr>
        <w:t xml:space="preserve">6) </w:t>
      </w:r>
      <w:r w:rsidRPr="0050423D">
        <w:rPr>
          <w:sz w:val="28"/>
          <w:szCs w:val="28"/>
        </w:rPr>
        <w:t>Организовано взаимодействие со СМИ по пропаганде здорового образа жизни, нетерпимости к асоциальному поведению в обществе. В т.г. в районной газете «</w:t>
      </w:r>
      <w:r>
        <w:rPr>
          <w:sz w:val="28"/>
          <w:szCs w:val="28"/>
        </w:rPr>
        <w:t xml:space="preserve">Актаныш </w:t>
      </w:r>
      <w:r w:rsidRPr="0050423D">
        <w:rPr>
          <w:sz w:val="28"/>
          <w:szCs w:val="28"/>
        </w:rPr>
        <w:t xml:space="preserve">таннары» опубликовано более </w:t>
      </w:r>
      <w:r>
        <w:rPr>
          <w:sz w:val="28"/>
          <w:szCs w:val="28"/>
        </w:rPr>
        <w:t>1</w:t>
      </w:r>
      <w:r w:rsidRPr="0050423D">
        <w:rPr>
          <w:sz w:val="28"/>
          <w:szCs w:val="28"/>
        </w:rPr>
        <w:t>5 статей, направленных на профилактику правонарушений, телевидением «</w:t>
      </w:r>
      <w:r>
        <w:rPr>
          <w:sz w:val="28"/>
          <w:szCs w:val="28"/>
        </w:rPr>
        <w:t>Актаныш авазы</w:t>
      </w:r>
      <w:r w:rsidRPr="0050423D">
        <w:rPr>
          <w:sz w:val="28"/>
          <w:szCs w:val="28"/>
        </w:rPr>
        <w:t xml:space="preserve">» транслировано </w:t>
      </w:r>
      <w:r>
        <w:rPr>
          <w:sz w:val="28"/>
          <w:szCs w:val="28"/>
        </w:rPr>
        <w:t>7</w:t>
      </w:r>
      <w:r w:rsidRPr="0050423D">
        <w:rPr>
          <w:sz w:val="28"/>
          <w:szCs w:val="28"/>
        </w:rPr>
        <w:t xml:space="preserve"> сюжет</w:t>
      </w:r>
      <w:r>
        <w:rPr>
          <w:sz w:val="28"/>
          <w:szCs w:val="28"/>
        </w:rPr>
        <w:t>ов</w:t>
      </w:r>
      <w:r w:rsidRPr="0050423D">
        <w:rPr>
          <w:sz w:val="28"/>
          <w:szCs w:val="28"/>
        </w:rPr>
        <w:t xml:space="preserve">, на радио – </w:t>
      </w:r>
      <w:r>
        <w:rPr>
          <w:sz w:val="28"/>
          <w:szCs w:val="28"/>
        </w:rPr>
        <w:t>18</w:t>
      </w:r>
      <w:r w:rsidRPr="0050423D">
        <w:rPr>
          <w:sz w:val="28"/>
          <w:szCs w:val="28"/>
        </w:rPr>
        <w:t xml:space="preserve"> выступлений. Информация о деятельности межведомственной комиссии по профилактике правонарушений, статьи о профилактике социальных мошенничеств, результаты работы по акции «Разрешите представиться» и т.д. размещаются на официальном портале </w:t>
      </w:r>
      <w:r>
        <w:rPr>
          <w:sz w:val="28"/>
          <w:szCs w:val="28"/>
        </w:rPr>
        <w:t>Актанышс</w:t>
      </w:r>
      <w:r w:rsidRPr="0050423D">
        <w:rPr>
          <w:sz w:val="28"/>
          <w:szCs w:val="28"/>
        </w:rPr>
        <w:t>кого района</w:t>
      </w:r>
      <w:r>
        <w:rPr>
          <w:sz w:val="28"/>
          <w:szCs w:val="28"/>
        </w:rPr>
        <w:t xml:space="preserve"> и на сайте отдела МВД России по Актанышскому району</w:t>
      </w:r>
      <w:r w:rsidRPr="0050423D">
        <w:rPr>
          <w:sz w:val="28"/>
          <w:szCs w:val="28"/>
        </w:rPr>
        <w:t>.</w:t>
      </w:r>
      <w:r>
        <w:rPr>
          <w:sz w:val="28"/>
          <w:szCs w:val="28"/>
        </w:rPr>
        <w:t xml:space="preserve"> В СМИ широко освещаются операции, проводимые по профилактике и раскрытию преступлений, таких как «Внимание – Дети!», «Алкоголь», «Нерест», «Охота», «Мак», «Курорт», «Контрафакт», «Подросток». Совместно с представителями Актанышского телевидения проведен целенаправленный рейд по проверке на предмет организации охраны товарно-материальных ценностей и крупного рогатого скота в животноводческих фермах. Видеоматериал показан руководителям сельскохозяйственных предприятий на общем собрании с главой района.</w:t>
      </w:r>
    </w:p>
    <w:p w:rsidR="00C92274" w:rsidRPr="00AF7724" w:rsidRDefault="00C92274" w:rsidP="006E2109">
      <w:pPr>
        <w:tabs>
          <w:tab w:val="num" w:pos="0"/>
        </w:tabs>
        <w:ind w:firstLine="709"/>
        <w:jc w:val="both"/>
        <w:rPr>
          <w:sz w:val="28"/>
          <w:szCs w:val="28"/>
        </w:rPr>
      </w:pPr>
      <w:r>
        <w:rPr>
          <w:sz w:val="28"/>
          <w:szCs w:val="28"/>
        </w:rPr>
        <w:t xml:space="preserve">7) </w:t>
      </w:r>
      <w:r w:rsidRPr="00AF7724">
        <w:rPr>
          <w:sz w:val="28"/>
          <w:szCs w:val="28"/>
        </w:rPr>
        <w:t>Имеются наблюдательные дела, в которых находятся материалы по реализации:</w:t>
      </w:r>
    </w:p>
    <w:p w:rsidR="00C92274" w:rsidRPr="00AF7724" w:rsidRDefault="00C92274" w:rsidP="006E2109">
      <w:pPr>
        <w:tabs>
          <w:tab w:val="num" w:pos="0"/>
        </w:tabs>
        <w:ind w:firstLine="709"/>
        <w:jc w:val="both"/>
        <w:rPr>
          <w:sz w:val="28"/>
          <w:szCs w:val="28"/>
        </w:rPr>
      </w:pPr>
      <w:r w:rsidRPr="00AF7724">
        <w:rPr>
          <w:sz w:val="28"/>
          <w:szCs w:val="28"/>
        </w:rPr>
        <w:t xml:space="preserve">- Закона Республики Татарстан от 13.10.2008 №105-ЗРТ «О профилактике правонарушений в Республике Татарстан»; </w:t>
      </w:r>
    </w:p>
    <w:p w:rsidR="00C92274" w:rsidRDefault="00C92274" w:rsidP="006E2109">
      <w:pPr>
        <w:tabs>
          <w:tab w:val="num" w:pos="0"/>
        </w:tabs>
        <w:ind w:firstLine="709"/>
        <w:jc w:val="both"/>
        <w:rPr>
          <w:sz w:val="28"/>
          <w:szCs w:val="28"/>
        </w:rPr>
      </w:pPr>
      <w:r w:rsidRPr="00AF7724">
        <w:rPr>
          <w:sz w:val="28"/>
          <w:szCs w:val="28"/>
        </w:rPr>
        <w:t>- Закона Республики Татарстан от 01.11.2005 №107-ЗРТ «Об участии граждан в обеспечении общественного порядка в Республике Татарстан» и постановления Кабинета Министров Республики Татарстан от 02.09.2006 №398, направленного на его реализацию</w:t>
      </w:r>
      <w:r>
        <w:rPr>
          <w:sz w:val="28"/>
          <w:szCs w:val="28"/>
        </w:rPr>
        <w:t>.</w:t>
      </w:r>
    </w:p>
    <w:p w:rsidR="00C92274" w:rsidRDefault="00C92274" w:rsidP="006E2109">
      <w:pPr>
        <w:ind w:firstLine="709"/>
        <w:jc w:val="both"/>
        <w:rPr>
          <w:sz w:val="28"/>
          <w:szCs w:val="28"/>
        </w:rPr>
      </w:pPr>
      <w:r w:rsidRPr="004435FA">
        <w:rPr>
          <w:sz w:val="28"/>
          <w:szCs w:val="28"/>
        </w:rPr>
        <w:t>Решением Совета Актанышского района от 23.07.201</w:t>
      </w:r>
      <w:r>
        <w:rPr>
          <w:sz w:val="28"/>
          <w:szCs w:val="28"/>
        </w:rPr>
        <w:t>1</w:t>
      </w:r>
      <w:r w:rsidRPr="004435FA">
        <w:rPr>
          <w:sz w:val="28"/>
          <w:szCs w:val="28"/>
        </w:rPr>
        <w:t xml:space="preserve"> №8-04 определены территории, прилегающие к местам расположения социально-культурных объектов, местам массового скопления граждан и местам нахождения источников повышенной опасности, на которых не допускается розничная продажа алкогольной продукции. </w:t>
      </w:r>
      <w:r>
        <w:rPr>
          <w:sz w:val="28"/>
          <w:szCs w:val="28"/>
        </w:rPr>
        <w:t>По данному решению была запрещена продажа в 10 торговых точках.</w:t>
      </w:r>
    </w:p>
    <w:p w:rsidR="00C92274" w:rsidRPr="0050423D" w:rsidRDefault="00C92274" w:rsidP="00522EA1">
      <w:pPr>
        <w:ind w:firstLine="709"/>
        <w:jc w:val="both"/>
        <w:rPr>
          <w:color w:val="0000FF"/>
          <w:sz w:val="28"/>
          <w:szCs w:val="28"/>
        </w:rPr>
      </w:pPr>
      <w:r w:rsidRPr="00697477">
        <w:rPr>
          <w:sz w:val="28"/>
          <w:szCs w:val="28"/>
        </w:rPr>
        <w:t xml:space="preserve">В соответствии с решением межведомственной комиссии по профилактике правонарушений муниципального района </w:t>
      </w:r>
      <w:r w:rsidRPr="00A26B95">
        <w:rPr>
          <w:sz w:val="28"/>
          <w:szCs w:val="28"/>
        </w:rPr>
        <w:t xml:space="preserve">«Об оказании бесплатной юридической помощи отдельным категориям граждан – </w:t>
      </w:r>
      <w:r w:rsidRPr="00697477">
        <w:rPr>
          <w:sz w:val="28"/>
          <w:szCs w:val="28"/>
        </w:rPr>
        <w:t>жителям Актанышского муниципального района»</w:t>
      </w:r>
      <w:r w:rsidRPr="00A26B95">
        <w:rPr>
          <w:sz w:val="28"/>
          <w:szCs w:val="28"/>
        </w:rPr>
        <w:t xml:space="preserve"> от 29.04.2011 №7 </w:t>
      </w:r>
      <w:r w:rsidRPr="00697477">
        <w:rPr>
          <w:sz w:val="28"/>
          <w:szCs w:val="28"/>
        </w:rPr>
        <w:t>обязанности по оказанию срочной правовой и социальной помощи лицам, освободившимся из мест лишения свободы, возложены на и.о. начальника отдела социальной защиты района А.М.Мирзашарипову.</w:t>
      </w:r>
    </w:p>
    <w:p w:rsidR="00C92274" w:rsidRPr="004160F0" w:rsidRDefault="00C92274" w:rsidP="00522EA1">
      <w:pPr>
        <w:tabs>
          <w:tab w:val="num" w:pos="0"/>
        </w:tabs>
        <w:ind w:firstLine="709"/>
        <w:jc w:val="both"/>
        <w:rPr>
          <w:sz w:val="28"/>
          <w:szCs w:val="28"/>
        </w:rPr>
      </w:pPr>
      <w:r>
        <w:rPr>
          <w:sz w:val="28"/>
          <w:szCs w:val="28"/>
        </w:rPr>
        <w:t xml:space="preserve">8) </w:t>
      </w:r>
      <w:r w:rsidRPr="004160F0">
        <w:rPr>
          <w:sz w:val="28"/>
          <w:szCs w:val="28"/>
        </w:rPr>
        <w:t>С приказом МВД России от 30.12.2011 №</w:t>
      </w:r>
      <w:r>
        <w:rPr>
          <w:sz w:val="28"/>
          <w:szCs w:val="28"/>
        </w:rPr>
        <w:t xml:space="preserve"> </w:t>
      </w:r>
      <w:r w:rsidRPr="004160F0">
        <w:rPr>
          <w:sz w:val="28"/>
          <w:szCs w:val="28"/>
        </w:rPr>
        <w:t>1340 «О внесении изменений в приказ МВД России № 19-06г. «О деятельности ОВД по предупреждению преступлений» ознакомлены руководители служб, задействованные в его реализации. Приказ с личным составом в рамках служебной подготовки изучен 21.02.2012. Накопительное дело ведется заместителем начальника</w:t>
      </w:r>
      <w:r>
        <w:rPr>
          <w:sz w:val="28"/>
          <w:szCs w:val="28"/>
        </w:rPr>
        <w:t xml:space="preserve"> полиции капитаном полиции А.Г.</w:t>
      </w:r>
      <w:r w:rsidRPr="004160F0">
        <w:rPr>
          <w:sz w:val="28"/>
          <w:szCs w:val="28"/>
        </w:rPr>
        <w:t>Хисматовой. Приобщены справки по исполнению плана реализации приказа службами, ежемесячно проводится анализ оперативной обстановки на обслуживаемой территории.</w:t>
      </w:r>
    </w:p>
    <w:p w:rsidR="00C92274" w:rsidRPr="0050423D" w:rsidRDefault="00C92274" w:rsidP="00522EA1">
      <w:pPr>
        <w:pStyle w:val="BodyTextIndent2"/>
        <w:spacing w:after="0" w:line="240" w:lineRule="auto"/>
        <w:ind w:left="0" w:firstLine="709"/>
        <w:jc w:val="both"/>
        <w:rPr>
          <w:sz w:val="28"/>
          <w:szCs w:val="28"/>
        </w:rPr>
      </w:pPr>
      <w:r w:rsidRPr="0050423D">
        <w:rPr>
          <w:sz w:val="28"/>
          <w:szCs w:val="28"/>
        </w:rPr>
        <w:t xml:space="preserve">Итоги реализации требований приказа при начальнике отдела МВД России </w:t>
      </w:r>
      <w:r>
        <w:rPr>
          <w:sz w:val="28"/>
          <w:szCs w:val="28"/>
        </w:rPr>
        <w:t>по Актанышскому району</w:t>
      </w:r>
      <w:r w:rsidRPr="0050423D">
        <w:rPr>
          <w:sz w:val="28"/>
          <w:szCs w:val="28"/>
        </w:rPr>
        <w:t xml:space="preserve"> рассмотрены </w:t>
      </w:r>
      <w:r>
        <w:rPr>
          <w:sz w:val="28"/>
          <w:szCs w:val="28"/>
        </w:rPr>
        <w:t>15</w:t>
      </w:r>
      <w:r w:rsidRPr="004B69CE">
        <w:rPr>
          <w:sz w:val="28"/>
          <w:szCs w:val="28"/>
        </w:rPr>
        <w:t>.07.2013</w:t>
      </w:r>
      <w:r>
        <w:rPr>
          <w:sz w:val="28"/>
          <w:szCs w:val="28"/>
        </w:rPr>
        <w:t>.</w:t>
      </w:r>
    </w:p>
    <w:p w:rsidR="00C92274" w:rsidRPr="0050423D" w:rsidRDefault="00C92274" w:rsidP="006E2109">
      <w:pPr>
        <w:pStyle w:val="BodyText"/>
        <w:spacing w:after="0"/>
        <w:ind w:firstLine="697"/>
        <w:jc w:val="both"/>
        <w:rPr>
          <w:sz w:val="28"/>
          <w:szCs w:val="28"/>
        </w:rPr>
      </w:pPr>
      <w:r>
        <w:rPr>
          <w:sz w:val="28"/>
          <w:szCs w:val="28"/>
        </w:rPr>
        <w:t xml:space="preserve">9) </w:t>
      </w:r>
      <w:r w:rsidRPr="0050423D">
        <w:rPr>
          <w:sz w:val="28"/>
          <w:szCs w:val="28"/>
        </w:rPr>
        <w:t xml:space="preserve">В соответствии с приказом МВД по РТ от 16.03.2009 №173 «Об утверждении Положения об оперативном штабе МВД по РТ по профилактике правонарушений» создан оперативный штаб отдела МВД России </w:t>
      </w:r>
      <w:r>
        <w:rPr>
          <w:sz w:val="28"/>
          <w:szCs w:val="28"/>
        </w:rPr>
        <w:t>по Актанышскому району</w:t>
      </w:r>
      <w:r w:rsidRPr="0050423D">
        <w:rPr>
          <w:sz w:val="28"/>
          <w:szCs w:val="28"/>
        </w:rPr>
        <w:t xml:space="preserve"> по профилактике правонарушений (приказ от 1</w:t>
      </w:r>
      <w:r>
        <w:rPr>
          <w:sz w:val="28"/>
          <w:szCs w:val="28"/>
        </w:rPr>
        <w:t>5</w:t>
      </w:r>
      <w:r w:rsidRPr="0050423D">
        <w:rPr>
          <w:sz w:val="28"/>
          <w:szCs w:val="28"/>
        </w:rPr>
        <w:t>.</w:t>
      </w:r>
      <w:r>
        <w:rPr>
          <w:sz w:val="28"/>
          <w:szCs w:val="28"/>
        </w:rPr>
        <w:t>11</w:t>
      </w:r>
      <w:r w:rsidRPr="0050423D">
        <w:rPr>
          <w:sz w:val="28"/>
          <w:szCs w:val="28"/>
        </w:rPr>
        <w:t>.201</w:t>
      </w:r>
      <w:r>
        <w:rPr>
          <w:sz w:val="28"/>
          <w:szCs w:val="28"/>
        </w:rPr>
        <w:t>1</w:t>
      </w:r>
      <w:r w:rsidRPr="0050423D">
        <w:rPr>
          <w:sz w:val="28"/>
          <w:szCs w:val="28"/>
        </w:rPr>
        <w:t xml:space="preserve"> №</w:t>
      </w:r>
      <w:r>
        <w:rPr>
          <w:sz w:val="28"/>
          <w:szCs w:val="28"/>
        </w:rPr>
        <w:t>330</w:t>
      </w:r>
      <w:r w:rsidRPr="0050423D">
        <w:rPr>
          <w:sz w:val="28"/>
          <w:szCs w:val="28"/>
        </w:rPr>
        <w:t xml:space="preserve">), утверждено положение и состав рабочей группы. Приказом начальника </w:t>
      </w:r>
      <w:r>
        <w:rPr>
          <w:sz w:val="28"/>
          <w:szCs w:val="28"/>
        </w:rPr>
        <w:t>отдела</w:t>
      </w:r>
      <w:r w:rsidRPr="0050423D">
        <w:rPr>
          <w:sz w:val="28"/>
          <w:szCs w:val="28"/>
        </w:rPr>
        <w:t xml:space="preserve"> МВД Р</w:t>
      </w:r>
      <w:r>
        <w:rPr>
          <w:sz w:val="28"/>
          <w:szCs w:val="28"/>
        </w:rPr>
        <w:t>оссии по Актанышскому району</w:t>
      </w:r>
      <w:r w:rsidRPr="0050423D">
        <w:rPr>
          <w:sz w:val="28"/>
          <w:szCs w:val="28"/>
        </w:rPr>
        <w:t xml:space="preserve"> </w:t>
      </w:r>
      <w:r w:rsidRPr="000E2529">
        <w:rPr>
          <w:sz w:val="28"/>
          <w:szCs w:val="28"/>
        </w:rPr>
        <w:t>от 15.08.2013 №</w:t>
      </w:r>
      <w:r>
        <w:rPr>
          <w:sz w:val="28"/>
          <w:szCs w:val="28"/>
        </w:rPr>
        <w:t xml:space="preserve"> 463</w:t>
      </w:r>
      <w:r w:rsidRPr="0050423D">
        <w:rPr>
          <w:sz w:val="28"/>
          <w:szCs w:val="28"/>
        </w:rPr>
        <w:t xml:space="preserve"> внесены изменения в состав рабочей группы. </w:t>
      </w:r>
    </w:p>
    <w:p w:rsidR="00C92274" w:rsidRPr="0050423D" w:rsidRDefault="00C92274" w:rsidP="006E2109">
      <w:pPr>
        <w:ind w:firstLine="709"/>
        <w:jc w:val="both"/>
        <w:rPr>
          <w:sz w:val="28"/>
          <w:szCs w:val="28"/>
        </w:rPr>
      </w:pPr>
      <w:r w:rsidRPr="0050423D">
        <w:rPr>
          <w:sz w:val="28"/>
          <w:szCs w:val="28"/>
        </w:rPr>
        <w:t xml:space="preserve">Работа штаба в 2013 году организована в соответствии с планом, проведено </w:t>
      </w:r>
      <w:r>
        <w:rPr>
          <w:sz w:val="28"/>
          <w:szCs w:val="28"/>
        </w:rPr>
        <w:t>6</w:t>
      </w:r>
      <w:r w:rsidRPr="0050423D">
        <w:rPr>
          <w:sz w:val="28"/>
          <w:szCs w:val="28"/>
        </w:rPr>
        <w:t xml:space="preserve"> заседани</w:t>
      </w:r>
      <w:r>
        <w:rPr>
          <w:sz w:val="28"/>
          <w:szCs w:val="28"/>
        </w:rPr>
        <w:t>й</w:t>
      </w:r>
      <w:r w:rsidRPr="0050423D">
        <w:rPr>
          <w:sz w:val="28"/>
          <w:szCs w:val="28"/>
        </w:rPr>
        <w:t xml:space="preserve"> оперативного штаба</w:t>
      </w:r>
      <w:r>
        <w:rPr>
          <w:sz w:val="28"/>
          <w:szCs w:val="28"/>
        </w:rPr>
        <w:t xml:space="preserve"> </w:t>
      </w:r>
      <w:r w:rsidRPr="0053153C">
        <w:rPr>
          <w:sz w:val="28"/>
          <w:szCs w:val="28"/>
        </w:rPr>
        <w:t>(14 января, 28 марта, 5 апреля, 20 мая, 28 июня, 25 июля 2013</w:t>
      </w:r>
      <w:r>
        <w:rPr>
          <w:sz w:val="28"/>
          <w:szCs w:val="28"/>
        </w:rPr>
        <w:t xml:space="preserve"> года)</w:t>
      </w:r>
      <w:r w:rsidRPr="0050423D">
        <w:rPr>
          <w:sz w:val="28"/>
          <w:szCs w:val="28"/>
        </w:rPr>
        <w:t xml:space="preserve">. Рассмотрено </w:t>
      </w:r>
      <w:r>
        <w:rPr>
          <w:sz w:val="28"/>
          <w:szCs w:val="28"/>
        </w:rPr>
        <w:t>11</w:t>
      </w:r>
      <w:r w:rsidRPr="0050423D">
        <w:rPr>
          <w:sz w:val="28"/>
          <w:szCs w:val="28"/>
        </w:rPr>
        <w:t xml:space="preserve"> вопросов, в том числе вопросы, касающиеся профилактики правонарушений среди несовершеннолетних</w:t>
      </w:r>
      <w:r>
        <w:rPr>
          <w:sz w:val="28"/>
          <w:szCs w:val="28"/>
        </w:rPr>
        <w:t xml:space="preserve">; по осуществлению административного надзора; по взаимодействию со СМИ; об организации работы следственных подразделений и подразделений дознания по предупреждению преступлений с использованием не процессуальных форм профилактики; по исполнению законодательства об административных правонарушениях; организация профилактической работы с лицами, состоящими на учетах в отделе; </w:t>
      </w:r>
      <w:r w:rsidRPr="0050423D">
        <w:rPr>
          <w:sz w:val="28"/>
          <w:szCs w:val="28"/>
        </w:rPr>
        <w:t xml:space="preserve">профилактики </w:t>
      </w:r>
      <w:r>
        <w:rPr>
          <w:sz w:val="28"/>
          <w:szCs w:val="28"/>
        </w:rPr>
        <w:t>имущественных преступлений; преступлений совершенных на бытовой почве; контроль за оборотом гражданского оружия и добровольной сдаче предметов вооружения населением; профилактика преступлений совершаемых в общественных местах и на улицах; антитеррористическая защищенность и противодиверсионная устойчивость объектов особой важности, повышенной опасности и объектов жизнеобеспечения</w:t>
      </w:r>
      <w:r w:rsidRPr="0050423D">
        <w:rPr>
          <w:sz w:val="28"/>
          <w:szCs w:val="28"/>
        </w:rPr>
        <w:t>.</w:t>
      </w:r>
    </w:p>
    <w:p w:rsidR="00C92274" w:rsidRPr="0050423D" w:rsidRDefault="00C92274" w:rsidP="00522EA1">
      <w:pPr>
        <w:tabs>
          <w:tab w:val="left" w:pos="12240"/>
        </w:tabs>
        <w:ind w:firstLine="709"/>
        <w:jc w:val="both"/>
        <w:rPr>
          <w:sz w:val="28"/>
          <w:szCs w:val="28"/>
        </w:rPr>
      </w:pPr>
      <w:r>
        <w:rPr>
          <w:sz w:val="28"/>
          <w:szCs w:val="28"/>
        </w:rPr>
        <w:t>10) Сотрудниками ОМВД России по Актанышскому району</w:t>
      </w:r>
      <w:r w:rsidRPr="0022171A">
        <w:rPr>
          <w:sz w:val="28"/>
          <w:szCs w:val="28"/>
        </w:rPr>
        <w:t xml:space="preserve"> </w:t>
      </w:r>
      <w:r>
        <w:rPr>
          <w:sz w:val="28"/>
          <w:szCs w:val="28"/>
        </w:rPr>
        <w:t xml:space="preserve">ежедневно осуществляются проверки защищенности объектов ТМЦ, проверки технических средств с целью выявления лиц, занимающихся перевозкой похищенного имущества, наличие физической охраны на объектах в ночное время суток. </w:t>
      </w:r>
      <w:r w:rsidRPr="005C751E">
        <w:rPr>
          <w:sz w:val="28"/>
          <w:szCs w:val="28"/>
        </w:rPr>
        <w:t>Выявленные недостатки с целью их устранения доводятся до руководителей организаций, предприятий, учреждений.</w:t>
      </w:r>
    </w:p>
    <w:p w:rsidR="00C92274" w:rsidRDefault="00C92274" w:rsidP="00522EA1">
      <w:pPr>
        <w:tabs>
          <w:tab w:val="left" w:pos="12240"/>
        </w:tabs>
        <w:ind w:firstLine="709"/>
        <w:jc w:val="both"/>
        <w:rPr>
          <w:sz w:val="28"/>
          <w:szCs w:val="28"/>
        </w:rPr>
      </w:pPr>
      <w:r>
        <w:rPr>
          <w:sz w:val="28"/>
          <w:szCs w:val="28"/>
        </w:rPr>
        <w:t>Кроме того, в целях профилактики хищений имущества, антитеррористической защищенности объектов массового пребывания граждан сотрудниками отдела МВД России по Актанышскому району руководителям учебных заведений, торгово-развлекательных заведений, организаций, предприятий направляются письма с разъяснениями о необходимости установки на территории объектов систем видеонаблюдения, кнопок сигнализации, контрольно-пропускных пунктов. Имеются ответы руководителей об исполнении рекомендаций ОМВД России по Актанышскому району.</w:t>
      </w:r>
    </w:p>
    <w:p w:rsidR="00C92274" w:rsidRPr="0050423D" w:rsidRDefault="00C92274" w:rsidP="006E2109">
      <w:pPr>
        <w:pStyle w:val="BodyText"/>
        <w:spacing w:after="0"/>
        <w:ind w:firstLine="697"/>
        <w:jc w:val="both"/>
        <w:rPr>
          <w:sz w:val="28"/>
          <w:szCs w:val="28"/>
        </w:rPr>
      </w:pPr>
      <w:r>
        <w:rPr>
          <w:sz w:val="28"/>
          <w:szCs w:val="28"/>
        </w:rPr>
        <w:t xml:space="preserve">11) </w:t>
      </w:r>
      <w:r w:rsidRPr="0050423D">
        <w:rPr>
          <w:sz w:val="28"/>
          <w:szCs w:val="28"/>
        </w:rPr>
        <w:t xml:space="preserve">По формированию статистической отчетности «О ходе реализации комплексной программы профилактики правонарушений» «Профилактика-КП» проверена отчетная документация, организация сбора, анализа и обобщения данных в отделе МВД России </w:t>
      </w:r>
      <w:r>
        <w:rPr>
          <w:sz w:val="28"/>
          <w:szCs w:val="28"/>
        </w:rPr>
        <w:t>по Актанышскому району</w:t>
      </w:r>
      <w:r w:rsidRPr="0050423D">
        <w:rPr>
          <w:sz w:val="28"/>
          <w:szCs w:val="28"/>
        </w:rPr>
        <w:t xml:space="preserve">. В соответствии с приказом начальника отдела МВД РФ </w:t>
      </w:r>
      <w:r>
        <w:rPr>
          <w:sz w:val="28"/>
          <w:szCs w:val="28"/>
        </w:rPr>
        <w:t>по Актанышскому району</w:t>
      </w:r>
      <w:r w:rsidRPr="0050423D">
        <w:rPr>
          <w:sz w:val="28"/>
          <w:szCs w:val="28"/>
        </w:rPr>
        <w:t xml:space="preserve"> от </w:t>
      </w:r>
      <w:r>
        <w:rPr>
          <w:sz w:val="28"/>
          <w:szCs w:val="28"/>
        </w:rPr>
        <w:t>26</w:t>
      </w:r>
      <w:r w:rsidRPr="0050423D">
        <w:rPr>
          <w:sz w:val="28"/>
          <w:szCs w:val="28"/>
        </w:rPr>
        <w:t>.0</w:t>
      </w:r>
      <w:r>
        <w:rPr>
          <w:sz w:val="28"/>
          <w:szCs w:val="28"/>
        </w:rPr>
        <w:t>2</w:t>
      </w:r>
      <w:r w:rsidRPr="0050423D">
        <w:rPr>
          <w:sz w:val="28"/>
          <w:szCs w:val="28"/>
        </w:rPr>
        <w:t>.2013</w:t>
      </w:r>
      <w:r>
        <w:rPr>
          <w:sz w:val="28"/>
          <w:szCs w:val="28"/>
        </w:rPr>
        <w:t xml:space="preserve"> № 112</w:t>
      </w:r>
      <w:r w:rsidRPr="0050423D">
        <w:rPr>
          <w:sz w:val="28"/>
          <w:szCs w:val="28"/>
        </w:rPr>
        <w:t xml:space="preserve"> ответственным за составление и обобщение статистического отчета «Профилактика – КП» </w:t>
      </w:r>
      <w:r>
        <w:rPr>
          <w:sz w:val="28"/>
          <w:szCs w:val="28"/>
        </w:rPr>
        <w:t>отдела</w:t>
      </w:r>
      <w:r w:rsidRPr="0050423D">
        <w:rPr>
          <w:sz w:val="28"/>
          <w:szCs w:val="28"/>
        </w:rPr>
        <w:t xml:space="preserve"> МВД России </w:t>
      </w:r>
      <w:r>
        <w:rPr>
          <w:sz w:val="28"/>
          <w:szCs w:val="28"/>
        </w:rPr>
        <w:t>по Актанышскому району</w:t>
      </w:r>
      <w:r w:rsidRPr="0050423D">
        <w:rPr>
          <w:sz w:val="28"/>
          <w:szCs w:val="28"/>
        </w:rPr>
        <w:t xml:space="preserve"> закреплен</w:t>
      </w:r>
      <w:r>
        <w:rPr>
          <w:sz w:val="28"/>
          <w:szCs w:val="28"/>
        </w:rPr>
        <w:t>а</w:t>
      </w:r>
      <w:r w:rsidRPr="0050423D">
        <w:rPr>
          <w:sz w:val="28"/>
          <w:szCs w:val="28"/>
        </w:rPr>
        <w:t xml:space="preserve"> заместитель начальника </w:t>
      </w:r>
      <w:r>
        <w:rPr>
          <w:sz w:val="28"/>
          <w:szCs w:val="28"/>
        </w:rPr>
        <w:t xml:space="preserve">полиции </w:t>
      </w:r>
      <w:r w:rsidRPr="0050423D">
        <w:rPr>
          <w:sz w:val="28"/>
          <w:szCs w:val="28"/>
        </w:rPr>
        <w:t xml:space="preserve">отдела </w:t>
      </w:r>
      <w:r>
        <w:rPr>
          <w:sz w:val="28"/>
          <w:szCs w:val="28"/>
        </w:rPr>
        <w:t>капитан полиции</w:t>
      </w:r>
      <w:r w:rsidRPr="0050423D">
        <w:rPr>
          <w:sz w:val="28"/>
          <w:szCs w:val="28"/>
        </w:rPr>
        <w:t xml:space="preserve"> </w:t>
      </w:r>
      <w:r>
        <w:rPr>
          <w:sz w:val="28"/>
          <w:szCs w:val="28"/>
        </w:rPr>
        <w:t>А.Г.Хисматова</w:t>
      </w:r>
      <w:r w:rsidRPr="0050423D">
        <w:rPr>
          <w:sz w:val="28"/>
          <w:szCs w:val="28"/>
        </w:rPr>
        <w:t xml:space="preserve">. </w:t>
      </w:r>
    </w:p>
    <w:p w:rsidR="00C92274" w:rsidRPr="0050423D" w:rsidRDefault="00C92274" w:rsidP="006E2109">
      <w:pPr>
        <w:pStyle w:val="BodyText"/>
        <w:spacing w:after="0"/>
        <w:ind w:firstLine="709"/>
        <w:jc w:val="both"/>
        <w:rPr>
          <w:sz w:val="28"/>
          <w:szCs w:val="28"/>
        </w:rPr>
      </w:pPr>
      <w:r w:rsidRPr="0050423D">
        <w:rPr>
          <w:sz w:val="28"/>
          <w:szCs w:val="28"/>
        </w:rPr>
        <w:t>Материалы, подтверждающие сведения отчета, в том числе по объемам финансирования, приобщены в накопительное дело. Нарушений в составлении отчетности не выявлено.</w:t>
      </w:r>
    </w:p>
    <w:p w:rsidR="00C92274" w:rsidRDefault="00C92274" w:rsidP="006E2109">
      <w:pPr>
        <w:tabs>
          <w:tab w:val="left" w:pos="12240"/>
        </w:tabs>
        <w:ind w:firstLine="709"/>
        <w:jc w:val="both"/>
        <w:rPr>
          <w:sz w:val="28"/>
          <w:szCs w:val="28"/>
        </w:rPr>
      </w:pPr>
      <w:r w:rsidRPr="0050423D">
        <w:rPr>
          <w:sz w:val="28"/>
          <w:szCs w:val="28"/>
        </w:rPr>
        <w:t xml:space="preserve">В текущем году отделом МВД России </w:t>
      </w:r>
      <w:r>
        <w:rPr>
          <w:sz w:val="28"/>
          <w:szCs w:val="28"/>
        </w:rPr>
        <w:t>по Актанышскому району</w:t>
      </w:r>
      <w:r w:rsidRPr="0050423D">
        <w:rPr>
          <w:sz w:val="28"/>
          <w:szCs w:val="28"/>
        </w:rPr>
        <w:t xml:space="preserve"> с учетом оперативной обстановки в районе внесены предложения о рассмотрении на заседании межведомственной комиссии по профилактике правонарушений района вопросов, </w:t>
      </w:r>
      <w:r>
        <w:rPr>
          <w:sz w:val="28"/>
          <w:szCs w:val="28"/>
        </w:rPr>
        <w:t xml:space="preserve">о правонарушениях, совершенных на улицах и общественных местах (исх. № 86/2831 от 24.05.2013); о деятельности штаба ДНД (исх. № 86/1880 от 11.04.2013); о работе субъектов профилактики района по борьбе с алкоголизацией (исх. № 86/3557 от 26.06.2013); по организации выделения автотранспорта организациями и предприятиями района для охраны общественного порядка и безопасности на территории района в период проведения «Универсиады-2013» (исх. № 86/3417 от 20.06.2013). </w:t>
      </w:r>
    </w:p>
    <w:p w:rsidR="00C92274" w:rsidRPr="0050423D" w:rsidRDefault="00C92274" w:rsidP="006E2109">
      <w:pPr>
        <w:ind w:firstLine="697"/>
        <w:jc w:val="both"/>
        <w:rPr>
          <w:sz w:val="28"/>
          <w:szCs w:val="28"/>
        </w:rPr>
      </w:pPr>
      <w:r w:rsidRPr="0050423D">
        <w:rPr>
          <w:sz w:val="28"/>
          <w:szCs w:val="28"/>
        </w:rPr>
        <w:t>Таким образом, изучение организации работы по профилактике правонарушений показало, что органами местного самоуправления во взаимодействии с органами государственной власти, общественными организациями, осуществляющими свои функции на территории муниципального района, проводится определенная работа по профилактике правонарушений среди населения. В целом она носит целенаправленный, скоординированный и комплексный характер.</w:t>
      </w:r>
    </w:p>
    <w:p w:rsidR="00C92274" w:rsidRPr="006E2109" w:rsidRDefault="00C92274" w:rsidP="006E2109">
      <w:pPr>
        <w:ind w:firstLine="700"/>
        <w:jc w:val="both"/>
        <w:rPr>
          <w:b/>
          <w:bCs/>
          <w:i/>
          <w:iCs/>
          <w:sz w:val="28"/>
          <w:szCs w:val="28"/>
        </w:rPr>
      </w:pPr>
      <w:r w:rsidRPr="006E2109">
        <w:rPr>
          <w:b/>
          <w:bCs/>
          <w:i/>
          <w:iCs/>
          <w:sz w:val="28"/>
          <w:szCs w:val="28"/>
        </w:rPr>
        <w:t>В связи с изложенным рекомендовано:</w:t>
      </w:r>
      <w:r w:rsidRPr="006E2109">
        <w:rPr>
          <w:b/>
          <w:bCs/>
          <w:i/>
          <w:iCs/>
          <w:sz w:val="28"/>
          <w:szCs w:val="28"/>
        </w:rPr>
        <w:tab/>
      </w:r>
    </w:p>
    <w:p w:rsidR="00C92274" w:rsidRPr="00CD1B4B" w:rsidRDefault="00C92274" w:rsidP="006E2109">
      <w:pPr>
        <w:ind w:firstLine="700"/>
        <w:jc w:val="both"/>
        <w:rPr>
          <w:sz w:val="28"/>
          <w:szCs w:val="28"/>
        </w:rPr>
      </w:pPr>
      <w:r w:rsidRPr="00CD1B4B">
        <w:rPr>
          <w:sz w:val="28"/>
          <w:szCs w:val="28"/>
        </w:rPr>
        <w:t xml:space="preserve">1) В связи с вступлением в силу Федерального закона от 07.02.2011 №3-ФЗ «О полиции» решить вопрос механизма финансирования в части выделения денежных средств по линии ОМВД РФ по Актанышскому району; </w:t>
      </w:r>
    </w:p>
    <w:p w:rsidR="00C92274" w:rsidRPr="00CD1B4B" w:rsidRDefault="00C92274" w:rsidP="00522EA1">
      <w:pPr>
        <w:ind w:firstLine="700"/>
        <w:jc w:val="both"/>
        <w:rPr>
          <w:sz w:val="28"/>
          <w:szCs w:val="28"/>
          <w:highlight w:val="cyan"/>
        </w:rPr>
      </w:pPr>
      <w:r w:rsidRPr="00CD1B4B">
        <w:rPr>
          <w:sz w:val="28"/>
          <w:szCs w:val="28"/>
        </w:rPr>
        <w:t>2) Рассмотреть на заседании межведомственной комиссии по профилактике правонарушений проблемы, связанные с ростом преступлений, совершенных лицами в состоянии алкогольного опьянения, ранее судимыми, с заслушиванием представителей субъектов профилактики данных видов преступлений;</w:t>
      </w:r>
    </w:p>
    <w:p w:rsidR="00C92274" w:rsidRPr="0050423D" w:rsidRDefault="00C92274" w:rsidP="006E2109">
      <w:pPr>
        <w:ind w:firstLine="601"/>
        <w:jc w:val="both"/>
        <w:rPr>
          <w:sz w:val="28"/>
          <w:szCs w:val="28"/>
        </w:rPr>
      </w:pPr>
      <w:r w:rsidRPr="00A26B95">
        <w:rPr>
          <w:sz w:val="28"/>
          <w:szCs w:val="28"/>
        </w:rPr>
        <w:t>3) Осуществлять контроль за исполнением субъектами профилактики правонарушений Закона РТ от 13.10.2008 №105-ЗРТ «О профилактике правонарушений в РТ».</w:t>
      </w:r>
      <w:r w:rsidRPr="0050423D">
        <w:rPr>
          <w:sz w:val="28"/>
          <w:szCs w:val="28"/>
        </w:rPr>
        <w:t xml:space="preserve"> </w:t>
      </w:r>
    </w:p>
    <w:p w:rsidR="00C92274" w:rsidRPr="00086B25" w:rsidRDefault="00C92274" w:rsidP="006E2109">
      <w:pPr>
        <w:ind w:firstLine="567"/>
        <w:jc w:val="both"/>
        <w:rPr>
          <w:sz w:val="28"/>
          <w:szCs w:val="28"/>
        </w:rPr>
      </w:pPr>
      <w:r w:rsidRPr="006E2109">
        <w:rPr>
          <w:b/>
          <w:bCs/>
          <w:i/>
          <w:iCs/>
          <w:sz w:val="28"/>
          <w:szCs w:val="28"/>
        </w:rPr>
        <w:t>Субъектам профилактики правонарушен</w:t>
      </w:r>
      <w:r w:rsidRPr="00EA7142">
        <w:rPr>
          <w:b/>
          <w:bCs/>
          <w:i/>
          <w:iCs/>
          <w:sz w:val="28"/>
          <w:szCs w:val="28"/>
        </w:rPr>
        <w:t>ий</w:t>
      </w:r>
      <w:r w:rsidRPr="00086B25">
        <w:rPr>
          <w:sz w:val="28"/>
          <w:szCs w:val="28"/>
        </w:rPr>
        <w:t xml:space="preserve">, задействованным в реализации республиканской и муниципальной программ профилактики правонарушений, инициировать рассмотрение проблемных вопросов на заседании межведомственной комиссии по профилактике правонарушений. </w:t>
      </w:r>
    </w:p>
    <w:p w:rsidR="00C92274" w:rsidRPr="007254E1" w:rsidRDefault="00C92274" w:rsidP="00522EA1">
      <w:pPr>
        <w:ind w:firstLine="567"/>
        <w:jc w:val="both"/>
        <w:rPr>
          <w:sz w:val="28"/>
          <w:szCs w:val="28"/>
        </w:rPr>
      </w:pPr>
      <w:r w:rsidRPr="006E2109">
        <w:rPr>
          <w:b/>
          <w:bCs/>
          <w:i/>
          <w:iCs/>
          <w:sz w:val="28"/>
          <w:szCs w:val="28"/>
        </w:rPr>
        <w:t>Отделу МВД России по Актанышскому району</w:t>
      </w:r>
      <w:r>
        <w:rPr>
          <w:sz w:val="28"/>
          <w:szCs w:val="28"/>
        </w:rPr>
        <w:t>:</w:t>
      </w:r>
    </w:p>
    <w:p w:rsidR="00C92274" w:rsidRPr="00086B25" w:rsidRDefault="00C92274" w:rsidP="00522EA1">
      <w:pPr>
        <w:ind w:firstLine="567"/>
        <w:jc w:val="both"/>
        <w:rPr>
          <w:sz w:val="28"/>
          <w:szCs w:val="28"/>
        </w:rPr>
      </w:pPr>
      <w:r w:rsidRPr="00086B25">
        <w:rPr>
          <w:sz w:val="28"/>
          <w:szCs w:val="28"/>
        </w:rPr>
        <w:t>- на основе анализа оперативной обстановки инициировать рассмотрение проблемных вопросов, связанных с ростом преступности, на заседаниях межведомственной комиссии по профилактике правонарушений;</w:t>
      </w:r>
    </w:p>
    <w:p w:rsidR="00C92274" w:rsidRDefault="00C92274" w:rsidP="00522EA1">
      <w:pPr>
        <w:ind w:firstLine="567"/>
        <w:jc w:val="both"/>
        <w:rPr>
          <w:sz w:val="28"/>
          <w:szCs w:val="28"/>
        </w:rPr>
      </w:pPr>
      <w:r w:rsidRPr="009619E4">
        <w:rPr>
          <w:sz w:val="28"/>
          <w:szCs w:val="28"/>
        </w:rPr>
        <w:t>- рассмотреть на заседании Оперативного штаба по профилактике правонарушений вопросы, связанные с ростом преступлений, совершенных лицами в состоянии опьянения, ранее судимыми, с заслушиванием руководителей служб, задействованных в работе по предупреждению данных видов преступлений.</w:t>
      </w:r>
    </w:p>
    <w:p w:rsidR="00C92274" w:rsidRPr="001B590A" w:rsidRDefault="00C92274" w:rsidP="00522EA1">
      <w:pPr>
        <w:spacing w:after="240"/>
        <w:ind w:firstLine="567"/>
        <w:jc w:val="both"/>
        <w:rPr>
          <w:sz w:val="28"/>
          <w:szCs w:val="28"/>
        </w:rPr>
      </w:pPr>
      <w:r>
        <w:rPr>
          <w:sz w:val="28"/>
          <w:szCs w:val="28"/>
        </w:rPr>
        <w:t xml:space="preserve">- в связи с истечением в 2014 году срока действия Комплексной </w:t>
      </w:r>
      <w:r w:rsidRPr="0050423D">
        <w:rPr>
          <w:sz w:val="28"/>
          <w:szCs w:val="28"/>
        </w:rPr>
        <w:t>программ</w:t>
      </w:r>
      <w:r>
        <w:rPr>
          <w:sz w:val="28"/>
          <w:szCs w:val="28"/>
        </w:rPr>
        <w:t>ы</w:t>
      </w:r>
      <w:r w:rsidRPr="0050423D">
        <w:rPr>
          <w:sz w:val="28"/>
          <w:szCs w:val="28"/>
        </w:rPr>
        <w:t xml:space="preserve"> </w:t>
      </w:r>
      <w:r>
        <w:rPr>
          <w:sz w:val="28"/>
          <w:szCs w:val="28"/>
        </w:rPr>
        <w:t xml:space="preserve">Актанышского муниципального района </w:t>
      </w:r>
      <w:r w:rsidRPr="0050423D">
        <w:rPr>
          <w:sz w:val="28"/>
          <w:szCs w:val="28"/>
        </w:rPr>
        <w:t>по профилактике правонарушений</w:t>
      </w:r>
      <w:r>
        <w:rPr>
          <w:sz w:val="28"/>
          <w:szCs w:val="28"/>
        </w:rPr>
        <w:t xml:space="preserve"> начать разработку предложений по линии ОМВД России по Актанышскому району для включения в проект программы на 2015 и последующие годы. </w:t>
      </w:r>
    </w:p>
    <w:p w:rsidR="00C92274" w:rsidRPr="00194CD4" w:rsidRDefault="00C92274" w:rsidP="00194CD4">
      <w:pPr>
        <w:spacing w:after="240"/>
        <w:ind w:firstLine="567"/>
        <w:jc w:val="center"/>
        <w:rPr>
          <w:i/>
          <w:iCs/>
          <w:sz w:val="28"/>
          <w:szCs w:val="28"/>
        </w:rPr>
      </w:pPr>
      <w:r w:rsidRPr="00194CD4">
        <w:rPr>
          <w:i/>
          <w:iCs/>
          <w:sz w:val="28"/>
          <w:szCs w:val="28"/>
        </w:rPr>
        <w:t>По линии участковых</w:t>
      </w:r>
    </w:p>
    <w:p w:rsidR="00C92274" w:rsidRPr="00194CD4" w:rsidRDefault="00C92274" w:rsidP="00194CD4">
      <w:pPr>
        <w:ind w:firstLine="700"/>
        <w:jc w:val="both"/>
        <w:rPr>
          <w:sz w:val="28"/>
          <w:szCs w:val="28"/>
        </w:rPr>
      </w:pPr>
      <w:r w:rsidRPr="00194CD4">
        <w:rPr>
          <w:sz w:val="28"/>
          <w:szCs w:val="28"/>
        </w:rPr>
        <w:t>Начальником отдела УУП и ДН отдела МВД России по Актанышскому району назначен капитан полиции Кутлияров Салават Музагитович (приказ МВД по РТ от 19.07.2013 года №</w:t>
      </w:r>
      <w:r>
        <w:rPr>
          <w:sz w:val="28"/>
          <w:szCs w:val="28"/>
        </w:rPr>
        <w:t xml:space="preserve"> </w:t>
      </w:r>
      <w:r w:rsidRPr="00194CD4">
        <w:rPr>
          <w:sz w:val="28"/>
          <w:szCs w:val="28"/>
        </w:rPr>
        <w:t>510 л/с).</w:t>
      </w:r>
    </w:p>
    <w:p w:rsidR="00C92274" w:rsidRPr="00194CD4" w:rsidRDefault="00C92274" w:rsidP="00194CD4">
      <w:pPr>
        <w:ind w:firstLine="708"/>
        <w:jc w:val="both"/>
        <w:rPr>
          <w:color w:val="FF0000"/>
          <w:sz w:val="28"/>
          <w:szCs w:val="28"/>
        </w:rPr>
      </w:pPr>
      <w:r w:rsidRPr="00194CD4">
        <w:rPr>
          <w:sz w:val="28"/>
          <w:szCs w:val="28"/>
        </w:rPr>
        <w:t>Штатная численность отдела УУП и ДН отдела МВД РФ по Актанышскому району составляет 16 единиц (руководство-2, УУП-12, ПДН-2).</w:t>
      </w:r>
    </w:p>
    <w:p w:rsidR="00C92274" w:rsidRPr="00194CD4" w:rsidRDefault="00C92274" w:rsidP="00194CD4">
      <w:pPr>
        <w:ind w:firstLine="708"/>
        <w:jc w:val="both"/>
        <w:rPr>
          <w:b/>
          <w:bCs/>
          <w:sz w:val="28"/>
          <w:szCs w:val="28"/>
        </w:rPr>
      </w:pPr>
      <w:r w:rsidRPr="00194CD4">
        <w:rPr>
          <w:sz w:val="28"/>
          <w:szCs w:val="28"/>
        </w:rPr>
        <w:t>Территорию Актанышского района РТ обслуживает 12 УУП, из них 3 УУП обслуживают с. Актаныш и 9 УУП сельскую местность.</w:t>
      </w:r>
    </w:p>
    <w:p w:rsidR="00C92274" w:rsidRPr="00194CD4" w:rsidRDefault="00C92274" w:rsidP="00194CD4">
      <w:pPr>
        <w:ind w:firstLine="700"/>
        <w:jc w:val="both"/>
        <w:rPr>
          <w:b/>
          <w:bCs/>
          <w:sz w:val="28"/>
          <w:szCs w:val="28"/>
          <w:highlight w:val="yellow"/>
        </w:rPr>
      </w:pPr>
      <w:r w:rsidRPr="00194CD4">
        <w:rPr>
          <w:sz w:val="28"/>
          <w:szCs w:val="28"/>
        </w:rPr>
        <w:t>Численность населения района составляет 32 тыс. человек, на территории района расположены 26 сельских поселений, функционирует 24 участковых пункта полиции (далее УПП). Нагрузка по обслуживанию населения района на 1 УУП составляет более 2600 человек.</w:t>
      </w:r>
    </w:p>
    <w:p w:rsidR="00C92274" w:rsidRPr="00194CD4" w:rsidRDefault="00C92274" w:rsidP="00194CD4">
      <w:pPr>
        <w:ind w:firstLine="708"/>
        <w:jc w:val="both"/>
        <w:rPr>
          <w:sz w:val="28"/>
          <w:szCs w:val="28"/>
        </w:rPr>
      </w:pPr>
      <w:r w:rsidRPr="00194CD4">
        <w:rPr>
          <w:sz w:val="28"/>
          <w:szCs w:val="28"/>
        </w:rPr>
        <w:t>За 7 месяцев 2013 года на территории Актанышского района наблюдается рост преступлений, совершенных в состоянии опьянения с 25 до 47 (+88%), удельный вес так же вырос на 9,7% и составил 43,9% (по РТ-23,9%).</w:t>
      </w:r>
    </w:p>
    <w:p w:rsidR="00C92274" w:rsidRPr="00194CD4" w:rsidRDefault="00C92274" w:rsidP="00194CD4">
      <w:pPr>
        <w:ind w:firstLine="708"/>
        <w:jc w:val="both"/>
        <w:rPr>
          <w:sz w:val="28"/>
          <w:szCs w:val="28"/>
          <w:highlight w:val="yellow"/>
        </w:rPr>
      </w:pPr>
      <w:r w:rsidRPr="00194CD4">
        <w:rPr>
          <w:sz w:val="28"/>
          <w:szCs w:val="28"/>
        </w:rPr>
        <w:t>Совершено 19 преступлений на бытовой почве, аналогичный период прошлого года (далее АППГ) - 22, из них убийства – 1 (АППГ – 0), УПТВЗ – 0 (АППГ – 7).</w:t>
      </w:r>
    </w:p>
    <w:p w:rsidR="00C92274" w:rsidRPr="00194CD4" w:rsidRDefault="00C92274" w:rsidP="00194CD4">
      <w:pPr>
        <w:ind w:firstLine="708"/>
        <w:jc w:val="both"/>
        <w:rPr>
          <w:sz w:val="28"/>
          <w:szCs w:val="28"/>
          <w:highlight w:val="yellow"/>
        </w:rPr>
      </w:pPr>
      <w:r w:rsidRPr="00194CD4">
        <w:rPr>
          <w:sz w:val="28"/>
          <w:szCs w:val="28"/>
        </w:rPr>
        <w:t>Удельный вес преступлений, совершенных ранее судимыми лицами снизился на 7,2% и составил 24,3% (РТ – 29%), однако в количественном выражении незначительный рост с 23 до 26.</w:t>
      </w:r>
    </w:p>
    <w:p w:rsidR="00C92274" w:rsidRPr="00194CD4" w:rsidRDefault="00C92274" w:rsidP="00194CD4">
      <w:pPr>
        <w:ind w:firstLine="700"/>
        <w:jc w:val="both"/>
        <w:rPr>
          <w:sz w:val="28"/>
          <w:szCs w:val="28"/>
        </w:rPr>
      </w:pPr>
      <w:r w:rsidRPr="00194CD4">
        <w:rPr>
          <w:sz w:val="28"/>
          <w:szCs w:val="28"/>
        </w:rPr>
        <w:t xml:space="preserve">В подразделении УУП контрольно накопительное дело (далее КНД) по исполнению Указа Президента </w:t>
      </w:r>
      <w:r>
        <w:rPr>
          <w:sz w:val="28"/>
          <w:szCs w:val="28"/>
        </w:rPr>
        <w:t xml:space="preserve">РТ от 24.05.2000 года № УП-369 </w:t>
      </w:r>
      <w:r w:rsidRPr="00194CD4">
        <w:rPr>
          <w:sz w:val="28"/>
          <w:szCs w:val="28"/>
        </w:rPr>
        <w:t>«О дополнительных мерах по усилению общественного порядка в РТ» имеется, однако КНД предоставлено не было в связи с тем, что предыдущий начальник ОУУП и ДН Ф.З.Нуриев находится в очередном отпуске и все материалы находятся у него.</w:t>
      </w:r>
    </w:p>
    <w:p w:rsidR="00C92274" w:rsidRPr="00194CD4" w:rsidRDefault="00C92274" w:rsidP="00194CD4">
      <w:pPr>
        <w:ind w:firstLine="700"/>
        <w:jc w:val="both"/>
        <w:rPr>
          <w:sz w:val="28"/>
          <w:szCs w:val="28"/>
        </w:rPr>
      </w:pPr>
      <w:r w:rsidRPr="00194CD4">
        <w:rPr>
          <w:sz w:val="28"/>
          <w:szCs w:val="28"/>
        </w:rPr>
        <w:t>В период с 2009 года администрацией Актанышского района для сотрудников службы УУП, достигших лучших показателей в оперативно-служебной деятельности было выдел</w:t>
      </w:r>
      <w:r>
        <w:rPr>
          <w:sz w:val="28"/>
          <w:szCs w:val="28"/>
        </w:rPr>
        <w:t>ено 6 ноутбуков и г</w:t>
      </w:r>
      <w:r w:rsidRPr="00194CD4">
        <w:rPr>
          <w:sz w:val="28"/>
          <w:szCs w:val="28"/>
        </w:rPr>
        <w:t>лавой Кировского сельского поселения выделена 1 служебная квартира в с. Кирово для старшего участкового уп</w:t>
      </w:r>
      <w:r>
        <w:rPr>
          <w:sz w:val="28"/>
          <w:szCs w:val="28"/>
        </w:rPr>
        <w:t xml:space="preserve">олномоченного полиции </w:t>
      </w:r>
      <w:r w:rsidRPr="00194CD4">
        <w:rPr>
          <w:sz w:val="28"/>
          <w:szCs w:val="28"/>
        </w:rPr>
        <w:t>И.Р.</w:t>
      </w:r>
      <w:r>
        <w:rPr>
          <w:sz w:val="28"/>
          <w:szCs w:val="28"/>
        </w:rPr>
        <w:t>Давлетова</w:t>
      </w:r>
      <w:r w:rsidRPr="00194CD4">
        <w:rPr>
          <w:sz w:val="28"/>
          <w:szCs w:val="28"/>
        </w:rPr>
        <w:t>, обслуживающ</w:t>
      </w:r>
      <w:r>
        <w:rPr>
          <w:sz w:val="28"/>
          <w:szCs w:val="28"/>
        </w:rPr>
        <w:t>его</w:t>
      </w:r>
      <w:r w:rsidRPr="00194CD4">
        <w:rPr>
          <w:sz w:val="28"/>
          <w:szCs w:val="28"/>
        </w:rPr>
        <w:t xml:space="preserve"> вышеуказанное сельское поселение. Однако за вышеуказанный период времени автотранспорта для службы УУП выделено не было. </w:t>
      </w:r>
    </w:p>
    <w:p w:rsidR="00C92274" w:rsidRPr="00194CD4" w:rsidRDefault="00C92274" w:rsidP="00194CD4">
      <w:pPr>
        <w:ind w:firstLine="700"/>
        <w:jc w:val="both"/>
        <w:rPr>
          <w:sz w:val="28"/>
          <w:szCs w:val="28"/>
        </w:rPr>
      </w:pPr>
      <w:r w:rsidRPr="00194CD4">
        <w:rPr>
          <w:sz w:val="28"/>
          <w:szCs w:val="28"/>
        </w:rPr>
        <w:t>На территории района функционирует 24 УПП. В районном центре расположен 1 УПП. В текущем году Правительством РТ принято решение</w:t>
      </w:r>
      <w:r>
        <w:rPr>
          <w:sz w:val="28"/>
          <w:szCs w:val="28"/>
        </w:rPr>
        <w:t xml:space="preserve"> </w:t>
      </w:r>
      <w:r w:rsidRPr="00194CD4">
        <w:rPr>
          <w:sz w:val="28"/>
          <w:szCs w:val="28"/>
        </w:rPr>
        <w:t>о строительстве 2 новых модульных домов для участковых уполномоченных полиции.</w:t>
      </w:r>
    </w:p>
    <w:p w:rsidR="00C92274" w:rsidRPr="00194CD4" w:rsidRDefault="00C92274" w:rsidP="00194CD4">
      <w:pPr>
        <w:ind w:firstLine="700"/>
        <w:jc w:val="both"/>
        <w:rPr>
          <w:b/>
          <w:bCs/>
          <w:sz w:val="28"/>
          <w:szCs w:val="28"/>
        </w:rPr>
      </w:pPr>
      <w:r w:rsidRPr="00194CD4">
        <w:rPr>
          <w:sz w:val="28"/>
          <w:szCs w:val="28"/>
        </w:rPr>
        <w:tab/>
        <w:t xml:space="preserve">Во исполнение Постановления КМ РТ от 18.08.2009 </w:t>
      </w:r>
      <w:r>
        <w:rPr>
          <w:sz w:val="28"/>
          <w:szCs w:val="28"/>
        </w:rPr>
        <w:t xml:space="preserve">№ 569 </w:t>
      </w:r>
      <w:r w:rsidRPr="00194CD4">
        <w:rPr>
          <w:sz w:val="28"/>
          <w:szCs w:val="28"/>
        </w:rPr>
        <w:t xml:space="preserve">«Об утверждении целевой программы «Ресоциализация лиц, освободившихся из мест лишения свободы» в целях трудоустройства лиц, освобожденных из мест лишения свободы в период с 2011 года в ГКУ «Центр занятости населения» списки не направлялись, ранее судимые лица официально не трудоустраивались. </w:t>
      </w:r>
    </w:p>
    <w:p w:rsidR="00C92274" w:rsidRPr="00194CD4" w:rsidRDefault="00C92274" w:rsidP="00194CD4">
      <w:pPr>
        <w:jc w:val="both"/>
        <w:rPr>
          <w:sz w:val="28"/>
          <w:szCs w:val="28"/>
        </w:rPr>
      </w:pPr>
      <w:r w:rsidRPr="00194CD4">
        <w:rPr>
          <w:sz w:val="28"/>
          <w:szCs w:val="28"/>
        </w:rPr>
        <w:tab/>
        <w:t>В подразделении ОУУП и ДН ОМВД РФ по Актанышскому району в наличии накопительное дело по исполнению Закона РТ от 01.11.2005 № 107-ЗРТ «Об участии у граждан в обеспечении общественного порядка в РТ» и пос</w:t>
      </w:r>
      <w:r>
        <w:rPr>
          <w:sz w:val="28"/>
          <w:szCs w:val="28"/>
        </w:rPr>
        <w:t>тановления КМ РТ от 02.08.2006</w:t>
      </w:r>
      <w:r w:rsidRPr="00194CD4">
        <w:rPr>
          <w:sz w:val="28"/>
          <w:szCs w:val="28"/>
        </w:rPr>
        <w:t xml:space="preserve"> № 398, направленного на его реализацию. Сведения за 2013 год отсутствуют, имеющиеся сведения за предыдущие года не систематизированы.</w:t>
      </w:r>
    </w:p>
    <w:p w:rsidR="00C92274" w:rsidRPr="00194CD4" w:rsidRDefault="00C92274" w:rsidP="00194CD4">
      <w:pPr>
        <w:jc w:val="both"/>
        <w:rPr>
          <w:sz w:val="28"/>
          <w:szCs w:val="28"/>
        </w:rPr>
      </w:pPr>
    </w:p>
    <w:p w:rsidR="00C92274" w:rsidRPr="00194CD4" w:rsidRDefault="00C92274" w:rsidP="00194CD4">
      <w:pPr>
        <w:jc w:val="center"/>
        <w:rPr>
          <w:i/>
          <w:iCs/>
          <w:sz w:val="28"/>
          <w:szCs w:val="28"/>
        </w:rPr>
      </w:pPr>
      <w:r w:rsidRPr="00194CD4">
        <w:rPr>
          <w:i/>
          <w:iCs/>
          <w:sz w:val="28"/>
          <w:szCs w:val="28"/>
        </w:rPr>
        <w:t>Охрана общественного порядка, предупреждение преступности.</w:t>
      </w:r>
    </w:p>
    <w:p w:rsidR="00C92274" w:rsidRPr="00194CD4" w:rsidRDefault="00C92274" w:rsidP="00194CD4">
      <w:pPr>
        <w:jc w:val="center"/>
        <w:rPr>
          <w:b/>
          <w:bCs/>
          <w:sz w:val="28"/>
          <w:szCs w:val="28"/>
        </w:rPr>
      </w:pPr>
    </w:p>
    <w:p w:rsidR="00C92274" w:rsidRPr="00194CD4" w:rsidRDefault="00C92274" w:rsidP="00194CD4">
      <w:pPr>
        <w:jc w:val="both"/>
        <w:rPr>
          <w:sz w:val="28"/>
          <w:szCs w:val="28"/>
        </w:rPr>
      </w:pPr>
      <w:r w:rsidRPr="00194CD4">
        <w:rPr>
          <w:sz w:val="28"/>
          <w:szCs w:val="28"/>
        </w:rPr>
        <w:tab/>
        <w:t>В целях профилактики хищений с объектов хранения товарно-материальных ценностей в текущем году участковыми уполномоченными полиции составлено 284 актов обследования состояния технической укрепленности и антитеррористической защищенности организаций, предприятий, магазинов и т.д. с одновременным проведением профилактических бесед с руководителями данных объектов                       и рекомендациями по установке камер видеонаблюдения и охранно-пожарной сигнализации с целью недопущения совершения противоправных действий                        в отношении их. После принятых мер 4 руководителями сельскохозяйственных объединений было установлено видеонаблюдение с функцией непрерывной записи.</w:t>
      </w:r>
    </w:p>
    <w:p w:rsidR="00C92274" w:rsidRPr="00194CD4" w:rsidRDefault="00C92274" w:rsidP="00194CD4">
      <w:pPr>
        <w:ind w:firstLine="709"/>
        <w:jc w:val="both"/>
        <w:rPr>
          <w:sz w:val="28"/>
          <w:szCs w:val="28"/>
        </w:rPr>
      </w:pPr>
      <w:r w:rsidRPr="00194CD4">
        <w:rPr>
          <w:sz w:val="28"/>
          <w:szCs w:val="28"/>
        </w:rPr>
        <w:t>За период с 2011 года по настоящее время осужденные в краткосрочные отпуска не прибывали.</w:t>
      </w:r>
    </w:p>
    <w:p w:rsidR="00C92274" w:rsidRPr="00194CD4" w:rsidRDefault="00C92274" w:rsidP="00194CD4">
      <w:pPr>
        <w:jc w:val="both"/>
        <w:rPr>
          <w:sz w:val="28"/>
          <w:szCs w:val="28"/>
        </w:rPr>
      </w:pPr>
      <w:r w:rsidRPr="00194CD4">
        <w:rPr>
          <w:sz w:val="28"/>
          <w:szCs w:val="28"/>
        </w:rPr>
        <w:tab/>
        <w:t>В подразделении УУП имеется накопительное дело, в котором сконцентрированы запросы исправительных учреждений о возможности проживания осужденных после освобождения, однако информация в нем не систематизирована. В КНД за 2012г. имеется 5 запросов, за 2013г. – 8, ответы направлены.</w:t>
      </w:r>
    </w:p>
    <w:p w:rsidR="00C92274" w:rsidRPr="00194CD4" w:rsidRDefault="00C92274" w:rsidP="00194CD4">
      <w:pPr>
        <w:ind w:firstLine="708"/>
        <w:jc w:val="both"/>
        <w:rPr>
          <w:sz w:val="28"/>
          <w:szCs w:val="28"/>
        </w:rPr>
      </w:pPr>
      <w:r w:rsidRPr="00194CD4">
        <w:rPr>
          <w:sz w:val="28"/>
          <w:szCs w:val="28"/>
        </w:rPr>
        <w:t>В целях профилактики преступлений и правонарушений проводятся оперативно-профилактические мероприятия:</w:t>
      </w:r>
    </w:p>
    <w:p w:rsidR="00C92274" w:rsidRPr="00194CD4" w:rsidRDefault="00C92274" w:rsidP="00194CD4">
      <w:pPr>
        <w:ind w:firstLine="708"/>
        <w:jc w:val="both"/>
        <w:rPr>
          <w:sz w:val="28"/>
          <w:szCs w:val="28"/>
        </w:rPr>
      </w:pPr>
      <w:r w:rsidRPr="00194CD4">
        <w:rPr>
          <w:sz w:val="28"/>
          <w:szCs w:val="28"/>
        </w:rPr>
        <w:t>- на основании Приказа и.о. начальника отдела МВД по Актанышскому району Ф.Г. Шайхуллина от 26.01.2013 №</w:t>
      </w:r>
      <w:r>
        <w:rPr>
          <w:sz w:val="28"/>
          <w:szCs w:val="28"/>
        </w:rPr>
        <w:t xml:space="preserve"> </w:t>
      </w:r>
      <w:r w:rsidRPr="00194CD4">
        <w:rPr>
          <w:sz w:val="28"/>
          <w:szCs w:val="28"/>
        </w:rPr>
        <w:t>43 «О проведении оперативно-профилактического мероприятия по профилактике краж из складов, баз и магазинов, а так же скота» ежедневно 1 сотрудник ОУУП и ДН и 1 сотрудник ОГИБДД в составе группы осуществляют рейд по территориям сельской местности (с 19.00 часов до 02.00 часов);</w:t>
      </w:r>
    </w:p>
    <w:p w:rsidR="00C92274" w:rsidRPr="00194CD4" w:rsidRDefault="00C92274" w:rsidP="00194CD4">
      <w:pPr>
        <w:ind w:firstLine="708"/>
        <w:jc w:val="both"/>
        <w:rPr>
          <w:b/>
          <w:bCs/>
          <w:sz w:val="28"/>
          <w:szCs w:val="28"/>
        </w:rPr>
      </w:pPr>
      <w:r w:rsidRPr="00194CD4">
        <w:rPr>
          <w:sz w:val="28"/>
          <w:szCs w:val="28"/>
        </w:rPr>
        <w:t>- ежедневный офицерский патруль, 1 сотрудник совместно с 2 членами добровольной народной дружины (далее ДНД) с 20.00 часов до 23.00 часов на территории с. Актаныш;</w:t>
      </w:r>
    </w:p>
    <w:p w:rsidR="00C92274" w:rsidRPr="00194CD4" w:rsidRDefault="00C92274" w:rsidP="00194CD4">
      <w:pPr>
        <w:ind w:firstLine="708"/>
        <w:jc w:val="both"/>
        <w:rPr>
          <w:sz w:val="28"/>
          <w:szCs w:val="28"/>
        </w:rPr>
      </w:pPr>
      <w:r w:rsidRPr="00194CD4">
        <w:rPr>
          <w:sz w:val="28"/>
          <w:szCs w:val="28"/>
        </w:rPr>
        <w:t>- еженедельно по пятницам и субботам на территории Актанышского района проводятся рейды по профилактике правонарушений, в которых задействуются в среднем 9 - 10 групп из числа сотрудников отдела МВД России по Актанышскому району, общая численность сотрудников составляет 20 – 25 чел., старшими групп назначаются УУП (план проведения офицерского патруля в наличии);</w:t>
      </w:r>
    </w:p>
    <w:p w:rsidR="00C92274" w:rsidRPr="00194CD4" w:rsidRDefault="00C92274" w:rsidP="00194CD4">
      <w:pPr>
        <w:ind w:firstLine="708"/>
        <w:jc w:val="both"/>
        <w:rPr>
          <w:sz w:val="28"/>
          <w:szCs w:val="28"/>
        </w:rPr>
      </w:pPr>
      <w:r w:rsidRPr="00194CD4">
        <w:rPr>
          <w:sz w:val="28"/>
          <w:szCs w:val="28"/>
        </w:rPr>
        <w:t xml:space="preserve">- проводятся целевые рейды по операциям «Рынок-2013», «Урожай-2013», </w:t>
      </w:r>
      <w:r>
        <w:rPr>
          <w:sz w:val="28"/>
          <w:szCs w:val="28"/>
        </w:rPr>
        <w:t>второй</w:t>
      </w:r>
      <w:r w:rsidRPr="00194CD4">
        <w:rPr>
          <w:sz w:val="28"/>
          <w:szCs w:val="28"/>
        </w:rPr>
        <w:t xml:space="preserve"> этап «МАК», «Подросток», «Курорт-2013», имеются рапорта от сотрудников, задействованных при проведении оперативно-профилактических мероприятий.</w:t>
      </w:r>
    </w:p>
    <w:p w:rsidR="00C92274" w:rsidRPr="00194CD4" w:rsidRDefault="00C92274" w:rsidP="00194CD4">
      <w:pPr>
        <w:ind w:firstLine="708"/>
        <w:jc w:val="both"/>
        <w:rPr>
          <w:sz w:val="28"/>
          <w:szCs w:val="28"/>
        </w:rPr>
      </w:pPr>
      <w:r w:rsidRPr="00194CD4">
        <w:rPr>
          <w:sz w:val="28"/>
          <w:szCs w:val="28"/>
        </w:rPr>
        <w:t>В ОВД имеются еженедельные анализы оперативной обстановки, накопительные дела, рапорта о проделанной работе.</w:t>
      </w:r>
    </w:p>
    <w:p w:rsidR="00C92274" w:rsidRPr="00194CD4" w:rsidRDefault="00C92274" w:rsidP="00194CD4">
      <w:pPr>
        <w:ind w:firstLine="708"/>
        <w:jc w:val="both"/>
        <w:rPr>
          <w:sz w:val="28"/>
          <w:szCs w:val="28"/>
        </w:rPr>
      </w:pPr>
      <w:r w:rsidRPr="00194CD4">
        <w:rPr>
          <w:sz w:val="28"/>
          <w:szCs w:val="28"/>
        </w:rPr>
        <w:t xml:space="preserve">Еженедельно начальником ОУУП и ДН </w:t>
      </w:r>
      <w:r>
        <w:rPr>
          <w:sz w:val="28"/>
          <w:szCs w:val="28"/>
        </w:rPr>
        <w:t>С.М.</w:t>
      </w:r>
      <w:r w:rsidRPr="00194CD4">
        <w:rPr>
          <w:sz w:val="28"/>
          <w:szCs w:val="28"/>
        </w:rPr>
        <w:t>Кутлияровым составляется анализ работы подразделения УУП, в котором содержатся сведения о результатах работы УУП по административной практике и раскрытию преступлений, который направляется в ООД УУП и ПДН МВД по РТ.</w:t>
      </w:r>
    </w:p>
    <w:p w:rsidR="00C92274" w:rsidRPr="00194CD4" w:rsidRDefault="00C92274" w:rsidP="00194CD4">
      <w:pPr>
        <w:ind w:firstLine="708"/>
        <w:jc w:val="both"/>
        <w:rPr>
          <w:sz w:val="28"/>
          <w:szCs w:val="28"/>
        </w:rPr>
      </w:pPr>
      <w:r w:rsidRPr="00194CD4">
        <w:rPr>
          <w:sz w:val="28"/>
          <w:szCs w:val="28"/>
        </w:rPr>
        <w:t>Данный анализ рассматривается на оперативном совещании при начальнике еженедельно по средам, используется при оценке работы каждого сотрудника УУП, при принятии решений о проведении профилактических мероприятий (рейдов, офицерских патрулей).</w:t>
      </w:r>
    </w:p>
    <w:p w:rsidR="00C92274" w:rsidRPr="00194CD4" w:rsidRDefault="00C92274" w:rsidP="00194CD4">
      <w:pPr>
        <w:ind w:firstLine="708"/>
        <w:jc w:val="both"/>
        <w:rPr>
          <w:sz w:val="28"/>
          <w:szCs w:val="28"/>
        </w:rPr>
      </w:pPr>
      <w:r w:rsidRPr="00194CD4">
        <w:rPr>
          <w:sz w:val="28"/>
          <w:szCs w:val="28"/>
        </w:rPr>
        <w:t>Постановлением Руководителя исполкома от 10.04.2006 года № ПР-52 «О возрождении добровольной народной дружины на территории Актанышского муниципального района» была создана ДНД по Актанышскому району, утвержден штаб ДНД и типовое положение о народной дружине. Руководителем Штаба ДНД является заместитель руководителя исполкома</w:t>
      </w:r>
      <w:r>
        <w:rPr>
          <w:sz w:val="28"/>
          <w:szCs w:val="28"/>
        </w:rPr>
        <w:t xml:space="preserve"> -</w:t>
      </w:r>
      <w:r w:rsidRPr="00194CD4">
        <w:rPr>
          <w:sz w:val="28"/>
          <w:szCs w:val="28"/>
        </w:rPr>
        <w:t xml:space="preserve"> Шамсунова Ландыш Явдатовна.</w:t>
      </w:r>
    </w:p>
    <w:p w:rsidR="00C92274" w:rsidRPr="00194CD4" w:rsidRDefault="00C92274" w:rsidP="00194CD4">
      <w:pPr>
        <w:ind w:firstLine="708"/>
        <w:jc w:val="both"/>
        <w:rPr>
          <w:sz w:val="28"/>
          <w:szCs w:val="28"/>
        </w:rPr>
      </w:pPr>
      <w:r w:rsidRPr="00194CD4">
        <w:rPr>
          <w:sz w:val="28"/>
          <w:szCs w:val="28"/>
        </w:rPr>
        <w:t>Между ДНД и отделом МВД России по Актанышскому району 10.04.2013 года заключено соглашение о сотрудничестве при проведении комплексно-профилактических мероприятий и обеспечении общественной безопасности в с. Актаныш.</w:t>
      </w:r>
    </w:p>
    <w:p w:rsidR="00C92274" w:rsidRPr="00194CD4" w:rsidRDefault="00C92274" w:rsidP="00194CD4">
      <w:pPr>
        <w:ind w:firstLine="708"/>
        <w:jc w:val="both"/>
        <w:rPr>
          <w:sz w:val="28"/>
          <w:szCs w:val="28"/>
        </w:rPr>
      </w:pPr>
      <w:r w:rsidRPr="00194CD4">
        <w:rPr>
          <w:sz w:val="28"/>
          <w:szCs w:val="28"/>
        </w:rPr>
        <w:t>Общее количество членов ДНД по Актанышскому району составляет 142 человек</w:t>
      </w:r>
      <w:r>
        <w:rPr>
          <w:sz w:val="28"/>
          <w:szCs w:val="28"/>
        </w:rPr>
        <w:t>а</w:t>
      </w:r>
      <w:r w:rsidRPr="00194CD4">
        <w:rPr>
          <w:sz w:val="28"/>
          <w:szCs w:val="28"/>
        </w:rPr>
        <w:t>. Членам ДНД изготовлены и выданы удостоверения в количестве 142 штук.</w:t>
      </w:r>
    </w:p>
    <w:p w:rsidR="00C92274" w:rsidRPr="00194CD4" w:rsidRDefault="00C92274" w:rsidP="00194CD4">
      <w:pPr>
        <w:ind w:firstLine="708"/>
        <w:jc w:val="both"/>
        <w:rPr>
          <w:sz w:val="28"/>
          <w:szCs w:val="28"/>
        </w:rPr>
      </w:pPr>
      <w:r w:rsidRPr="00194CD4">
        <w:rPr>
          <w:sz w:val="28"/>
          <w:szCs w:val="28"/>
        </w:rPr>
        <w:t>Члены ДНД принимают участие в охране общественного порядка согласно графикам, утвержденны</w:t>
      </w:r>
      <w:r>
        <w:rPr>
          <w:sz w:val="28"/>
          <w:szCs w:val="28"/>
        </w:rPr>
        <w:t>м</w:t>
      </w:r>
      <w:r w:rsidRPr="00194CD4">
        <w:rPr>
          <w:sz w:val="28"/>
          <w:szCs w:val="28"/>
        </w:rPr>
        <w:t xml:space="preserve"> главой администрации. В с. Актаныш дежурство осуществляется ежедневно по 3 - 4 человека, на дежурство выходят с нарукавными повязками (в составе офицерского патруля).</w:t>
      </w:r>
    </w:p>
    <w:p w:rsidR="00C92274" w:rsidRPr="00194CD4" w:rsidRDefault="00C92274" w:rsidP="00194CD4">
      <w:pPr>
        <w:jc w:val="both"/>
        <w:rPr>
          <w:sz w:val="28"/>
          <w:szCs w:val="28"/>
        </w:rPr>
      </w:pPr>
      <w:r w:rsidRPr="00194CD4">
        <w:rPr>
          <w:sz w:val="28"/>
          <w:szCs w:val="28"/>
        </w:rPr>
        <w:tab/>
        <w:t>В дежурной части ОВД находится журнал учета выхода на дежурства членов ДНД, инструктажи проводятся ответственными сотрудниками от руководства ОВД, маршрутная карточка офицерского патруля отсутствует. По окончании дежурства сотрудником ОВД составляется рапорт о проделанной работе, которые подшиваются в накопительное дело.</w:t>
      </w:r>
    </w:p>
    <w:p w:rsidR="00C92274" w:rsidRPr="00547B7D" w:rsidRDefault="00C92274" w:rsidP="00194CD4">
      <w:pPr>
        <w:jc w:val="both"/>
        <w:rPr>
          <w:b/>
          <w:bCs/>
          <w:i/>
          <w:iCs/>
          <w:sz w:val="28"/>
          <w:szCs w:val="28"/>
        </w:rPr>
      </w:pPr>
      <w:r w:rsidRPr="00194CD4">
        <w:rPr>
          <w:sz w:val="28"/>
          <w:szCs w:val="28"/>
        </w:rPr>
        <w:tab/>
        <w:t xml:space="preserve">Пунктом 7.6. вышеуказанного Соглашения предусмотрено стимулирование ОВД активистов добровольного народного движения – работников предприятий Актанышского района. </w:t>
      </w:r>
      <w:r w:rsidRPr="00547B7D">
        <w:rPr>
          <w:b/>
          <w:bCs/>
          <w:i/>
          <w:iCs/>
          <w:sz w:val="28"/>
          <w:szCs w:val="28"/>
        </w:rPr>
        <w:t>Однако в 2013 году какие-либо меры поощрения и стимулирования со стороны ОВД не принимались.</w:t>
      </w:r>
    </w:p>
    <w:p w:rsidR="00C92274" w:rsidRPr="00194CD4" w:rsidRDefault="00C92274" w:rsidP="00194CD4">
      <w:pPr>
        <w:ind w:firstLine="708"/>
        <w:jc w:val="both"/>
        <w:rPr>
          <w:sz w:val="28"/>
          <w:szCs w:val="28"/>
        </w:rPr>
      </w:pPr>
      <w:r w:rsidRPr="00194CD4">
        <w:rPr>
          <w:sz w:val="28"/>
          <w:szCs w:val="28"/>
        </w:rPr>
        <w:t xml:space="preserve">Участковыми уполномоченными полиции подобрано 10 кандидатов для оформления в качестве внештатных сотрудников. В отношении данных лиц проводятся соответствующие проверки </w:t>
      </w:r>
      <w:r>
        <w:rPr>
          <w:sz w:val="28"/>
          <w:szCs w:val="28"/>
        </w:rPr>
        <w:t xml:space="preserve">для последующего оформления их </w:t>
      </w:r>
      <w:r w:rsidRPr="00194CD4">
        <w:rPr>
          <w:sz w:val="28"/>
          <w:szCs w:val="28"/>
        </w:rPr>
        <w:t>в качестве внештатных сотрудников. На момент проверки оформленных внештатных сотрудников не имеется. Личные дела на оформляющихся внештатных сотрудников хранятся в кадровом подразделении.</w:t>
      </w:r>
    </w:p>
    <w:p w:rsidR="00C92274" w:rsidRPr="00194CD4" w:rsidRDefault="00C92274" w:rsidP="00194CD4">
      <w:pPr>
        <w:ind w:firstLine="709"/>
        <w:jc w:val="both"/>
        <w:rPr>
          <w:sz w:val="28"/>
          <w:szCs w:val="28"/>
        </w:rPr>
      </w:pPr>
      <w:r w:rsidRPr="00194CD4">
        <w:rPr>
          <w:sz w:val="28"/>
          <w:szCs w:val="28"/>
        </w:rPr>
        <w:t>Приказом</w:t>
      </w:r>
      <w:r>
        <w:rPr>
          <w:sz w:val="28"/>
          <w:szCs w:val="28"/>
        </w:rPr>
        <w:t xml:space="preserve"> начальника ОВД от 09.02.2013 </w:t>
      </w:r>
      <w:r w:rsidRPr="00194CD4">
        <w:rPr>
          <w:sz w:val="28"/>
          <w:szCs w:val="28"/>
        </w:rPr>
        <w:t>№</w:t>
      </w:r>
      <w:r>
        <w:rPr>
          <w:sz w:val="28"/>
          <w:szCs w:val="28"/>
        </w:rPr>
        <w:t xml:space="preserve"> </w:t>
      </w:r>
      <w:r w:rsidRPr="00194CD4">
        <w:rPr>
          <w:sz w:val="28"/>
          <w:szCs w:val="28"/>
        </w:rPr>
        <w:t>74 на территории Актанышского района созданы 3 административные зоны – Актанышская, Алимовская и Поисевская</w:t>
      </w:r>
      <w:r>
        <w:rPr>
          <w:sz w:val="28"/>
          <w:szCs w:val="28"/>
        </w:rPr>
        <w:t xml:space="preserve">. </w:t>
      </w:r>
      <w:r w:rsidRPr="00194CD4">
        <w:rPr>
          <w:sz w:val="28"/>
          <w:szCs w:val="28"/>
        </w:rPr>
        <w:t xml:space="preserve">За каждой административной зоной закреплены ответственные руководители, зональные участковые уполномоченные полиции, по 1 сотруднику ПДН и по 1 сотруднику ОУР. </w:t>
      </w:r>
    </w:p>
    <w:p w:rsidR="00C92274" w:rsidRPr="00194CD4" w:rsidRDefault="00C92274" w:rsidP="00194CD4">
      <w:pPr>
        <w:ind w:firstLine="708"/>
        <w:jc w:val="both"/>
        <w:rPr>
          <w:sz w:val="28"/>
          <w:szCs w:val="28"/>
        </w:rPr>
      </w:pPr>
      <w:r w:rsidRPr="00194CD4">
        <w:rPr>
          <w:sz w:val="28"/>
          <w:szCs w:val="28"/>
        </w:rPr>
        <w:t>Результаты работы по раскрытию преступлений и профилактике правонарушений на административных зонах рассматриваются еженедельно по средам на оперативных совещаниях под председательством начальника отдела МВД России по Актанышскому району или начальника полиции. В журнале совещаний по итогам заслушивания фиксируются конкретные указания для исполнителей. Штабным подразделением контролируется их исполнение.</w:t>
      </w:r>
    </w:p>
    <w:p w:rsidR="00C92274" w:rsidRPr="00194CD4" w:rsidRDefault="00C92274" w:rsidP="00194CD4">
      <w:pPr>
        <w:ind w:firstLine="708"/>
        <w:jc w:val="both"/>
        <w:rPr>
          <w:sz w:val="28"/>
          <w:szCs w:val="28"/>
        </w:rPr>
      </w:pPr>
      <w:r w:rsidRPr="00194CD4">
        <w:rPr>
          <w:sz w:val="28"/>
          <w:szCs w:val="28"/>
        </w:rPr>
        <w:t>В ходе проверки посещен УПП, расположенный по адресу: Актанышский район, с. Уразаево, ул. Центральная, д. 4а. Решением главы сельского поселения создан Совет общественности, в наличии план работы Совета общественности на 2013 год, имеются протоколы заседаний.</w:t>
      </w:r>
    </w:p>
    <w:p w:rsidR="00C92274" w:rsidRPr="00194CD4" w:rsidRDefault="00C92274" w:rsidP="00194CD4">
      <w:pPr>
        <w:ind w:firstLine="708"/>
        <w:jc w:val="both"/>
        <w:rPr>
          <w:sz w:val="28"/>
          <w:szCs w:val="28"/>
        </w:rPr>
      </w:pPr>
      <w:r w:rsidRPr="00194CD4">
        <w:rPr>
          <w:sz w:val="28"/>
          <w:szCs w:val="28"/>
        </w:rPr>
        <w:t>В подразделении УУП имеется КНД по приказу МВД России № 975-2011 год, в котором находятся информационно-аналитические записки и подшито только 3 протокола о проведении отчетов перед населением. В КНД имеется только 1 график проведения отчетов за 1 квартал 2013 года.</w:t>
      </w:r>
    </w:p>
    <w:p w:rsidR="00C92274" w:rsidRPr="00194CD4" w:rsidRDefault="00C92274" w:rsidP="00194CD4">
      <w:pPr>
        <w:jc w:val="both"/>
        <w:rPr>
          <w:sz w:val="28"/>
          <w:szCs w:val="28"/>
        </w:rPr>
      </w:pPr>
      <w:r w:rsidRPr="00194CD4">
        <w:rPr>
          <w:sz w:val="28"/>
          <w:szCs w:val="28"/>
        </w:rPr>
        <w:tab/>
        <w:t>В 1 полугодии 2013 г. УУП проведено 16 отчетов перед населением, однако информационно-аналитические записки и протоколы совещаний размещены на официальном сайте отдела МВД России по Актанышскому району только в количестве 2 штук.</w:t>
      </w:r>
    </w:p>
    <w:p w:rsidR="00C92274" w:rsidRPr="00194CD4" w:rsidRDefault="00C92274" w:rsidP="00194CD4">
      <w:pPr>
        <w:jc w:val="both"/>
        <w:rPr>
          <w:sz w:val="28"/>
          <w:szCs w:val="28"/>
        </w:rPr>
      </w:pPr>
      <w:r w:rsidRPr="00194CD4">
        <w:rPr>
          <w:sz w:val="28"/>
          <w:szCs w:val="28"/>
        </w:rPr>
        <w:tab/>
        <w:t xml:space="preserve">На сегодняшний день на территории района проживает 37 лиц, имеющих непогашенную судимость, из них 5 за совершение тяжких и особо тяжких преступлений. </w:t>
      </w:r>
    </w:p>
    <w:p w:rsidR="00C92274" w:rsidRPr="00194CD4" w:rsidRDefault="00C92274" w:rsidP="00194CD4">
      <w:pPr>
        <w:ind w:firstLine="708"/>
        <w:jc w:val="both"/>
        <w:rPr>
          <w:sz w:val="28"/>
          <w:szCs w:val="28"/>
        </w:rPr>
      </w:pPr>
      <w:r w:rsidRPr="00194CD4">
        <w:rPr>
          <w:sz w:val="28"/>
          <w:szCs w:val="28"/>
        </w:rPr>
        <w:t>Ранее судимые лица, имеющие непогашенную судимость, находятся на профилактическом учете в ОВД, сотрудниками полиции в отношении них проводятся профилактические мероприятия.</w:t>
      </w:r>
    </w:p>
    <w:p w:rsidR="00C92274" w:rsidRPr="00194CD4" w:rsidRDefault="00C92274" w:rsidP="00194CD4">
      <w:pPr>
        <w:ind w:firstLine="708"/>
        <w:jc w:val="both"/>
        <w:rPr>
          <w:sz w:val="28"/>
          <w:szCs w:val="28"/>
        </w:rPr>
      </w:pPr>
      <w:r w:rsidRPr="00194CD4">
        <w:rPr>
          <w:sz w:val="28"/>
          <w:szCs w:val="28"/>
        </w:rPr>
        <w:t>Кроме того, на учете состоит 13 чел. условно-досрочно освобожденных из мест лишения свободы (из них в 2013 году – 4).</w:t>
      </w:r>
      <w:r>
        <w:rPr>
          <w:sz w:val="28"/>
          <w:szCs w:val="28"/>
        </w:rPr>
        <w:t xml:space="preserve"> </w:t>
      </w:r>
      <w:r w:rsidRPr="00194CD4">
        <w:rPr>
          <w:sz w:val="28"/>
          <w:szCs w:val="28"/>
        </w:rPr>
        <w:t>В текущем году в суд представлений об отмене условно-досрочного освобождения и исполнения оставшейся не отбытой части наказания направлено не было.</w:t>
      </w:r>
    </w:p>
    <w:p w:rsidR="00C92274" w:rsidRPr="00194CD4" w:rsidRDefault="00C92274" w:rsidP="00194CD4">
      <w:pPr>
        <w:ind w:firstLine="708"/>
        <w:jc w:val="both"/>
        <w:rPr>
          <w:sz w:val="28"/>
          <w:szCs w:val="28"/>
        </w:rPr>
      </w:pPr>
      <w:r w:rsidRPr="00194CD4">
        <w:rPr>
          <w:sz w:val="28"/>
          <w:szCs w:val="28"/>
        </w:rPr>
        <w:t>На профилактическом учете состоят следующие категории лиц: осужденные с условно-испытательным сроком – 31; осужденные к исправительным работам – 3; осужденные к обязательным работам – 9; осужденные с ограничением свободы – 6.</w:t>
      </w:r>
    </w:p>
    <w:p w:rsidR="00C92274" w:rsidRPr="00194CD4" w:rsidRDefault="00C92274" w:rsidP="00194CD4">
      <w:pPr>
        <w:ind w:firstLine="708"/>
        <w:jc w:val="both"/>
        <w:rPr>
          <w:sz w:val="28"/>
          <w:szCs w:val="28"/>
        </w:rPr>
      </w:pPr>
      <w:r w:rsidRPr="00194CD4">
        <w:rPr>
          <w:sz w:val="28"/>
          <w:szCs w:val="28"/>
        </w:rPr>
        <w:t>В филиал по Актанышскому району ФКУ УИИ УФСИН РФ по РТ направленных ходатайств о замене исправительных работ на лишение свободы не имеются.</w:t>
      </w:r>
    </w:p>
    <w:p w:rsidR="00C92274" w:rsidRPr="00194CD4" w:rsidRDefault="00C92274" w:rsidP="00194CD4">
      <w:pPr>
        <w:ind w:firstLine="708"/>
        <w:jc w:val="both"/>
        <w:rPr>
          <w:sz w:val="28"/>
          <w:szCs w:val="28"/>
        </w:rPr>
      </w:pPr>
      <w:r w:rsidRPr="00194CD4">
        <w:rPr>
          <w:sz w:val="28"/>
          <w:szCs w:val="28"/>
        </w:rPr>
        <w:t>С момента вступления в силу Федерального закона № 64-ФЗ административный надзор установлен в отношении 9 лиц (по инициативе ОВД – 8, по инициативе ФСИН – 1). Из них в 2013 году – 2 (по инициативе ОВД – 1, по инициативе ФСИН - 1).</w:t>
      </w:r>
    </w:p>
    <w:p w:rsidR="00C92274" w:rsidRPr="00194CD4" w:rsidRDefault="00C92274" w:rsidP="00194CD4">
      <w:pPr>
        <w:ind w:firstLine="708"/>
        <w:jc w:val="both"/>
        <w:rPr>
          <w:sz w:val="28"/>
          <w:szCs w:val="28"/>
        </w:rPr>
      </w:pPr>
      <w:r w:rsidRPr="00194CD4">
        <w:rPr>
          <w:sz w:val="28"/>
          <w:szCs w:val="28"/>
        </w:rPr>
        <w:t>По состоянию на 20.08.2013 под надзором состоят 5 человек, снято - 4 (переезд на новое место жительство – 3, осуждены за совершение преступлений – 1).</w:t>
      </w:r>
    </w:p>
    <w:p w:rsidR="00C92274" w:rsidRPr="00194CD4" w:rsidRDefault="00C92274" w:rsidP="00194CD4">
      <w:pPr>
        <w:ind w:firstLine="708"/>
        <w:jc w:val="both"/>
        <w:rPr>
          <w:sz w:val="28"/>
          <w:szCs w:val="28"/>
        </w:rPr>
      </w:pPr>
      <w:r w:rsidRPr="00194CD4">
        <w:rPr>
          <w:sz w:val="28"/>
          <w:szCs w:val="28"/>
        </w:rPr>
        <w:t>На 22.08.2013 года назначено заседание суда о постановке под административный надзор Р.Р.Гайнановой</w:t>
      </w:r>
      <w:r>
        <w:rPr>
          <w:sz w:val="28"/>
          <w:szCs w:val="28"/>
        </w:rPr>
        <w:t>.</w:t>
      </w:r>
      <w:r w:rsidRPr="00194CD4">
        <w:rPr>
          <w:sz w:val="28"/>
          <w:szCs w:val="28"/>
        </w:rPr>
        <w:t xml:space="preserve"> </w:t>
      </w:r>
    </w:p>
    <w:p w:rsidR="00C92274" w:rsidRPr="00194CD4" w:rsidRDefault="00C92274" w:rsidP="00194CD4">
      <w:pPr>
        <w:ind w:firstLine="708"/>
        <w:jc w:val="both"/>
        <w:rPr>
          <w:sz w:val="28"/>
          <w:szCs w:val="28"/>
        </w:rPr>
      </w:pPr>
      <w:r w:rsidRPr="00194CD4">
        <w:rPr>
          <w:sz w:val="28"/>
          <w:szCs w:val="28"/>
        </w:rPr>
        <w:t>Поднадзорные лица проверяются сотрудниками полиции совместно с членами ДНД в ходе проводимых профилактических мероприятий (рейдов, офицерских патрулей), с составлением акта посещения (необходимые документы имеются в делах административного надзора).</w:t>
      </w:r>
    </w:p>
    <w:p w:rsidR="00C92274" w:rsidRPr="00194CD4" w:rsidRDefault="00C92274" w:rsidP="00194CD4">
      <w:pPr>
        <w:ind w:firstLine="708"/>
        <w:jc w:val="both"/>
        <w:rPr>
          <w:sz w:val="28"/>
          <w:szCs w:val="28"/>
        </w:rPr>
      </w:pPr>
      <w:r w:rsidRPr="00194CD4">
        <w:rPr>
          <w:sz w:val="28"/>
          <w:szCs w:val="28"/>
        </w:rPr>
        <w:t>В текущем году составлено 10 административных протоколов по ст.</w:t>
      </w:r>
      <w:r>
        <w:rPr>
          <w:sz w:val="28"/>
          <w:szCs w:val="28"/>
        </w:rPr>
        <w:t xml:space="preserve"> </w:t>
      </w:r>
      <w:r w:rsidRPr="00194CD4">
        <w:rPr>
          <w:sz w:val="28"/>
          <w:szCs w:val="28"/>
        </w:rPr>
        <w:t>19.24 КоАП РФ в отношении 4 поднадзорных лиц.</w:t>
      </w:r>
    </w:p>
    <w:p w:rsidR="00C92274" w:rsidRPr="00194CD4" w:rsidRDefault="00C92274" w:rsidP="00194CD4">
      <w:pPr>
        <w:ind w:firstLine="708"/>
        <w:jc w:val="both"/>
        <w:rPr>
          <w:sz w:val="28"/>
          <w:szCs w:val="28"/>
        </w:rPr>
      </w:pPr>
      <w:r w:rsidRPr="00194CD4">
        <w:rPr>
          <w:sz w:val="28"/>
          <w:szCs w:val="28"/>
        </w:rPr>
        <w:t>Из 12 сотрудников УУП имеют стаж работы в ОВД свыше 10 лет – 3 сотрудника, свыше 5 – 6, от 1 до 5 лет – 3. Высшее образование имеют 4 сотрудника, из них юридическое – 4. Среднее специальное образование у 8 сотрудников, в том числе юридическое – 2.</w:t>
      </w:r>
    </w:p>
    <w:p w:rsidR="00C92274" w:rsidRPr="00194CD4" w:rsidRDefault="00C92274" w:rsidP="00194CD4">
      <w:pPr>
        <w:ind w:firstLine="708"/>
        <w:jc w:val="both"/>
        <w:rPr>
          <w:sz w:val="28"/>
          <w:szCs w:val="28"/>
        </w:rPr>
      </w:pPr>
      <w:r w:rsidRPr="00194CD4">
        <w:rPr>
          <w:sz w:val="28"/>
          <w:szCs w:val="28"/>
        </w:rPr>
        <w:t xml:space="preserve">С учетом анализа оперативной обстановки за 7 месяцев 2013 года внесены предложения председателю Межведомственной комиссии по профилактике правонарушений в Актанышском районе Ф.М.Камаеву о рассмотрении на заседании комиссии и принятия профилактических мер по вопросам роста преступлений, совершенных ранее судимыми лицами и в состоянии опьянения. </w:t>
      </w:r>
    </w:p>
    <w:p w:rsidR="00C92274" w:rsidRPr="00194CD4" w:rsidRDefault="00C92274" w:rsidP="00194CD4">
      <w:pPr>
        <w:ind w:firstLine="708"/>
        <w:jc w:val="both"/>
        <w:rPr>
          <w:sz w:val="28"/>
          <w:szCs w:val="28"/>
        </w:rPr>
      </w:pPr>
      <w:r w:rsidRPr="00194CD4">
        <w:rPr>
          <w:sz w:val="28"/>
          <w:szCs w:val="28"/>
        </w:rPr>
        <w:t>В целях исполнения Федерального закона от 22.11.1995 № 171-ФЗ рабочая группа по организации взаимодействия служб отдела при выявлении правонарушений, связанных с незаконным оборотом этилового спирта, алкогольной продукции создана не была.</w:t>
      </w:r>
    </w:p>
    <w:p w:rsidR="00C92274" w:rsidRPr="00194CD4" w:rsidRDefault="00C92274" w:rsidP="00194CD4">
      <w:pPr>
        <w:ind w:firstLine="708"/>
        <w:jc w:val="both"/>
        <w:rPr>
          <w:sz w:val="28"/>
          <w:szCs w:val="28"/>
        </w:rPr>
      </w:pPr>
      <w:r w:rsidRPr="00194CD4">
        <w:rPr>
          <w:sz w:val="28"/>
          <w:szCs w:val="28"/>
        </w:rPr>
        <w:t xml:space="preserve">В текущем году заместителем начальника полиции </w:t>
      </w:r>
      <w:r>
        <w:rPr>
          <w:sz w:val="28"/>
          <w:szCs w:val="28"/>
        </w:rPr>
        <w:t>А.Г.</w:t>
      </w:r>
      <w:r w:rsidRPr="00194CD4">
        <w:rPr>
          <w:sz w:val="28"/>
          <w:szCs w:val="28"/>
        </w:rPr>
        <w:t>Хисматовой осуществлены 18 выступлений на радио, 7 - на телевидении и опубликовано 15 статей в местной газете «Актаныш таннары», в ходе которых доведена информация по выполнению вышеуказанных законов.</w:t>
      </w:r>
    </w:p>
    <w:p w:rsidR="00C92274" w:rsidRPr="00194CD4" w:rsidRDefault="00C92274" w:rsidP="00194CD4">
      <w:pPr>
        <w:ind w:firstLine="708"/>
        <w:jc w:val="both"/>
        <w:rPr>
          <w:sz w:val="28"/>
          <w:szCs w:val="28"/>
        </w:rPr>
      </w:pPr>
      <w:r w:rsidRPr="00194CD4">
        <w:rPr>
          <w:sz w:val="28"/>
          <w:szCs w:val="28"/>
        </w:rPr>
        <w:t>По состоянию на 20.08.2013г. сотрудниками полиции выявлено 11 административных правонарушений в сфере оборота алкогольной продукции по ст.</w:t>
      </w:r>
      <w:r>
        <w:rPr>
          <w:sz w:val="28"/>
          <w:szCs w:val="28"/>
        </w:rPr>
        <w:t xml:space="preserve"> </w:t>
      </w:r>
      <w:r w:rsidRPr="00194CD4">
        <w:rPr>
          <w:sz w:val="28"/>
          <w:szCs w:val="28"/>
        </w:rPr>
        <w:t>14.2 КоАП РФ и 3 административных правонарушения по ст.</w:t>
      </w:r>
      <w:r>
        <w:rPr>
          <w:sz w:val="28"/>
          <w:szCs w:val="28"/>
        </w:rPr>
        <w:t xml:space="preserve"> </w:t>
      </w:r>
      <w:r w:rsidRPr="00194CD4">
        <w:rPr>
          <w:sz w:val="28"/>
          <w:szCs w:val="28"/>
        </w:rPr>
        <w:t>14.16 КоАП РФ – за нарушение времени розничной продажи алкоголя.</w:t>
      </w:r>
    </w:p>
    <w:p w:rsidR="00C92274" w:rsidRPr="00194CD4" w:rsidRDefault="00C92274" w:rsidP="00194CD4">
      <w:pPr>
        <w:ind w:firstLine="708"/>
        <w:jc w:val="both"/>
        <w:rPr>
          <w:sz w:val="28"/>
          <w:szCs w:val="28"/>
        </w:rPr>
      </w:pPr>
      <w:r w:rsidRPr="00194CD4">
        <w:rPr>
          <w:sz w:val="28"/>
          <w:szCs w:val="28"/>
        </w:rPr>
        <w:t>В накопительном деле имеется пос</w:t>
      </w:r>
      <w:r>
        <w:rPr>
          <w:sz w:val="28"/>
          <w:szCs w:val="28"/>
        </w:rPr>
        <w:t>тановление КМ РТ от 29.10.2010</w:t>
      </w:r>
      <w:r w:rsidRPr="00194CD4">
        <w:rPr>
          <w:sz w:val="28"/>
          <w:szCs w:val="28"/>
        </w:rPr>
        <w:t xml:space="preserve"> № 867 «О дополнительных мерах по снижению злоупотребления алкогольной продукции, пивом, табаком и формированию здорово</w:t>
      </w:r>
      <w:r>
        <w:rPr>
          <w:sz w:val="28"/>
          <w:szCs w:val="28"/>
        </w:rPr>
        <w:t>го образа жизни среди населения</w:t>
      </w:r>
      <w:r w:rsidRPr="00194CD4">
        <w:rPr>
          <w:sz w:val="28"/>
          <w:szCs w:val="28"/>
        </w:rPr>
        <w:t xml:space="preserve"> в Республике Татарстан».</w:t>
      </w:r>
    </w:p>
    <w:p w:rsidR="00C92274" w:rsidRPr="00547B7D" w:rsidRDefault="00C92274" w:rsidP="00194CD4">
      <w:pPr>
        <w:ind w:firstLine="708"/>
        <w:jc w:val="both"/>
        <w:rPr>
          <w:sz w:val="28"/>
          <w:szCs w:val="28"/>
        </w:rPr>
      </w:pPr>
      <w:r w:rsidRPr="00547B7D">
        <w:rPr>
          <w:sz w:val="28"/>
          <w:szCs w:val="28"/>
        </w:rPr>
        <w:t xml:space="preserve">На территории Актанышского района отсутствуют нестационарные торговые объекты, осуществляющие реализацию алкогольной продукции. </w:t>
      </w:r>
    </w:p>
    <w:p w:rsidR="00C92274" w:rsidRPr="00194CD4" w:rsidRDefault="00C92274" w:rsidP="00194CD4">
      <w:pPr>
        <w:ind w:firstLine="708"/>
        <w:jc w:val="both"/>
        <w:rPr>
          <w:sz w:val="28"/>
          <w:szCs w:val="28"/>
        </w:rPr>
      </w:pPr>
      <w:r w:rsidRPr="00194CD4">
        <w:rPr>
          <w:sz w:val="28"/>
          <w:szCs w:val="28"/>
        </w:rPr>
        <w:t>В 2013 году не выявлено административных правонарушений по ст.</w:t>
      </w:r>
      <w:r>
        <w:rPr>
          <w:sz w:val="28"/>
          <w:szCs w:val="28"/>
        </w:rPr>
        <w:t xml:space="preserve"> </w:t>
      </w:r>
      <w:r w:rsidRPr="00194CD4">
        <w:rPr>
          <w:sz w:val="28"/>
          <w:szCs w:val="28"/>
        </w:rPr>
        <w:t>14.16 КоАП РФ в области розничной продажи табачных изделий лицам, не достигшим возраста 18 лет.</w:t>
      </w:r>
    </w:p>
    <w:p w:rsidR="00C92274" w:rsidRPr="00194CD4" w:rsidRDefault="00C92274" w:rsidP="00194CD4">
      <w:pPr>
        <w:ind w:firstLine="708"/>
        <w:jc w:val="both"/>
        <w:rPr>
          <w:sz w:val="28"/>
          <w:szCs w:val="28"/>
        </w:rPr>
      </w:pPr>
      <w:r w:rsidRPr="00194CD4">
        <w:rPr>
          <w:sz w:val="28"/>
          <w:szCs w:val="28"/>
        </w:rPr>
        <w:t>В целях улучшения организации работы по профилактике, выявлению и расследованию правонарушений в сфере незаконного оборота алкогольной продукции проводились оперативно-профилактические мероприятия, в том числе совместно с сотрудниками контрольно-инспекционного отдела Набережно-Челнинского территориального органа Госалкогольинспекции РТ:</w:t>
      </w:r>
    </w:p>
    <w:p w:rsidR="00C92274" w:rsidRPr="00194CD4" w:rsidRDefault="00C92274" w:rsidP="00194CD4">
      <w:pPr>
        <w:ind w:firstLine="708"/>
        <w:jc w:val="both"/>
        <w:rPr>
          <w:sz w:val="28"/>
          <w:szCs w:val="28"/>
        </w:rPr>
      </w:pPr>
      <w:r w:rsidRPr="00194CD4">
        <w:rPr>
          <w:sz w:val="28"/>
          <w:szCs w:val="28"/>
        </w:rPr>
        <w:t>- за 2011 год – проведено 2 рейда, выявлено 17 административных правонарушений, связанных с нарушением закона РТ № 80-ЗРТ (ст.14.2 КоАП РФ),</w:t>
      </w:r>
    </w:p>
    <w:p w:rsidR="00C92274" w:rsidRPr="00194CD4" w:rsidRDefault="00C92274" w:rsidP="00194CD4">
      <w:pPr>
        <w:ind w:firstLine="708"/>
        <w:jc w:val="both"/>
        <w:rPr>
          <w:sz w:val="28"/>
          <w:szCs w:val="28"/>
          <w:highlight w:val="yellow"/>
        </w:rPr>
      </w:pPr>
      <w:r w:rsidRPr="00194CD4">
        <w:rPr>
          <w:sz w:val="28"/>
          <w:szCs w:val="28"/>
        </w:rPr>
        <w:t>- за 2012 год – 2 рейда, выявлено всего лишь 1 административное правонарушение, связанное с нарушением закона РТ № 80-ЗРТ (ст.14.2 КоАП РФ),</w:t>
      </w:r>
    </w:p>
    <w:p w:rsidR="00C92274" w:rsidRPr="00194CD4" w:rsidRDefault="00C92274" w:rsidP="00194CD4">
      <w:pPr>
        <w:ind w:firstLine="708"/>
        <w:jc w:val="both"/>
        <w:rPr>
          <w:sz w:val="28"/>
          <w:szCs w:val="28"/>
        </w:rPr>
      </w:pPr>
      <w:r w:rsidRPr="00194CD4">
        <w:rPr>
          <w:sz w:val="28"/>
          <w:szCs w:val="28"/>
        </w:rPr>
        <w:t>- 7 месяцев 2013 года – 2 рейда, выявлено 11 административных правонарушений, связанных с нарушением закона РТ № 80-ЗРТ (ст.14.2 КоАП РФ).</w:t>
      </w:r>
    </w:p>
    <w:p w:rsidR="00C92274" w:rsidRDefault="00C92274" w:rsidP="00194CD4">
      <w:pPr>
        <w:ind w:firstLine="567"/>
        <w:jc w:val="both"/>
        <w:rPr>
          <w:sz w:val="28"/>
          <w:szCs w:val="28"/>
        </w:rPr>
      </w:pPr>
    </w:p>
    <w:p w:rsidR="00C92274" w:rsidRDefault="00C92274" w:rsidP="00194CD4">
      <w:pPr>
        <w:ind w:firstLine="567"/>
        <w:jc w:val="center"/>
        <w:rPr>
          <w:i/>
          <w:iCs/>
          <w:sz w:val="28"/>
          <w:szCs w:val="28"/>
        </w:rPr>
      </w:pPr>
      <w:r w:rsidRPr="00194CD4">
        <w:rPr>
          <w:i/>
          <w:iCs/>
          <w:sz w:val="28"/>
          <w:szCs w:val="28"/>
        </w:rPr>
        <w:t>По линии ПДН</w:t>
      </w:r>
    </w:p>
    <w:p w:rsidR="00C92274" w:rsidRDefault="00C92274" w:rsidP="00194CD4">
      <w:pPr>
        <w:ind w:firstLine="567"/>
        <w:jc w:val="center"/>
        <w:rPr>
          <w:i/>
          <w:iCs/>
          <w:sz w:val="28"/>
          <w:szCs w:val="28"/>
        </w:rPr>
      </w:pPr>
    </w:p>
    <w:p w:rsidR="00C92274" w:rsidRPr="00604F89" w:rsidRDefault="00C92274" w:rsidP="00194CD4">
      <w:pPr>
        <w:ind w:firstLine="700"/>
        <w:jc w:val="both"/>
        <w:rPr>
          <w:sz w:val="28"/>
          <w:szCs w:val="28"/>
        </w:rPr>
      </w:pPr>
      <w:r w:rsidRPr="00604F89">
        <w:rPr>
          <w:sz w:val="28"/>
          <w:szCs w:val="28"/>
        </w:rPr>
        <w:t xml:space="preserve">По штату в </w:t>
      </w:r>
      <w:r>
        <w:rPr>
          <w:sz w:val="28"/>
          <w:szCs w:val="28"/>
        </w:rPr>
        <w:t xml:space="preserve">группе </w:t>
      </w:r>
      <w:r w:rsidRPr="00604F89">
        <w:rPr>
          <w:sz w:val="28"/>
          <w:szCs w:val="28"/>
        </w:rPr>
        <w:t>ПДН отдела МВД России по Актанышскому району 2 сотрудника, некомплекта нет. Ка</w:t>
      </w:r>
      <w:r>
        <w:rPr>
          <w:sz w:val="28"/>
          <w:szCs w:val="28"/>
        </w:rPr>
        <w:t>бинет инспекторов расположен на</w:t>
      </w:r>
      <w:r w:rsidRPr="00604F89">
        <w:rPr>
          <w:sz w:val="28"/>
          <w:szCs w:val="28"/>
        </w:rPr>
        <w:t xml:space="preserve"> первом этаже здания </w:t>
      </w:r>
      <w:r>
        <w:rPr>
          <w:sz w:val="28"/>
          <w:szCs w:val="28"/>
        </w:rPr>
        <w:t>О</w:t>
      </w:r>
      <w:r w:rsidRPr="00604F89">
        <w:rPr>
          <w:sz w:val="28"/>
          <w:szCs w:val="28"/>
        </w:rPr>
        <w:t>тдела</w:t>
      </w:r>
      <w:r>
        <w:rPr>
          <w:sz w:val="28"/>
          <w:szCs w:val="28"/>
        </w:rPr>
        <w:t>,</w:t>
      </w:r>
      <w:r w:rsidRPr="00221BB3">
        <w:rPr>
          <w:sz w:val="28"/>
          <w:szCs w:val="28"/>
        </w:rPr>
        <w:t xml:space="preserve"> </w:t>
      </w:r>
      <w:r w:rsidRPr="00604F89">
        <w:rPr>
          <w:sz w:val="28"/>
          <w:szCs w:val="28"/>
        </w:rPr>
        <w:t>в одном кабинете с учас</w:t>
      </w:r>
      <w:r>
        <w:rPr>
          <w:sz w:val="28"/>
          <w:szCs w:val="28"/>
        </w:rPr>
        <w:t>тковыми</w:t>
      </w:r>
      <w:r w:rsidRPr="00221BB3">
        <w:rPr>
          <w:sz w:val="28"/>
          <w:szCs w:val="28"/>
        </w:rPr>
        <w:t xml:space="preserve"> </w:t>
      </w:r>
      <w:r>
        <w:rPr>
          <w:sz w:val="28"/>
          <w:szCs w:val="28"/>
        </w:rPr>
        <w:t>уполномоченными полиции</w:t>
      </w:r>
      <w:r w:rsidRPr="00604F89">
        <w:rPr>
          <w:sz w:val="28"/>
          <w:szCs w:val="28"/>
        </w:rPr>
        <w:t xml:space="preserve">. </w:t>
      </w:r>
      <w:r>
        <w:rPr>
          <w:sz w:val="28"/>
          <w:szCs w:val="28"/>
        </w:rPr>
        <w:t>Имеется телефонная связь, компьютер, выход в сеть.</w:t>
      </w:r>
      <w:r w:rsidRPr="00604F89">
        <w:rPr>
          <w:sz w:val="28"/>
          <w:szCs w:val="28"/>
        </w:rPr>
        <w:t xml:space="preserve"> Руководству ОВД рекомендовано выделить для </w:t>
      </w:r>
      <w:r>
        <w:rPr>
          <w:sz w:val="28"/>
          <w:szCs w:val="28"/>
        </w:rPr>
        <w:t xml:space="preserve">инспекторов </w:t>
      </w:r>
      <w:r w:rsidRPr="00604F89">
        <w:rPr>
          <w:sz w:val="28"/>
          <w:szCs w:val="28"/>
        </w:rPr>
        <w:t>ПДН отдельный кабинет.</w:t>
      </w:r>
    </w:p>
    <w:p w:rsidR="00C92274" w:rsidRPr="00604F89" w:rsidRDefault="00C92274" w:rsidP="00194CD4">
      <w:pPr>
        <w:ind w:firstLine="700"/>
        <w:jc w:val="both"/>
        <w:rPr>
          <w:sz w:val="28"/>
          <w:szCs w:val="28"/>
        </w:rPr>
      </w:pPr>
      <w:r w:rsidRPr="00604F89">
        <w:rPr>
          <w:sz w:val="28"/>
          <w:szCs w:val="28"/>
        </w:rPr>
        <w:t>Помещение оборудовано</w:t>
      </w:r>
      <w:r>
        <w:rPr>
          <w:sz w:val="28"/>
          <w:szCs w:val="28"/>
        </w:rPr>
        <w:t xml:space="preserve"> необходимой</w:t>
      </w:r>
      <w:r w:rsidRPr="00604F89">
        <w:rPr>
          <w:sz w:val="28"/>
          <w:szCs w:val="28"/>
        </w:rPr>
        <w:t xml:space="preserve"> мебелью. В 2011-2012 г.г. в рамках «Комплексной программы по профилактике правонарушений в РТ на 2011-2014 гг.»</w:t>
      </w:r>
      <w:r>
        <w:rPr>
          <w:sz w:val="28"/>
          <w:szCs w:val="28"/>
        </w:rPr>
        <w:t xml:space="preserve"> сотрудникам </w:t>
      </w:r>
      <w:r w:rsidRPr="00604F89">
        <w:rPr>
          <w:sz w:val="28"/>
          <w:szCs w:val="28"/>
        </w:rPr>
        <w:t>ПДН выделены</w:t>
      </w:r>
      <w:r>
        <w:rPr>
          <w:sz w:val="28"/>
          <w:szCs w:val="28"/>
        </w:rPr>
        <w:t xml:space="preserve"> </w:t>
      </w:r>
      <w:r w:rsidRPr="00604F89">
        <w:rPr>
          <w:sz w:val="28"/>
          <w:szCs w:val="28"/>
        </w:rPr>
        <w:t xml:space="preserve">1 компьютер, 1 компьютерный стол, 2 стула, шкаф для одежды. </w:t>
      </w:r>
    </w:p>
    <w:p w:rsidR="00C92274" w:rsidRPr="00604F89" w:rsidRDefault="00C92274" w:rsidP="00194CD4">
      <w:pPr>
        <w:autoSpaceDE w:val="0"/>
        <w:autoSpaceDN w:val="0"/>
        <w:adjustRightInd w:val="0"/>
        <w:ind w:firstLine="700"/>
        <w:jc w:val="both"/>
        <w:rPr>
          <w:sz w:val="28"/>
          <w:szCs w:val="28"/>
        </w:rPr>
      </w:pPr>
      <w:r w:rsidRPr="00604F89">
        <w:rPr>
          <w:sz w:val="28"/>
          <w:szCs w:val="28"/>
        </w:rPr>
        <w:t>За анализируемый период 2013 г</w:t>
      </w:r>
      <w:r>
        <w:rPr>
          <w:sz w:val="28"/>
          <w:szCs w:val="28"/>
        </w:rPr>
        <w:t>ода</w:t>
      </w:r>
      <w:r w:rsidRPr="00604F89">
        <w:rPr>
          <w:sz w:val="28"/>
          <w:szCs w:val="28"/>
        </w:rPr>
        <w:t xml:space="preserve"> на территории района преступлений с участием подростков не зарегистрировано. В перспективе на август месяц</w:t>
      </w:r>
      <w:r>
        <w:rPr>
          <w:sz w:val="28"/>
          <w:szCs w:val="28"/>
        </w:rPr>
        <w:t xml:space="preserve"> в производстве </w:t>
      </w:r>
      <w:r w:rsidRPr="00604F89">
        <w:rPr>
          <w:sz w:val="28"/>
          <w:szCs w:val="28"/>
        </w:rPr>
        <w:t>следствия</w:t>
      </w:r>
      <w:r>
        <w:rPr>
          <w:sz w:val="28"/>
          <w:szCs w:val="28"/>
        </w:rPr>
        <w:t xml:space="preserve"> и следственного комитета имеются </w:t>
      </w:r>
      <w:r w:rsidRPr="00604F89">
        <w:rPr>
          <w:sz w:val="28"/>
          <w:szCs w:val="28"/>
        </w:rPr>
        <w:t>уголовные дела с участием несовер</w:t>
      </w:r>
      <w:r>
        <w:rPr>
          <w:sz w:val="28"/>
          <w:szCs w:val="28"/>
        </w:rPr>
        <w:t>шеннолетних.</w:t>
      </w:r>
    </w:p>
    <w:p w:rsidR="00C92274" w:rsidRPr="00604F89" w:rsidRDefault="00C92274" w:rsidP="00194CD4">
      <w:pPr>
        <w:autoSpaceDE w:val="0"/>
        <w:autoSpaceDN w:val="0"/>
        <w:adjustRightInd w:val="0"/>
        <w:ind w:firstLine="700"/>
        <w:jc w:val="both"/>
        <w:rPr>
          <w:sz w:val="28"/>
          <w:szCs w:val="28"/>
        </w:rPr>
      </w:pPr>
      <w:r w:rsidRPr="00604F89">
        <w:rPr>
          <w:sz w:val="28"/>
          <w:szCs w:val="28"/>
        </w:rPr>
        <w:t xml:space="preserve">На территории Актанышского муниципального района молодежные группировки антиобщественной направленности не зарегистрированы. В целях недопущения групповых хулиганских проявлений со стороны подростков, во время проведения молодежных дискотек в районном доме культуры, в сельских клубах и на мероприятиях, проводимых для молодежи, выставляются усиленные наряды </w:t>
      </w:r>
      <w:r>
        <w:rPr>
          <w:sz w:val="28"/>
          <w:szCs w:val="28"/>
        </w:rPr>
        <w:t xml:space="preserve">из числа </w:t>
      </w:r>
      <w:r w:rsidRPr="00604F89">
        <w:rPr>
          <w:sz w:val="28"/>
          <w:szCs w:val="28"/>
        </w:rPr>
        <w:t>сотрудников полиции.</w:t>
      </w:r>
    </w:p>
    <w:p w:rsidR="00C92274" w:rsidRPr="00604F89" w:rsidRDefault="00C92274" w:rsidP="00194CD4">
      <w:pPr>
        <w:autoSpaceDE w:val="0"/>
        <w:autoSpaceDN w:val="0"/>
        <w:adjustRightInd w:val="0"/>
        <w:ind w:firstLine="700"/>
        <w:jc w:val="both"/>
        <w:rPr>
          <w:sz w:val="28"/>
          <w:szCs w:val="28"/>
        </w:rPr>
      </w:pPr>
      <w:r w:rsidRPr="00604F89">
        <w:rPr>
          <w:sz w:val="28"/>
          <w:szCs w:val="28"/>
        </w:rPr>
        <w:t xml:space="preserve">За вышеуказанный период хулиганских проявлений со стороны </w:t>
      </w:r>
      <w:r>
        <w:rPr>
          <w:sz w:val="28"/>
          <w:szCs w:val="28"/>
        </w:rPr>
        <w:t>организованных преступных формирований</w:t>
      </w:r>
      <w:r w:rsidRPr="00604F89">
        <w:rPr>
          <w:sz w:val="28"/>
          <w:szCs w:val="28"/>
        </w:rPr>
        <w:t xml:space="preserve"> и фактов вовлечения несовершеннолетних в групп</w:t>
      </w:r>
      <w:r>
        <w:rPr>
          <w:sz w:val="28"/>
          <w:szCs w:val="28"/>
        </w:rPr>
        <w:t>овую</w:t>
      </w:r>
      <w:r w:rsidRPr="00604F89">
        <w:rPr>
          <w:sz w:val="28"/>
          <w:szCs w:val="28"/>
        </w:rPr>
        <w:t xml:space="preserve"> преступную деятельность не выявлено.</w:t>
      </w:r>
    </w:p>
    <w:p w:rsidR="00C92274" w:rsidRPr="00604F89" w:rsidRDefault="00C92274" w:rsidP="00194CD4">
      <w:pPr>
        <w:ind w:firstLine="700"/>
        <w:jc w:val="both"/>
        <w:rPr>
          <w:sz w:val="28"/>
          <w:szCs w:val="28"/>
        </w:rPr>
      </w:pPr>
      <w:r w:rsidRPr="00604F89">
        <w:rPr>
          <w:sz w:val="28"/>
          <w:szCs w:val="28"/>
        </w:rPr>
        <w:t xml:space="preserve">Сотрудниками ПДН </w:t>
      </w:r>
      <w:r>
        <w:rPr>
          <w:sz w:val="28"/>
          <w:szCs w:val="28"/>
        </w:rPr>
        <w:t xml:space="preserve">так же </w:t>
      </w:r>
      <w:r w:rsidRPr="00604F89">
        <w:rPr>
          <w:sz w:val="28"/>
          <w:szCs w:val="28"/>
        </w:rPr>
        <w:t xml:space="preserve">проводится работа по раскрытию преступлений. </w:t>
      </w:r>
      <w:r>
        <w:rPr>
          <w:sz w:val="28"/>
          <w:szCs w:val="28"/>
        </w:rPr>
        <w:t>З</w:t>
      </w:r>
      <w:r w:rsidRPr="00604F89">
        <w:rPr>
          <w:sz w:val="28"/>
          <w:szCs w:val="28"/>
        </w:rPr>
        <w:t>а 7 месяцев 2013 год</w:t>
      </w:r>
      <w:r>
        <w:rPr>
          <w:sz w:val="28"/>
          <w:szCs w:val="28"/>
        </w:rPr>
        <w:t>а сотрудниками группы</w:t>
      </w:r>
      <w:r w:rsidRPr="00604F89">
        <w:rPr>
          <w:sz w:val="28"/>
          <w:szCs w:val="28"/>
        </w:rPr>
        <w:t xml:space="preserve"> ПДН раскрыто 3 преступления (АППГ – 1). </w:t>
      </w:r>
    </w:p>
    <w:p w:rsidR="00C92274" w:rsidRPr="00604F89" w:rsidRDefault="00C92274" w:rsidP="00194CD4">
      <w:pPr>
        <w:ind w:firstLine="700"/>
        <w:jc w:val="both"/>
        <w:rPr>
          <w:sz w:val="28"/>
          <w:szCs w:val="28"/>
        </w:rPr>
      </w:pPr>
      <w:r>
        <w:rPr>
          <w:sz w:val="28"/>
          <w:szCs w:val="28"/>
        </w:rPr>
        <w:t>Не смотря на положительную динамику</w:t>
      </w:r>
      <w:r w:rsidRPr="00604F89">
        <w:rPr>
          <w:sz w:val="28"/>
          <w:szCs w:val="28"/>
        </w:rPr>
        <w:t xml:space="preserve"> по данному направлению деятельности</w:t>
      </w:r>
      <w:r>
        <w:rPr>
          <w:sz w:val="28"/>
          <w:szCs w:val="28"/>
        </w:rPr>
        <w:t>,</w:t>
      </w:r>
      <w:r w:rsidRPr="00604F89">
        <w:rPr>
          <w:sz w:val="28"/>
          <w:szCs w:val="28"/>
        </w:rPr>
        <w:t xml:space="preserve"> выявлен ряд недостатков:</w:t>
      </w:r>
    </w:p>
    <w:p w:rsidR="00C92274" w:rsidRPr="00604F89" w:rsidRDefault="00C92274" w:rsidP="00194CD4">
      <w:pPr>
        <w:ind w:firstLine="700"/>
        <w:jc w:val="both"/>
        <w:rPr>
          <w:sz w:val="28"/>
          <w:szCs w:val="28"/>
        </w:rPr>
      </w:pPr>
      <w:r w:rsidRPr="00604F89">
        <w:rPr>
          <w:sz w:val="28"/>
          <w:szCs w:val="28"/>
        </w:rPr>
        <w:t>- не выявлено ни одного факта</w:t>
      </w:r>
      <w:r>
        <w:rPr>
          <w:sz w:val="28"/>
          <w:szCs w:val="28"/>
        </w:rPr>
        <w:t xml:space="preserve"> правонарушения</w:t>
      </w:r>
      <w:r w:rsidRPr="00604F89">
        <w:rPr>
          <w:sz w:val="28"/>
          <w:szCs w:val="28"/>
        </w:rPr>
        <w:t xml:space="preserve"> по ст. 151 УК РФ «Вовлечение несовершеннолетних в антиобщественную деятельность» (по итогам 7 мес</w:t>
      </w:r>
      <w:r>
        <w:rPr>
          <w:sz w:val="28"/>
          <w:szCs w:val="28"/>
        </w:rPr>
        <w:t>яцев</w:t>
      </w:r>
      <w:r w:rsidRPr="00604F89">
        <w:rPr>
          <w:sz w:val="28"/>
          <w:szCs w:val="28"/>
        </w:rPr>
        <w:t xml:space="preserve"> 2013</w:t>
      </w:r>
      <w:r>
        <w:rPr>
          <w:sz w:val="28"/>
          <w:szCs w:val="28"/>
        </w:rPr>
        <w:t xml:space="preserve"> </w:t>
      </w:r>
      <w:r w:rsidRPr="00604F89">
        <w:rPr>
          <w:sz w:val="28"/>
          <w:szCs w:val="28"/>
        </w:rPr>
        <w:t>г</w:t>
      </w:r>
      <w:r>
        <w:rPr>
          <w:sz w:val="28"/>
          <w:szCs w:val="28"/>
        </w:rPr>
        <w:t>ода</w:t>
      </w:r>
      <w:r w:rsidRPr="00604F89">
        <w:rPr>
          <w:sz w:val="28"/>
          <w:szCs w:val="28"/>
        </w:rPr>
        <w:t xml:space="preserve"> имеются результаты работы по ст. 6.10 КоАП РФ</w:t>
      </w:r>
      <w:r>
        <w:rPr>
          <w:sz w:val="28"/>
          <w:szCs w:val="28"/>
        </w:rPr>
        <w:t xml:space="preserve">, составлено </w:t>
      </w:r>
      <w:r w:rsidRPr="00604F89">
        <w:rPr>
          <w:sz w:val="28"/>
          <w:szCs w:val="28"/>
        </w:rPr>
        <w:t>4 административн</w:t>
      </w:r>
      <w:r>
        <w:rPr>
          <w:sz w:val="28"/>
          <w:szCs w:val="28"/>
        </w:rPr>
        <w:t>ых</w:t>
      </w:r>
      <w:r w:rsidRPr="00604F89">
        <w:rPr>
          <w:sz w:val="28"/>
          <w:szCs w:val="28"/>
        </w:rPr>
        <w:t xml:space="preserve"> протокола).</w:t>
      </w:r>
    </w:p>
    <w:p w:rsidR="00C92274" w:rsidRPr="00604F89" w:rsidRDefault="00C92274" w:rsidP="00194CD4">
      <w:pPr>
        <w:ind w:firstLine="700"/>
        <w:jc w:val="both"/>
        <w:rPr>
          <w:sz w:val="28"/>
          <w:szCs w:val="28"/>
        </w:rPr>
      </w:pPr>
      <w:r w:rsidRPr="00604F89">
        <w:rPr>
          <w:sz w:val="28"/>
          <w:szCs w:val="28"/>
        </w:rPr>
        <w:t>- не проводилась работа по выявлению преступлений, предусмотренных</w:t>
      </w:r>
      <w:r>
        <w:rPr>
          <w:sz w:val="28"/>
          <w:szCs w:val="28"/>
        </w:rPr>
        <w:t xml:space="preserve"> </w:t>
      </w:r>
      <w:r w:rsidRPr="00604F89">
        <w:rPr>
          <w:sz w:val="28"/>
          <w:szCs w:val="28"/>
        </w:rPr>
        <w:t>ст. 151.1 УК РФ «Розничная продажа несовершеннолетним алкогольной продукции»</w:t>
      </w:r>
      <w:r>
        <w:rPr>
          <w:sz w:val="28"/>
          <w:szCs w:val="28"/>
        </w:rPr>
        <w:t xml:space="preserve"> </w:t>
      </w:r>
      <w:r w:rsidRPr="00604F89">
        <w:rPr>
          <w:sz w:val="28"/>
          <w:szCs w:val="28"/>
        </w:rPr>
        <w:t>(в 2013</w:t>
      </w:r>
      <w:r>
        <w:rPr>
          <w:sz w:val="28"/>
          <w:szCs w:val="28"/>
        </w:rPr>
        <w:t xml:space="preserve"> </w:t>
      </w:r>
      <w:r w:rsidRPr="00604F89">
        <w:rPr>
          <w:sz w:val="28"/>
          <w:szCs w:val="28"/>
        </w:rPr>
        <w:t>г</w:t>
      </w:r>
      <w:r>
        <w:rPr>
          <w:sz w:val="28"/>
          <w:szCs w:val="28"/>
        </w:rPr>
        <w:t>оду</w:t>
      </w:r>
      <w:r w:rsidRPr="00604F89">
        <w:rPr>
          <w:sz w:val="28"/>
          <w:szCs w:val="28"/>
        </w:rPr>
        <w:t xml:space="preserve"> к административной ответственности работники торговли</w:t>
      </w:r>
      <w:r w:rsidRPr="00366FCD">
        <w:rPr>
          <w:sz w:val="28"/>
          <w:szCs w:val="28"/>
        </w:rPr>
        <w:t xml:space="preserve"> </w:t>
      </w:r>
      <w:r w:rsidRPr="00604F89">
        <w:rPr>
          <w:sz w:val="28"/>
          <w:szCs w:val="28"/>
        </w:rPr>
        <w:t>не привлечены).</w:t>
      </w:r>
    </w:p>
    <w:p w:rsidR="00C92274" w:rsidRPr="00604F89" w:rsidRDefault="00C92274" w:rsidP="00194CD4">
      <w:pPr>
        <w:ind w:firstLine="700"/>
        <w:jc w:val="both"/>
        <w:rPr>
          <w:sz w:val="28"/>
          <w:szCs w:val="28"/>
        </w:rPr>
      </w:pPr>
      <w:r w:rsidRPr="00604F89">
        <w:rPr>
          <w:sz w:val="28"/>
          <w:szCs w:val="28"/>
        </w:rPr>
        <w:t>- отсутствуют результаты работы по привлечению к уголовной ответственности по ст.156 УК РФ родителей и иных лиц, не исполняющих обязанностей по воспитанию, обучению и содержанию детей и жестоко обращающихся с ними (в 2012</w:t>
      </w:r>
      <w:r>
        <w:rPr>
          <w:sz w:val="28"/>
          <w:szCs w:val="28"/>
        </w:rPr>
        <w:t xml:space="preserve"> </w:t>
      </w:r>
      <w:r w:rsidRPr="00604F89">
        <w:rPr>
          <w:sz w:val="28"/>
          <w:szCs w:val="28"/>
        </w:rPr>
        <w:t>г</w:t>
      </w:r>
      <w:r>
        <w:rPr>
          <w:sz w:val="28"/>
          <w:szCs w:val="28"/>
        </w:rPr>
        <w:t>оду</w:t>
      </w:r>
      <w:r w:rsidRPr="00604F89">
        <w:rPr>
          <w:sz w:val="28"/>
          <w:szCs w:val="28"/>
        </w:rPr>
        <w:t xml:space="preserve"> инспекторами ПДН выявлено 15 неблагополучных семей, за 7 мес</w:t>
      </w:r>
      <w:r>
        <w:rPr>
          <w:sz w:val="28"/>
          <w:szCs w:val="28"/>
        </w:rPr>
        <w:t>яцев</w:t>
      </w:r>
      <w:r w:rsidRPr="00604F89">
        <w:rPr>
          <w:sz w:val="28"/>
          <w:szCs w:val="28"/>
        </w:rPr>
        <w:t xml:space="preserve"> 2013</w:t>
      </w:r>
      <w:r>
        <w:rPr>
          <w:sz w:val="28"/>
          <w:szCs w:val="28"/>
        </w:rPr>
        <w:t xml:space="preserve"> </w:t>
      </w:r>
      <w:r w:rsidRPr="00604F89">
        <w:rPr>
          <w:sz w:val="28"/>
          <w:szCs w:val="28"/>
        </w:rPr>
        <w:t>г</w:t>
      </w:r>
      <w:r>
        <w:rPr>
          <w:sz w:val="28"/>
          <w:szCs w:val="28"/>
        </w:rPr>
        <w:t>ода</w:t>
      </w:r>
      <w:r w:rsidRPr="00604F89">
        <w:rPr>
          <w:sz w:val="28"/>
          <w:szCs w:val="28"/>
        </w:rPr>
        <w:t xml:space="preserve"> - 20). </w:t>
      </w:r>
    </w:p>
    <w:p w:rsidR="00C92274" w:rsidRPr="00604F89" w:rsidRDefault="00C92274" w:rsidP="00194CD4">
      <w:pPr>
        <w:numPr>
          <w:ilvl w:val="12"/>
          <w:numId w:val="0"/>
        </w:numPr>
        <w:ind w:firstLine="700"/>
        <w:jc w:val="both"/>
        <w:rPr>
          <w:sz w:val="28"/>
          <w:szCs w:val="28"/>
        </w:rPr>
      </w:pPr>
      <w:r w:rsidRPr="00604F89">
        <w:rPr>
          <w:sz w:val="28"/>
          <w:szCs w:val="28"/>
        </w:rPr>
        <w:t>В целях своевременного выявления и организации профилактической работы сотрудниками ПДН осуществляется комплекс мер, направленных на выявление лиц, склонных к совершению правонарушений.</w:t>
      </w:r>
    </w:p>
    <w:p w:rsidR="00C92274" w:rsidRPr="00604F89" w:rsidRDefault="00C92274" w:rsidP="00194CD4">
      <w:pPr>
        <w:ind w:firstLine="700"/>
        <w:jc w:val="both"/>
        <w:rPr>
          <w:sz w:val="28"/>
          <w:szCs w:val="28"/>
        </w:rPr>
      </w:pPr>
      <w:r w:rsidRPr="00604F89">
        <w:rPr>
          <w:sz w:val="28"/>
          <w:szCs w:val="28"/>
        </w:rPr>
        <w:t>В 2012 году инспекторами ПДН было составлено 100 административных протоколов. По итогам 7 мес</w:t>
      </w:r>
      <w:r>
        <w:rPr>
          <w:sz w:val="28"/>
          <w:szCs w:val="28"/>
        </w:rPr>
        <w:t>яцев</w:t>
      </w:r>
      <w:r w:rsidRPr="00604F89">
        <w:rPr>
          <w:sz w:val="28"/>
          <w:szCs w:val="28"/>
        </w:rPr>
        <w:t xml:space="preserve"> 2013</w:t>
      </w:r>
      <w:r>
        <w:rPr>
          <w:sz w:val="28"/>
          <w:szCs w:val="28"/>
        </w:rPr>
        <w:t xml:space="preserve"> </w:t>
      </w:r>
      <w:r w:rsidRPr="00604F89">
        <w:rPr>
          <w:sz w:val="28"/>
          <w:szCs w:val="28"/>
        </w:rPr>
        <w:t>г</w:t>
      </w:r>
      <w:r>
        <w:rPr>
          <w:sz w:val="28"/>
          <w:szCs w:val="28"/>
        </w:rPr>
        <w:t>ода</w:t>
      </w:r>
      <w:r w:rsidRPr="00604F89">
        <w:rPr>
          <w:sz w:val="28"/>
          <w:szCs w:val="28"/>
        </w:rPr>
        <w:t xml:space="preserve"> выявлено 97 административных правонарушений, из них по ч.1 ст. 5.35 КоАП РФ </w:t>
      </w:r>
      <w:r>
        <w:rPr>
          <w:sz w:val="28"/>
          <w:szCs w:val="28"/>
        </w:rPr>
        <w:t xml:space="preserve">(неисполнение обязанностей по воспитанию несовершеннолетних детей) </w:t>
      </w:r>
      <w:r w:rsidRPr="00604F89">
        <w:rPr>
          <w:sz w:val="28"/>
          <w:szCs w:val="28"/>
        </w:rPr>
        <w:t>- 48.</w:t>
      </w:r>
    </w:p>
    <w:p w:rsidR="00C92274" w:rsidRPr="00A13B76" w:rsidRDefault="00C92274" w:rsidP="00194CD4">
      <w:pPr>
        <w:ind w:firstLine="700"/>
        <w:jc w:val="both"/>
        <w:rPr>
          <w:sz w:val="28"/>
          <w:szCs w:val="28"/>
        </w:rPr>
      </w:pPr>
      <w:r w:rsidRPr="00604F89">
        <w:rPr>
          <w:sz w:val="28"/>
          <w:szCs w:val="28"/>
        </w:rPr>
        <w:t>По состоянию на 01.</w:t>
      </w:r>
      <w:r w:rsidRPr="00A13B76">
        <w:rPr>
          <w:sz w:val="28"/>
          <w:szCs w:val="28"/>
        </w:rPr>
        <w:t xml:space="preserve">08.2013 на учете в ПДН состоит 16 несовершеннолетних и 36 неблагополучных семей. </w:t>
      </w:r>
    </w:p>
    <w:p w:rsidR="00C92274" w:rsidRPr="00A13B76" w:rsidRDefault="00C92274" w:rsidP="00194CD4">
      <w:pPr>
        <w:pStyle w:val="BodyText"/>
        <w:spacing w:after="0"/>
        <w:ind w:firstLine="700"/>
        <w:jc w:val="both"/>
        <w:rPr>
          <w:sz w:val="28"/>
          <w:szCs w:val="28"/>
        </w:rPr>
      </w:pPr>
      <w:r w:rsidRPr="00A13B76">
        <w:rPr>
          <w:sz w:val="28"/>
          <w:szCs w:val="28"/>
        </w:rPr>
        <w:t xml:space="preserve">За рассматриваемый период 2013 года сотрудниками ПДН выявлены и поставлены на учет 12 подростков-правонарушителей и 20 родителей, не исполняющих родительские обязанности по содержанию, воспитанию и обучению своих несовершеннолетних детей. </w:t>
      </w:r>
    </w:p>
    <w:p w:rsidR="00C92274" w:rsidRPr="00A13B76" w:rsidRDefault="00C92274" w:rsidP="00194CD4">
      <w:pPr>
        <w:ind w:firstLine="700"/>
        <w:jc w:val="both"/>
        <w:rPr>
          <w:sz w:val="28"/>
          <w:szCs w:val="28"/>
        </w:rPr>
      </w:pPr>
      <w:r w:rsidRPr="00A13B76">
        <w:rPr>
          <w:sz w:val="28"/>
          <w:szCs w:val="28"/>
        </w:rPr>
        <w:t>В ходе проверки выборочно изучены учетно-профилактические карточки (далее УПК) на подростков и родителей, отрицательно влияющих на детей, так же выявлен ряд недостатков:</w:t>
      </w:r>
    </w:p>
    <w:p w:rsidR="00C92274" w:rsidRPr="00604F89" w:rsidRDefault="00C92274" w:rsidP="00194CD4">
      <w:pPr>
        <w:autoSpaceDE w:val="0"/>
        <w:autoSpaceDN w:val="0"/>
        <w:adjustRightInd w:val="0"/>
        <w:ind w:firstLine="700"/>
        <w:jc w:val="both"/>
        <w:rPr>
          <w:sz w:val="28"/>
          <w:szCs w:val="28"/>
        </w:rPr>
      </w:pPr>
      <w:r w:rsidRPr="00604F89">
        <w:rPr>
          <w:sz w:val="28"/>
          <w:szCs w:val="28"/>
        </w:rPr>
        <w:t>- в УПК на подростков приобщены рапорта УУП и ОУР</w:t>
      </w:r>
      <w:r>
        <w:rPr>
          <w:sz w:val="28"/>
          <w:szCs w:val="28"/>
        </w:rPr>
        <w:t>, однако рапорта не несут в себе никакой смысловой нагрузки (н</w:t>
      </w:r>
      <w:r w:rsidRPr="00604F89">
        <w:rPr>
          <w:sz w:val="28"/>
          <w:szCs w:val="28"/>
        </w:rPr>
        <w:t>е устанавливаются связи подростков, их интересы, склонности, образ жизни и т.п.</w:t>
      </w:r>
      <w:r>
        <w:rPr>
          <w:sz w:val="28"/>
          <w:szCs w:val="28"/>
        </w:rPr>
        <w:t>);</w:t>
      </w:r>
    </w:p>
    <w:p w:rsidR="00C92274" w:rsidRPr="00604F89" w:rsidRDefault="00C92274" w:rsidP="00194CD4">
      <w:pPr>
        <w:ind w:firstLine="700"/>
        <w:jc w:val="both"/>
        <w:rPr>
          <w:sz w:val="28"/>
          <w:szCs w:val="28"/>
        </w:rPr>
      </w:pPr>
      <w:r w:rsidRPr="00604F89">
        <w:rPr>
          <w:sz w:val="28"/>
          <w:szCs w:val="28"/>
        </w:rPr>
        <w:t>- в УПК на родителей отсу</w:t>
      </w:r>
      <w:r>
        <w:rPr>
          <w:sz w:val="28"/>
          <w:szCs w:val="28"/>
        </w:rPr>
        <w:t>тствуют характеризующие материалы от соседей;</w:t>
      </w:r>
    </w:p>
    <w:p w:rsidR="00C92274" w:rsidRPr="00604F89" w:rsidRDefault="00C92274" w:rsidP="00194CD4">
      <w:pPr>
        <w:autoSpaceDE w:val="0"/>
        <w:autoSpaceDN w:val="0"/>
        <w:adjustRightInd w:val="0"/>
        <w:ind w:firstLine="700"/>
        <w:jc w:val="both"/>
        <w:rPr>
          <w:sz w:val="28"/>
          <w:szCs w:val="28"/>
        </w:rPr>
      </w:pPr>
      <w:r w:rsidRPr="00604F89">
        <w:rPr>
          <w:sz w:val="28"/>
          <w:szCs w:val="28"/>
        </w:rPr>
        <w:t>- не отражена совместная работа с врачом-наркологом.</w:t>
      </w:r>
    </w:p>
    <w:p w:rsidR="00C92274" w:rsidRDefault="00C92274" w:rsidP="00194CD4">
      <w:pPr>
        <w:autoSpaceDE w:val="0"/>
        <w:autoSpaceDN w:val="0"/>
        <w:adjustRightInd w:val="0"/>
        <w:ind w:firstLine="700"/>
        <w:jc w:val="both"/>
        <w:rPr>
          <w:sz w:val="28"/>
          <w:szCs w:val="28"/>
        </w:rPr>
      </w:pPr>
      <w:r w:rsidRPr="00604F89">
        <w:rPr>
          <w:sz w:val="28"/>
          <w:szCs w:val="28"/>
        </w:rPr>
        <w:t>Сотрудникам ПДН рекомендовано завести лист контроля за посещаемостью подучетными спортивных кружков и секций, где ежемесячно можно будет отслеживать досуговую занятость подростков, тем самым наладив взаимообмен информацией между руководителями кружков, тренерским составом</w:t>
      </w:r>
      <w:r>
        <w:rPr>
          <w:sz w:val="28"/>
          <w:szCs w:val="28"/>
        </w:rPr>
        <w:t xml:space="preserve"> </w:t>
      </w:r>
      <w:r w:rsidRPr="00604F89">
        <w:rPr>
          <w:sz w:val="28"/>
          <w:szCs w:val="28"/>
        </w:rPr>
        <w:t xml:space="preserve">и инспекторами ПДН. </w:t>
      </w:r>
    </w:p>
    <w:p w:rsidR="00C92274" w:rsidRPr="00000594" w:rsidRDefault="00C92274" w:rsidP="00194CD4">
      <w:pPr>
        <w:autoSpaceDE w:val="0"/>
        <w:autoSpaceDN w:val="0"/>
        <w:adjustRightInd w:val="0"/>
        <w:ind w:firstLine="700"/>
        <w:jc w:val="both"/>
        <w:rPr>
          <w:sz w:val="28"/>
          <w:szCs w:val="28"/>
        </w:rPr>
      </w:pPr>
      <w:r w:rsidRPr="00000594">
        <w:rPr>
          <w:sz w:val="28"/>
          <w:szCs w:val="28"/>
        </w:rPr>
        <w:t xml:space="preserve">Как положительный момент необходимо отметить, что в районе в общеобразовательных учреждениях спортивные залы, кружки и секции работают до 19.00 часов. На базе Центра детского творчества, Ледового дворца «Лачын», спортивного комплекса «Иман», расположенных в с. Актаныш, организована работа по игровым видам спорта, национальной борьбе, хоккею, волейболу, шашкам и шахматам. Несовершеннолетние, состоящие на учете в ПДН, охвачены досуговой занятостью. </w:t>
      </w:r>
    </w:p>
    <w:p w:rsidR="00C92274" w:rsidRPr="00604F89" w:rsidRDefault="00C92274" w:rsidP="00194CD4">
      <w:pPr>
        <w:autoSpaceDE w:val="0"/>
        <w:autoSpaceDN w:val="0"/>
        <w:adjustRightInd w:val="0"/>
        <w:ind w:firstLine="700"/>
        <w:jc w:val="both"/>
        <w:rPr>
          <w:sz w:val="28"/>
          <w:szCs w:val="28"/>
        </w:rPr>
      </w:pPr>
      <w:r w:rsidRPr="00604F89">
        <w:rPr>
          <w:sz w:val="28"/>
          <w:szCs w:val="28"/>
        </w:rPr>
        <w:t>Руководству ОВД рекомендовано проводить еженедельные заслушивания зональных сотрудников УУП и ОУР по результатам проводимой профилактической работы.</w:t>
      </w:r>
    </w:p>
    <w:p w:rsidR="00C92274" w:rsidRPr="00604F89" w:rsidRDefault="00C92274" w:rsidP="00194CD4">
      <w:pPr>
        <w:ind w:firstLine="700"/>
        <w:jc w:val="both"/>
        <w:rPr>
          <w:sz w:val="28"/>
          <w:szCs w:val="28"/>
        </w:rPr>
      </w:pPr>
      <w:r w:rsidRPr="00604F89">
        <w:rPr>
          <w:sz w:val="28"/>
          <w:szCs w:val="28"/>
        </w:rPr>
        <w:t>В ходе проверки с личным составом подразделения проведены дополнительные практические занятия по ведению документации. Составлен перечень материалов, необходимых для приобщения к УПК, УПД. В ходе проверки выявленные недостатки частично устранены.</w:t>
      </w:r>
    </w:p>
    <w:p w:rsidR="00C92274" w:rsidRPr="00604F89" w:rsidRDefault="00C92274" w:rsidP="00194CD4">
      <w:pPr>
        <w:ind w:firstLine="700"/>
        <w:jc w:val="both"/>
        <w:rPr>
          <w:sz w:val="28"/>
          <w:szCs w:val="28"/>
        </w:rPr>
      </w:pPr>
      <w:r w:rsidRPr="00604F89">
        <w:rPr>
          <w:sz w:val="28"/>
          <w:szCs w:val="28"/>
        </w:rPr>
        <w:t>В районе слабо используется возможности применения такой превентивной меры профилактического воздействия как помещение несовершеннолетних правонарушителей в Ц</w:t>
      </w:r>
      <w:r>
        <w:rPr>
          <w:sz w:val="28"/>
          <w:szCs w:val="28"/>
        </w:rPr>
        <w:t xml:space="preserve">ентр временного содержания несовершеннолетних правонарушителей </w:t>
      </w:r>
      <w:r w:rsidRPr="00604F89">
        <w:rPr>
          <w:sz w:val="28"/>
          <w:szCs w:val="28"/>
        </w:rPr>
        <w:t>МВД по РТ. В 2013 году инспекторами ПДН результаты по данному направлению деятельности также отсутствуют.</w:t>
      </w:r>
    </w:p>
    <w:p w:rsidR="00C92274" w:rsidRPr="00604F89" w:rsidRDefault="00C92274" w:rsidP="00194CD4">
      <w:pPr>
        <w:ind w:firstLine="700"/>
        <w:jc w:val="both"/>
        <w:rPr>
          <w:sz w:val="28"/>
          <w:szCs w:val="28"/>
        </w:rPr>
      </w:pPr>
      <w:r w:rsidRPr="00604F89">
        <w:rPr>
          <w:sz w:val="28"/>
          <w:szCs w:val="28"/>
        </w:rPr>
        <w:t>Также в районе не организована целенаправленная работа по направлению подростков-правонарушителей в специальные учебно-воспитательные учреждения закрытого типа.</w:t>
      </w:r>
    </w:p>
    <w:p w:rsidR="00C92274" w:rsidRPr="00604F89" w:rsidRDefault="00C92274" w:rsidP="00194CD4">
      <w:pPr>
        <w:ind w:firstLine="700"/>
        <w:jc w:val="both"/>
        <w:rPr>
          <w:sz w:val="28"/>
          <w:szCs w:val="28"/>
        </w:rPr>
      </w:pPr>
      <w:r w:rsidRPr="00604F89">
        <w:rPr>
          <w:sz w:val="28"/>
          <w:szCs w:val="28"/>
        </w:rPr>
        <w:t xml:space="preserve">С целью профилактики ранней преступности несовершеннолетних участковыми уполномоченными полиции, инспектором ПДН во всех образовательных учреждениях проводится пропаганда, </w:t>
      </w:r>
      <w:r>
        <w:rPr>
          <w:sz w:val="28"/>
          <w:szCs w:val="28"/>
        </w:rPr>
        <w:t xml:space="preserve">лекции и </w:t>
      </w:r>
      <w:r w:rsidRPr="00604F89">
        <w:rPr>
          <w:sz w:val="28"/>
          <w:szCs w:val="28"/>
        </w:rPr>
        <w:t xml:space="preserve">индивидуальные профилактические беседы. Еженедельно осуществляются рейды по реализации закона № 71-ЗРТ «О предупреждении причинения вреда здоровья детей, их физическому, интеллектуальному и духовному развитию». Всего за 2012 год проведено 64 </w:t>
      </w:r>
      <w:r>
        <w:rPr>
          <w:sz w:val="28"/>
          <w:szCs w:val="28"/>
        </w:rPr>
        <w:t xml:space="preserve">рейда, в ходе, которых </w:t>
      </w:r>
      <w:r w:rsidRPr="00604F89">
        <w:rPr>
          <w:sz w:val="28"/>
          <w:szCs w:val="28"/>
        </w:rPr>
        <w:t>выявлено 50 административных правонарушени</w:t>
      </w:r>
      <w:r>
        <w:rPr>
          <w:sz w:val="28"/>
          <w:szCs w:val="28"/>
        </w:rPr>
        <w:t>й по</w:t>
      </w:r>
      <w:r w:rsidRPr="00604F89">
        <w:rPr>
          <w:sz w:val="28"/>
          <w:szCs w:val="28"/>
        </w:rPr>
        <w:t xml:space="preserve"> ст. 3.11 КоАП РТ. За 7 мес</w:t>
      </w:r>
      <w:r>
        <w:rPr>
          <w:sz w:val="28"/>
          <w:szCs w:val="28"/>
        </w:rPr>
        <w:t>яцев</w:t>
      </w:r>
      <w:r w:rsidRPr="00604F89">
        <w:rPr>
          <w:sz w:val="28"/>
          <w:szCs w:val="28"/>
        </w:rPr>
        <w:t xml:space="preserve"> 2013</w:t>
      </w:r>
      <w:r>
        <w:rPr>
          <w:sz w:val="28"/>
          <w:szCs w:val="28"/>
        </w:rPr>
        <w:t xml:space="preserve"> </w:t>
      </w:r>
      <w:r w:rsidRPr="00604F89">
        <w:rPr>
          <w:sz w:val="28"/>
          <w:szCs w:val="28"/>
        </w:rPr>
        <w:t>г</w:t>
      </w:r>
      <w:r>
        <w:rPr>
          <w:sz w:val="28"/>
          <w:szCs w:val="28"/>
        </w:rPr>
        <w:t>ода</w:t>
      </w:r>
      <w:r w:rsidRPr="00604F89">
        <w:rPr>
          <w:sz w:val="28"/>
          <w:szCs w:val="28"/>
        </w:rPr>
        <w:t xml:space="preserve"> проведено 23 рейд</w:t>
      </w:r>
      <w:r>
        <w:rPr>
          <w:sz w:val="28"/>
          <w:szCs w:val="28"/>
        </w:rPr>
        <w:t>а</w:t>
      </w:r>
      <w:r w:rsidRPr="00604F89">
        <w:rPr>
          <w:sz w:val="28"/>
          <w:szCs w:val="28"/>
        </w:rPr>
        <w:t>, на родителей по данному основанию составлен 4</w:t>
      </w:r>
      <w:r>
        <w:rPr>
          <w:sz w:val="28"/>
          <w:szCs w:val="28"/>
        </w:rPr>
        <w:t>1 административный</w:t>
      </w:r>
      <w:r w:rsidRPr="00604F89">
        <w:rPr>
          <w:sz w:val="28"/>
          <w:szCs w:val="28"/>
        </w:rPr>
        <w:t xml:space="preserve"> протокол. Необходимо отметить, что в проведении рейдов активное участие принимают только сотрудники ОВД. Представители иных субъектов системы профилактики не всегда участвуют в указанных мероприятиях.</w:t>
      </w:r>
    </w:p>
    <w:p w:rsidR="00C92274" w:rsidRPr="00604F89" w:rsidRDefault="00C92274" w:rsidP="00194CD4">
      <w:pPr>
        <w:ind w:firstLine="700"/>
        <w:jc w:val="both"/>
        <w:rPr>
          <w:sz w:val="28"/>
          <w:szCs w:val="28"/>
        </w:rPr>
      </w:pPr>
      <w:r w:rsidRPr="00604F89">
        <w:rPr>
          <w:sz w:val="28"/>
          <w:szCs w:val="28"/>
        </w:rPr>
        <w:t>Подразделением по делам несовершеннолетних отдела МВД России по Актанышском</w:t>
      </w:r>
      <w:r>
        <w:rPr>
          <w:sz w:val="28"/>
          <w:szCs w:val="28"/>
        </w:rPr>
        <w:t>у</w:t>
      </w:r>
      <w:r w:rsidRPr="00604F89">
        <w:rPr>
          <w:sz w:val="28"/>
          <w:szCs w:val="28"/>
        </w:rPr>
        <w:t xml:space="preserve"> району деятельность по профилактике безнадзорности, беспризорности и правонарушений несовершеннолетних осуществляется в тесном взаимодействии со всеми субъектами системы профилактики. Координация данной работы возложена на КДН и ЗП Актанышского района, председателем которой является заместитель главы района по социальн</w:t>
      </w:r>
      <w:r>
        <w:rPr>
          <w:sz w:val="28"/>
          <w:szCs w:val="28"/>
        </w:rPr>
        <w:t>ым вопросам Актанышского района</w:t>
      </w:r>
      <w:r w:rsidRPr="00604F89">
        <w:rPr>
          <w:sz w:val="28"/>
          <w:szCs w:val="28"/>
        </w:rPr>
        <w:t xml:space="preserve"> Л.Я.Шамсунова, се</w:t>
      </w:r>
      <w:r>
        <w:rPr>
          <w:sz w:val="28"/>
          <w:szCs w:val="28"/>
        </w:rPr>
        <w:t>кретарем КДН и ЗП – Г.А</w:t>
      </w:r>
      <w:r w:rsidRPr="00604F89">
        <w:rPr>
          <w:sz w:val="28"/>
          <w:szCs w:val="28"/>
        </w:rPr>
        <w:t>.</w:t>
      </w:r>
      <w:r>
        <w:rPr>
          <w:sz w:val="28"/>
          <w:szCs w:val="28"/>
        </w:rPr>
        <w:t xml:space="preserve">Фазлыева. </w:t>
      </w:r>
    </w:p>
    <w:p w:rsidR="00C92274" w:rsidRPr="00604F89" w:rsidRDefault="00C92274" w:rsidP="00194CD4">
      <w:pPr>
        <w:ind w:firstLine="700"/>
        <w:jc w:val="both"/>
        <w:rPr>
          <w:sz w:val="28"/>
          <w:szCs w:val="28"/>
        </w:rPr>
      </w:pPr>
      <w:r w:rsidRPr="00604F89">
        <w:rPr>
          <w:sz w:val="28"/>
          <w:szCs w:val="28"/>
        </w:rPr>
        <w:t>За</w:t>
      </w:r>
      <w:r>
        <w:rPr>
          <w:sz w:val="28"/>
          <w:szCs w:val="28"/>
        </w:rPr>
        <w:t xml:space="preserve"> 7 месяцев</w:t>
      </w:r>
      <w:r w:rsidRPr="00604F89">
        <w:rPr>
          <w:sz w:val="28"/>
          <w:szCs w:val="28"/>
        </w:rPr>
        <w:t xml:space="preserve"> 2013 года КДН и ЗП проведен</w:t>
      </w:r>
      <w:r>
        <w:rPr>
          <w:sz w:val="28"/>
          <w:szCs w:val="28"/>
        </w:rPr>
        <w:t>о 22</w:t>
      </w:r>
      <w:r w:rsidRPr="00604F89">
        <w:rPr>
          <w:sz w:val="28"/>
          <w:szCs w:val="28"/>
        </w:rPr>
        <w:t xml:space="preserve"> засед</w:t>
      </w:r>
      <w:r>
        <w:rPr>
          <w:sz w:val="28"/>
          <w:szCs w:val="28"/>
        </w:rPr>
        <w:t xml:space="preserve">ания, на которых рассмотрено 104 материала, в том числе: 72 – в отношении родителей, 6 </w:t>
      </w:r>
      <w:r w:rsidRPr="00604F89">
        <w:rPr>
          <w:sz w:val="28"/>
          <w:szCs w:val="28"/>
        </w:rPr>
        <w:t xml:space="preserve">– в отношении подростков. </w:t>
      </w:r>
      <w:r>
        <w:rPr>
          <w:sz w:val="28"/>
          <w:szCs w:val="28"/>
        </w:rPr>
        <w:t xml:space="preserve">Несовершеннолетние </w:t>
      </w:r>
      <w:r w:rsidRPr="00604F89">
        <w:rPr>
          <w:sz w:val="28"/>
          <w:szCs w:val="28"/>
        </w:rPr>
        <w:t>правонарушители</w:t>
      </w:r>
      <w:r>
        <w:rPr>
          <w:sz w:val="28"/>
          <w:szCs w:val="28"/>
        </w:rPr>
        <w:t>,</w:t>
      </w:r>
      <w:r w:rsidRPr="00604F89">
        <w:rPr>
          <w:sz w:val="28"/>
          <w:szCs w:val="28"/>
        </w:rPr>
        <w:t xml:space="preserve"> </w:t>
      </w:r>
      <w:r>
        <w:rPr>
          <w:sz w:val="28"/>
          <w:szCs w:val="28"/>
        </w:rPr>
        <w:t xml:space="preserve">рассмотренные на заседании КДН и ЗП Актанышского района, </w:t>
      </w:r>
      <w:r w:rsidRPr="00604F89">
        <w:rPr>
          <w:sz w:val="28"/>
          <w:szCs w:val="28"/>
        </w:rPr>
        <w:t>поставлены на учет в КДН и ЗП</w:t>
      </w:r>
      <w:r>
        <w:rPr>
          <w:sz w:val="28"/>
          <w:szCs w:val="28"/>
        </w:rPr>
        <w:t>.</w:t>
      </w:r>
      <w:r w:rsidRPr="00604F89">
        <w:rPr>
          <w:sz w:val="28"/>
          <w:szCs w:val="28"/>
        </w:rPr>
        <w:t xml:space="preserve"> </w:t>
      </w:r>
      <w:r>
        <w:rPr>
          <w:sz w:val="28"/>
          <w:szCs w:val="28"/>
        </w:rPr>
        <w:t>Н</w:t>
      </w:r>
      <w:r w:rsidRPr="00604F89">
        <w:rPr>
          <w:sz w:val="28"/>
          <w:szCs w:val="28"/>
        </w:rPr>
        <w:t>еблагополучные семьи взяты на патронажный учет сотрудниками органов соцзащиты.</w:t>
      </w:r>
    </w:p>
    <w:p w:rsidR="00C92274" w:rsidRPr="00604F89" w:rsidRDefault="00C92274" w:rsidP="00194CD4">
      <w:pPr>
        <w:ind w:firstLine="700"/>
        <w:jc w:val="both"/>
        <w:rPr>
          <w:sz w:val="28"/>
          <w:szCs w:val="28"/>
        </w:rPr>
      </w:pPr>
      <w:r w:rsidRPr="00604F89">
        <w:rPr>
          <w:sz w:val="28"/>
          <w:szCs w:val="28"/>
        </w:rPr>
        <w:t>В процессе беседы с секретарем КДН и ЗП обсуждены проблемные вопросы взаимодействия органов и учреждений системы профилактики, совершенствования работы инспекторов ПДН в образовательных учреждениях.</w:t>
      </w:r>
    </w:p>
    <w:p w:rsidR="00C92274" w:rsidRPr="00604F89" w:rsidRDefault="00C92274" w:rsidP="00194CD4">
      <w:pPr>
        <w:pStyle w:val="Title"/>
        <w:ind w:firstLine="700"/>
        <w:jc w:val="both"/>
        <w:rPr>
          <w:b w:val="0"/>
          <w:bCs w:val="0"/>
        </w:rPr>
      </w:pPr>
      <w:r w:rsidRPr="00604F89">
        <w:rPr>
          <w:b w:val="0"/>
          <w:bCs w:val="0"/>
        </w:rPr>
        <w:t>Из беседы с ответственным секретарем комиссии установлено, что сотрудниками полиции поставленные задачи выполняются в полном объеме, претензий к их работе не имеется.</w:t>
      </w:r>
    </w:p>
    <w:p w:rsidR="00C92274" w:rsidRPr="00604F89" w:rsidRDefault="00C92274" w:rsidP="00194CD4">
      <w:pPr>
        <w:autoSpaceDE w:val="0"/>
        <w:autoSpaceDN w:val="0"/>
        <w:adjustRightInd w:val="0"/>
        <w:ind w:firstLine="700"/>
        <w:jc w:val="both"/>
        <w:rPr>
          <w:sz w:val="28"/>
          <w:szCs w:val="28"/>
        </w:rPr>
      </w:pPr>
      <w:r w:rsidRPr="00604F89">
        <w:rPr>
          <w:sz w:val="28"/>
          <w:szCs w:val="28"/>
        </w:rPr>
        <w:t xml:space="preserve">Одним из рычагов профилактики вовлечения подростков в противоправные формирования и совершения правонарушений является создание в учебных заведениях района отрядов профилактики правоохранительной направленности. </w:t>
      </w:r>
      <w:r>
        <w:rPr>
          <w:sz w:val="28"/>
          <w:szCs w:val="28"/>
        </w:rPr>
        <w:t>Всего с</w:t>
      </w:r>
      <w:r w:rsidRPr="00604F89">
        <w:rPr>
          <w:sz w:val="28"/>
          <w:szCs w:val="28"/>
        </w:rPr>
        <w:t>оздано 32 таких отряд</w:t>
      </w:r>
      <w:r>
        <w:rPr>
          <w:sz w:val="28"/>
          <w:szCs w:val="28"/>
        </w:rPr>
        <w:t>а</w:t>
      </w:r>
      <w:r w:rsidRPr="00604F89">
        <w:rPr>
          <w:sz w:val="28"/>
          <w:szCs w:val="28"/>
        </w:rPr>
        <w:t>, о</w:t>
      </w:r>
      <w:r>
        <w:rPr>
          <w:sz w:val="28"/>
          <w:szCs w:val="28"/>
        </w:rPr>
        <w:t xml:space="preserve">бщий охват учащихся составил 276 </w:t>
      </w:r>
      <w:r w:rsidRPr="00604F89">
        <w:rPr>
          <w:sz w:val="28"/>
          <w:szCs w:val="28"/>
        </w:rPr>
        <w:t xml:space="preserve">человек. </w:t>
      </w:r>
    </w:p>
    <w:p w:rsidR="00C92274" w:rsidRPr="00604F89" w:rsidRDefault="00C92274" w:rsidP="00194CD4">
      <w:pPr>
        <w:autoSpaceDE w:val="0"/>
        <w:autoSpaceDN w:val="0"/>
        <w:adjustRightInd w:val="0"/>
        <w:ind w:firstLine="700"/>
        <w:jc w:val="both"/>
        <w:rPr>
          <w:sz w:val="28"/>
          <w:szCs w:val="28"/>
        </w:rPr>
      </w:pPr>
      <w:r w:rsidRPr="00604F89">
        <w:rPr>
          <w:sz w:val="28"/>
          <w:szCs w:val="28"/>
        </w:rPr>
        <w:t>В ходе проверки была изучена организация работы инспекторов ПДН по профилактике правонарушений в учебных заведениях района.</w:t>
      </w:r>
    </w:p>
    <w:p w:rsidR="00C92274" w:rsidRPr="00604F89" w:rsidRDefault="00C92274" w:rsidP="00194CD4">
      <w:pPr>
        <w:autoSpaceDE w:val="0"/>
        <w:autoSpaceDN w:val="0"/>
        <w:adjustRightInd w:val="0"/>
        <w:ind w:firstLine="700"/>
        <w:jc w:val="both"/>
        <w:rPr>
          <w:sz w:val="28"/>
          <w:szCs w:val="28"/>
        </w:rPr>
      </w:pPr>
      <w:r w:rsidRPr="00604F89">
        <w:rPr>
          <w:sz w:val="28"/>
          <w:szCs w:val="28"/>
        </w:rPr>
        <w:t>Осуществле</w:t>
      </w:r>
      <w:r>
        <w:rPr>
          <w:sz w:val="28"/>
          <w:szCs w:val="28"/>
        </w:rPr>
        <w:t xml:space="preserve">н выход в Актанышскую гимназию и Актанышскую среднюю общеобразовательную школу №1. </w:t>
      </w:r>
      <w:r w:rsidRPr="00604F89">
        <w:rPr>
          <w:sz w:val="28"/>
          <w:szCs w:val="28"/>
        </w:rPr>
        <w:t xml:space="preserve">Проведены рабочие встречи с </w:t>
      </w:r>
      <w:r>
        <w:rPr>
          <w:sz w:val="28"/>
          <w:szCs w:val="28"/>
        </w:rPr>
        <w:t>директорами</w:t>
      </w:r>
      <w:r w:rsidRPr="00604F89">
        <w:rPr>
          <w:sz w:val="28"/>
          <w:szCs w:val="28"/>
        </w:rPr>
        <w:t xml:space="preserve"> учебных заведений. Педагогический коллектив и руководство образовательных </w:t>
      </w:r>
      <w:r>
        <w:rPr>
          <w:sz w:val="28"/>
          <w:szCs w:val="28"/>
        </w:rPr>
        <w:t>учреждений</w:t>
      </w:r>
      <w:r w:rsidRPr="00604F89">
        <w:rPr>
          <w:sz w:val="28"/>
          <w:szCs w:val="28"/>
        </w:rPr>
        <w:t xml:space="preserve"> о работе сотрудников ПДН отзываются положительно.</w:t>
      </w:r>
    </w:p>
    <w:p w:rsidR="00C92274" w:rsidRDefault="00C92274" w:rsidP="00194CD4">
      <w:pPr>
        <w:autoSpaceDE w:val="0"/>
        <w:autoSpaceDN w:val="0"/>
        <w:adjustRightInd w:val="0"/>
        <w:ind w:firstLine="700"/>
        <w:jc w:val="both"/>
        <w:rPr>
          <w:sz w:val="28"/>
          <w:szCs w:val="28"/>
        </w:rPr>
      </w:pPr>
      <w:r w:rsidRPr="00604F89">
        <w:rPr>
          <w:sz w:val="28"/>
          <w:szCs w:val="28"/>
        </w:rPr>
        <w:t>Изучение организации профилактической работы в учебных заведениях показало, что работа с подростками, состоящими на учете в ПДН и детьми группы риска, тре</w:t>
      </w:r>
      <w:r>
        <w:rPr>
          <w:sz w:val="28"/>
          <w:szCs w:val="28"/>
        </w:rPr>
        <w:t>бующих особого внимания, проводятся</w:t>
      </w:r>
      <w:r w:rsidRPr="00604F89">
        <w:rPr>
          <w:sz w:val="28"/>
          <w:szCs w:val="28"/>
        </w:rPr>
        <w:t>. Совет профилактики создан во в</w:t>
      </w:r>
      <w:r>
        <w:rPr>
          <w:sz w:val="28"/>
          <w:szCs w:val="28"/>
        </w:rPr>
        <w:t>сех образовательных учреждениях. Собрания совета проходят ежемесячно, инспектора ПДН принимают участие на заседаниях совета профилактики. Педагогический коллектив и руководство учебных заведений о работе зональных инспекторов ПДН отзываются положительно. Систематически проводятся выступления перед учащимися и родителями на правовые темы, организуются индивидуальная работа с лицами, состоящими на учете в ПДН и внутришкольном учете, а также склонными к совершению преступлений и правонарушений.</w:t>
      </w:r>
      <w:r w:rsidRPr="00604F89">
        <w:rPr>
          <w:sz w:val="28"/>
          <w:szCs w:val="28"/>
        </w:rPr>
        <w:t xml:space="preserve"> Закреплен</w:t>
      </w:r>
      <w:r>
        <w:rPr>
          <w:sz w:val="28"/>
          <w:szCs w:val="28"/>
        </w:rPr>
        <w:t xml:space="preserve">ные </w:t>
      </w:r>
      <w:r w:rsidRPr="00604F89">
        <w:rPr>
          <w:sz w:val="28"/>
          <w:szCs w:val="28"/>
        </w:rPr>
        <w:t>за подростка</w:t>
      </w:r>
      <w:r>
        <w:rPr>
          <w:sz w:val="28"/>
          <w:szCs w:val="28"/>
        </w:rPr>
        <w:t>ми</w:t>
      </w:r>
      <w:r w:rsidRPr="00604F89">
        <w:rPr>
          <w:sz w:val="28"/>
          <w:szCs w:val="28"/>
        </w:rPr>
        <w:t xml:space="preserve"> общественны</w:t>
      </w:r>
      <w:r>
        <w:rPr>
          <w:sz w:val="28"/>
          <w:szCs w:val="28"/>
        </w:rPr>
        <w:t>е</w:t>
      </w:r>
      <w:r w:rsidRPr="00604F89">
        <w:rPr>
          <w:sz w:val="28"/>
          <w:szCs w:val="28"/>
        </w:rPr>
        <w:t xml:space="preserve"> воспитател</w:t>
      </w:r>
      <w:r>
        <w:rPr>
          <w:sz w:val="28"/>
          <w:szCs w:val="28"/>
        </w:rPr>
        <w:t>и помогают им в учебе</w:t>
      </w:r>
      <w:r w:rsidRPr="00604F89">
        <w:rPr>
          <w:sz w:val="28"/>
          <w:szCs w:val="28"/>
        </w:rPr>
        <w:t xml:space="preserve">. </w:t>
      </w:r>
    </w:p>
    <w:p w:rsidR="00C92274" w:rsidRPr="00604F89" w:rsidRDefault="00C92274" w:rsidP="00194CD4">
      <w:pPr>
        <w:autoSpaceDE w:val="0"/>
        <w:autoSpaceDN w:val="0"/>
        <w:adjustRightInd w:val="0"/>
        <w:ind w:firstLine="700"/>
        <w:jc w:val="both"/>
        <w:rPr>
          <w:sz w:val="28"/>
          <w:szCs w:val="28"/>
        </w:rPr>
      </w:pPr>
      <w:r w:rsidRPr="00604F89">
        <w:rPr>
          <w:sz w:val="28"/>
          <w:szCs w:val="28"/>
        </w:rPr>
        <w:t xml:space="preserve">Во всех образовательных учреждениях имеется план совместных профилактических мероприятий </w:t>
      </w:r>
      <w:r>
        <w:rPr>
          <w:sz w:val="28"/>
          <w:szCs w:val="28"/>
        </w:rPr>
        <w:t xml:space="preserve">ПДН </w:t>
      </w:r>
      <w:r w:rsidRPr="00604F89">
        <w:rPr>
          <w:sz w:val="28"/>
          <w:szCs w:val="28"/>
        </w:rPr>
        <w:t>и педагогического коллектива, отдельным блоком в которых включены мероприятия по ранней профилактике правонарушений и преступлений среди несовершеннолетних на 2012</w:t>
      </w:r>
      <w:r>
        <w:rPr>
          <w:sz w:val="28"/>
          <w:szCs w:val="28"/>
        </w:rPr>
        <w:t>-</w:t>
      </w:r>
      <w:r w:rsidRPr="00604F89">
        <w:rPr>
          <w:sz w:val="28"/>
          <w:szCs w:val="28"/>
        </w:rPr>
        <w:t>2013 уч</w:t>
      </w:r>
      <w:r>
        <w:rPr>
          <w:sz w:val="28"/>
          <w:szCs w:val="28"/>
        </w:rPr>
        <w:t xml:space="preserve">ебные </w:t>
      </w:r>
      <w:r w:rsidRPr="00604F89">
        <w:rPr>
          <w:sz w:val="28"/>
          <w:szCs w:val="28"/>
        </w:rPr>
        <w:t>г</w:t>
      </w:r>
      <w:r>
        <w:rPr>
          <w:sz w:val="28"/>
          <w:szCs w:val="28"/>
        </w:rPr>
        <w:t>ода,</w:t>
      </w:r>
      <w:r w:rsidRPr="00604F89">
        <w:rPr>
          <w:sz w:val="28"/>
          <w:szCs w:val="28"/>
        </w:rPr>
        <w:t xml:space="preserve"> а также работа по вопросу своевременного выявления суицидальных наклонностей у детей и подростков в целях предотвращения фактов самоубийств. С</w:t>
      </w:r>
      <w:r>
        <w:rPr>
          <w:sz w:val="28"/>
          <w:szCs w:val="28"/>
        </w:rPr>
        <w:t>овместно с</w:t>
      </w:r>
      <w:r w:rsidRPr="00604F89">
        <w:rPr>
          <w:sz w:val="28"/>
          <w:szCs w:val="28"/>
        </w:rPr>
        <w:t xml:space="preserve"> врач</w:t>
      </w:r>
      <w:r>
        <w:rPr>
          <w:sz w:val="28"/>
          <w:szCs w:val="28"/>
        </w:rPr>
        <w:t>ами</w:t>
      </w:r>
      <w:r w:rsidRPr="00604F89">
        <w:rPr>
          <w:sz w:val="28"/>
          <w:szCs w:val="28"/>
        </w:rPr>
        <w:t xml:space="preserve"> психолог</w:t>
      </w:r>
      <w:r>
        <w:rPr>
          <w:sz w:val="28"/>
          <w:szCs w:val="28"/>
        </w:rPr>
        <w:t>ами</w:t>
      </w:r>
      <w:r w:rsidRPr="00604F89">
        <w:rPr>
          <w:sz w:val="28"/>
          <w:szCs w:val="28"/>
        </w:rPr>
        <w:t>, инспектора ПДН проводят выступления перед родительской аудиторией и учащимися. В фойе учебных заведений размещены стенды по правовым знаниям, однако имеющаяся информа</w:t>
      </w:r>
      <w:r>
        <w:rPr>
          <w:sz w:val="28"/>
          <w:szCs w:val="28"/>
        </w:rPr>
        <w:t>ция редко обновляется</w:t>
      </w:r>
      <w:r w:rsidRPr="00604F89">
        <w:rPr>
          <w:sz w:val="28"/>
          <w:szCs w:val="28"/>
        </w:rPr>
        <w:t>.</w:t>
      </w:r>
    </w:p>
    <w:p w:rsidR="00C92274" w:rsidRPr="00604F89" w:rsidRDefault="00C92274" w:rsidP="00194CD4">
      <w:pPr>
        <w:autoSpaceDE w:val="0"/>
        <w:autoSpaceDN w:val="0"/>
        <w:adjustRightInd w:val="0"/>
        <w:ind w:firstLine="700"/>
        <w:jc w:val="both"/>
        <w:rPr>
          <w:sz w:val="28"/>
          <w:szCs w:val="28"/>
        </w:rPr>
      </w:pPr>
      <w:r w:rsidRPr="00604F89">
        <w:rPr>
          <w:sz w:val="28"/>
          <w:szCs w:val="28"/>
        </w:rPr>
        <w:t>В 2012 году на родительских собраниях и перед учащимися инспекторами ПДН прочитан</w:t>
      </w:r>
      <w:r>
        <w:rPr>
          <w:sz w:val="28"/>
          <w:szCs w:val="28"/>
        </w:rPr>
        <w:t>о</w:t>
      </w:r>
      <w:r w:rsidRPr="00604F89">
        <w:rPr>
          <w:sz w:val="28"/>
          <w:szCs w:val="28"/>
        </w:rPr>
        <w:t xml:space="preserve"> 75 лекци</w:t>
      </w:r>
      <w:r>
        <w:rPr>
          <w:sz w:val="28"/>
          <w:szCs w:val="28"/>
        </w:rPr>
        <w:t>й</w:t>
      </w:r>
      <w:r w:rsidRPr="00604F89">
        <w:rPr>
          <w:sz w:val="28"/>
          <w:szCs w:val="28"/>
        </w:rPr>
        <w:t>. За истекший период 2013 года в родительских аудиториях и перед учащимися проведено 35 выступлений.</w:t>
      </w:r>
    </w:p>
    <w:p w:rsidR="00C92274" w:rsidRDefault="00C92274" w:rsidP="00194CD4">
      <w:pPr>
        <w:autoSpaceDE w:val="0"/>
        <w:autoSpaceDN w:val="0"/>
        <w:adjustRightInd w:val="0"/>
        <w:ind w:firstLine="700"/>
        <w:jc w:val="both"/>
        <w:rPr>
          <w:sz w:val="28"/>
          <w:szCs w:val="28"/>
        </w:rPr>
      </w:pPr>
      <w:r w:rsidRPr="00604F89">
        <w:rPr>
          <w:sz w:val="28"/>
          <w:szCs w:val="28"/>
        </w:rPr>
        <w:t>Работа по профилактике правонарушений ср</w:t>
      </w:r>
      <w:r>
        <w:rPr>
          <w:sz w:val="28"/>
          <w:szCs w:val="28"/>
        </w:rPr>
        <w:t>еди несовершеннолетних</w:t>
      </w:r>
      <w:r w:rsidRPr="00604F89">
        <w:rPr>
          <w:sz w:val="28"/>
          <w:szCs w:val="28"/>
        </w:rPr>
        <w:t xml:space="preserve"> освещается в районной газете «Актаныш </w:t>
      </w:r>
      <w:r>
        <w:rPr>
          <w:sz w:val="28"/>
          <w:szCs w:val="28"/>
        </w:rPr>
        <w:t>тан</w:t>
      </w:r>
      <w:r w:rsidRPr="00604F89">
        <w:rPr>
          <w:sz w:val="28"/>
          <w:szCs w:val="28"/>
        </w:rPr>
        <w:t>нары» и на местном телевидени</w:t>
      </w:r>
      <w:r>
        <w:rPr>
          <w:sz w:val="28"/>
          <w:szCs w:val="28"/>
        </w:rPr>
        <w:t>и</w:t>
      </w:r>
      <w:r w:rsidRPr="00604F89">
        <w:rPr>
          <w:sz w:val="28"/>
          <w:szCs w:val="28"/>
        </w:rPr>
        <w:t xml:space="preserve"> «Актаныш-ТВ», где периодически поднимаются вопросы по проблемам воспитания учащихся, правовому прос</w:t>
      </w:r>
      <w:r>
        <w:rPr>
          <w:sz w:val="28"/>
          <w:szCs w:val="28"/>
        </w:rPr>
        <w:t>вещению родителей и школьников</w:t>
      </w:r>
      <w:r w:rsidRPr="00604F89">
        <w:rPr>
          <w:sz w:val="28"/>
          <w:szCs w:val="28"/>
        </w:rPr>
        <w:t xml:space="preserve"> профилактике алкоголизма, наркомании и других асоциальных явлений в подростковой среде.</w:t>
      </w:r>
      <w:r>
        <w:rPr>
          <w:sz w:val="28"/>
          <w:szCs w:val="28"/>
        </w:rPr>
        <w:t xml:space="preserve"> </w:t>
      </w:r>
      <w:r w:rsidRPr="00604F89">
        <w:rPr>
          <w:sz w:val="28"/>
          <w:szCs w:val="28"/>
        </w:rPr>
        <w:t>В 2013 году инспекторами ПДН проведено 1 выступление на радио</w:t>
      </w:r>
      <w:r>
        <w:rPr>
          <w:sz w:val="28"/>
          <w:szCs w:val="28"/>
        </w:rPr>
        <w:t>, опубликовано 1 интервью с инспектором ПДН по вопросам правонарушений среди несовершеннолетних.</w:t>
      </w:r>
    </w:p>
    <w:p w:rsidR="00C92274" w:rsidRPr="00604F89" w:rsidRDefault="00C92274" w:rsidP="00194CD4">
      <w:pPr>
        <w:ind w:firstLine="700"/>
        <w:jc w:val="both"/>
        <w:rPr>
          <w:sz w:val="28"/>
          <w:szCs w:val="28"/>
        </w:rPr>
      </w:pPr>
      <w:r w:rsidRPr="00604F89">
        <w:rPr>
          <w:sz w:val="28"/>
          <w:szCs w:val="28"/>
        </w:rPr>
        <w:t xml:space="preserve">Несмотря на то, что сотрудниками полиции совместно с КДН и ЗП, отделом социальной защиты населения проводилась необходимая агитационная работа по подбору лиц для обучения в Чистопольской школе РОСТО (ДОСААФ), </w:t>
      </w:r>
      <w:r>
        <w:rPr>
          <w:sz w:val="28"/>
          <w:szCs w:val="28"/>
        </w:rPr>
        <w:t xml:space="preserve">в 2012 году </w:t>
      </w:r>
      <w:r w:rsidRPr="00604F89">
        <w:rPr>
          <w:sz w:val="28"/>
          <w:szCs w:val="28"/>
        </w:rPr>
        <w:t>для прохождения курсов</w:t>
      </w:r>
      <w:r>
        <w:rPr>
          <w:sz w:val="28"/>
          <w:szCs w:val="28"/>
        </w:rPr>
        <w:t xml:space="preserve"> направлен один несовершеннолетний, а в текущем году кандидаты </w:t>
      </w:r>
      <w:r w:rsidRPr="00604F89">
        <w:rPr>
          <w:sz w:val="28"/>
          <w:szCs w:val="28"/>
        </w:rPr>
        <w:t>не подобраны.</w:t>
      </w:r>
    </w:p>
    <w:p w:rsidR="00C92274" w:rsidRPr="00841CF5" w:rsidRDefault="00C92274" w:rsidP="00194CD4">
      <w:pPr>
        <w:ind w:firstLine="700"/>
        <w:jc w:val="both"/>
        <w:rPr>
          <w:sz w:val="28"/>
          <w:szCs w:val="28"/>
        </w:rPr>
      </w:pPr>
      <w:r w:rsidRPr="00194CD4">
        <w:rPr>
          <w:b/>
          <w:bCs/>
          <w:i/>
          <w:iCs/>
          <w:sz w:val="28"/>
          <w:szCs w:val="28"/>
        </w:rPr>
        <w:t>На основании вышеизложенного, предложено</w:t>
      </w:r>
      <w:r w:rsidRPr="00841CF5">
        <w:rPr>
          <w:sz w:val="28"/>
          <w:szCs w:val="28"/>
        </w:rPr>
        <w:t>:</w:t>
      </w:r>
    </w:p>
    <w:p w:rsidR="00C92274" w:rsidRPr="00604F89" w:rsidRDefault="00C92274" w:rsidP="00194CD4">
      <w:pPr>
        <w:ind w:firstLine="700"/>
        <w:jc w:val="both"/>
        <w:rPr>
          <w:sz w:val="28"/>
          <w:szCs w:val="28"/>
        </w:rPr>
      </w:pPr>
      <w:r w:rsidRPr="00604F89">
        <w:rPr>
          <w:sz w:val="28"/>
          <w:szCs w:val="28"/>
        </w:rPr>
        <w:t>1. Инициировать организацию широкомасштабной просветительской работы по реализации Закона РТ «О мерах по предупреждению причинения вреда здоровью детей, их физическому, интеллектуальному, психическому, духовному</w:t>
      </w:r>
      <w:r>
        <w:rPr>
          <w:sz w:val="28"/>
          <w:szCs w:val="28"/>
        </w:rPr>
        <w:t xml:space="preserve"> </w:t>
      </w:r>
      <w:r w:rsidRPr="00604F89">
        <w:rPr>
          <w:sz w:val="28"/>
          <w:szCs w:val="28"/>
        </w:rPr>
        <w:t xml:space="preserve">и нравственному развитию в РТ» (систематическое освещение требований закона по бегущей строке на местном телевидении). </w:t>
      </w:r>
    </w:p>
    <w:p w:rsidR="00C92274" w:rsidRPr="00604F89" w:rsidRDefault="00C92274" w:rsidP="00194CD4">
      <w:pPr>
        <w:ind w:firstLine="700"/>
        <w:jc w:val="both"/>
        <w:rPr>
          <w:sz w:val="28"/>
          <w:szCs w:val="28"/>
        </w:rPr>
      </w:pPr>
      <w:r w:rsidRPr="00604F89">
        <w:rPr>
          <w:sz w:val="28"/>
          <w:szCs w:val="28"/>
        </w:rPr>
        <w:t>2. Взять под контроль организацию работы по выявлению общественно-опасных деяний, совершенных несовершеннолетними до достижения уголовно-наказуемого возраста, и помещению данной категории подростков в ЦВСНП МВД по РТ.</w:t>
      </w:r>
    </w:p>
    <w:p w:rsidR="00C92274" w:rsidRDefault="00C92274" w:rsidP="00194CD4">
      <w:pPr>
        <w:ind w:firstLine="700"/>
        <w:jc w:val="both"/>
        <w:rPr>
          <w:sz w:val="28"/>
          <w:szCs w:val="28"/>
        </w:rPr>
      </w:pPr>
      <w:r w:rsidRPr="00604F89">
        <w:rPr>
          <w:sz w:val="28"/>
          <w:szCs w:val="28"/>
        </w:rPr>
        <w:t>3. Активизировать работу, направленную на выявление преступлений предусмотренных ст. 151 УК РФ «Вовлечение несовершеннолетних</w:t>
      </w:r>
      <w:r>
        <w:rPr>
          <w:sz w:val="28"/>
          <w:szCs w:val="28"/>
        </w:rPr>
        <w:t xml:space="preserve">                                 </w:t>
      </w:r>
      <w:r w:rsidRPr="00604F89">
        <w:rPr>
          <w:sz w:val="28"/>
          <w:szCs w:val="28"/>
        </w:rPr>
        <w:t xml:space="preserve"> в антиобщественную деятельность», ст. 151.1 УК РФ «Розничная продажа несовершеннолетним алкогольной продукции», ст. 156 УК РФ «Неисполнение обязанностей по воспитанию несовершеннолетних».</w:t>
      </w:r>
    </w:p>
    <w:p w:rsidR="00C92274" w:rsidRPr="00194CD4" w:rsidRDefault="00C92274" w:rsidP="00194CD4">
      <w:pPr>
        <w:ind w:firstLine="567"/>
        <w:jc w:val="center"/>
        <w:rPr>
          <w:i/>
          <w:iCs/>
          <w:sz w:val="28"/>
          <w:szCs w:val="28"/>
        </w:rPr>
      </w:pPr>
    </w:p>
    <w:p w:rsidR="00C92274" w:rsidRDefault="00C92274" w:rsidP="00246F69">
      <w:pPr>
        <w:ind w:firstLine="709"/>
        <w:jc w:val="both"/>
        <w:rPr>
          <w:b/>
          <w:bCs/>
          <w:sz w:val="28"/>
          <w:szCs w:val="28"/>
        </w:rPr>
      </w:pPr>
      <w:r w:rsidRPr="007B2645">
        <w:rPr>
          <w:b/>
          <w:bCs/>
          <w:sz w:val="28"/>
          <w:szCs w:val="28"/>
          <w:lang w:val="en-US"/>
        </w:rPr>
        <w:t>III</w:t>
      </w:r>
      <w:r w:rsidRPr="007B2645">
        <w:rPr>
          <w:b/>
          <w:bCs/>
          <w:sz w:val="28"/>
          <w:szCs w:val="28"/>
        </w:rPr>
        <w:t>. Специалистом по работе с молодежью республиканского центра молодежных студенческих формирований по охране обществнного порядка ФОРПОСТ А.С.Чибраковой проведена проверка работы МУ «Управление по делам молодежи и спорту Исполнительного комитета Актанышского муниципального района» (далее - Управление).</w:t>
      </w:r>
    </w:p>
    <w:p w:rsidR="00C92274" w:rsidRPr="007B2645" w:rsidRDefault="00C92274" w:rsidP="007B2645">
      <w:pPr>
        <w:ind w:firstLine="360"/>
        <w:jc w:val="both"/>
        <w:rPr>
          <w:sz w:val="28"/>
          <w:szCs w:val="28"/>
        </w:rPr>
      </w:pPr>
      <w:r w:rsidRPr="007B2645">
        <w:rPr>
          <w:sz w:val="28"/>
          <w:szCs w:val="28"/>
        </w:rPr>
        <w:t>1. Все решения Правительственной комиссии по профилактике правонарушений и Республиканской комиссии по делам несовершеннолетних и защите их прав изучаются и исполняются.</w:t>
      </w:r>
    </w:p>
    <w:p w:rsidR="00C92274" w:rsidRPr="00145F82" w:rsidRDefault="00C92274" w:rsidP="00A13B76">
      <w:pPr>
        <w:ind w:firstLine="360"/>
        <w:jc w:val="both"/>
        <w:rPr>
          <w:sz w:val="28"/>
          <w:szCs w:val="28"/>
        </w:rPr>
      </w:pPr>
      <w:r w:rsidRPr="00A13B76">
        <w:rPr>
          <w:sz w:val="28"/>
          <w:szCs w:val="28"/>
        </w:rPr>
        <w:t xml:space="preserve">2. </w:t>
      </w:r>
      <w:r w:rsidRPr="00145F82">
        <w:rPr>
          <w:sz w:val="28"/>
          <w:szCs w:val="28"/>
        </w:rPr>
        <w:t>Отделом по делам молодежи, спорту и туризму исполкома Актанышского муниципального района дл</w:t>
      </w:r>
      <w:r>
        <w:rPr>
          <w:sz w:val="28"/>
          <w:szCs w:val="28"/>
        </w:rPr>
        <w:t xml:space="preserve">я профилактики безнадзорности </w:t>
      </w:r>
      <w:r w:rsidRPr="00145F82">
        <w:rPr>
          <w:sz w:val="28"/>
          <w:szCs w:val="28"/>
        </w:rPr>
        <w:t xml:space="preserve">и правонарушений несовершеннолетних разработан план </w:t>
      </w:r>
      <w:r>
        <w:rPr>
          <w:sz w:val="28"/>
          <w:szCs w:val="28"/>
        </w:rPr>
        <w:t xml:space="preserve">мероприятий, </w:t>
      </w:r>
      <w:r w:rsidRPr="00145F82">
        <w:rPr>
          <w:sz w:val="28"/>
          <w:szCs w:val="28"/>
        </w:rPr>
        <w:t>котор</w:t>
      </w:r>
      <w:r>
        <w:rPr>
          <w:sz w:val="28"/>
          <w:szCs w:val="28"/>
        </w:rPr>
        <w:t>ый</w:t>
      </w:r>
      <w:r w:rsidRPr="00145F82">
        <w:rPr>
          <w:sz w:val="28"/>
          <w:szCs w:val="28"/>
        </w:rPr>
        <w:t xml:space="preserve"> исполняется совместно с отделом образования исполкома, ОВД Актанышского муниципального района.</w:t>
      </w:r>
    </w:p>
    <w:p w:rsidR="00C92274" w:rsidRPr="00145F82" w:rsidRDefault="00C92274" w:rsidP="007B2645">
      <w:pPr>
        <w:ind w:firstLine="360"/>
        <w:jc w:val="both"/>
        <w:rPr>
          <w:sz w:val="28"/>
          <w:szCs w:val="28"/>
        </w:rPr>
      </w:pPr>
      <w:r w:rsidRPr="007B2645">
        <w:rPr>
          <w:sz w:val="28"/>
          <w:szCs w:val="28"/>
        </w:rPr>
        <w:t>3. Количество выделенных и освоенных финансовых средств на реализацию постановления</w:t>
      </w:r>
      <w:r w:rsidRPr="00145F82">
        <w:rPr>
          <w:sz w:val="28"/>
          <w:szCs w:val="28"/>
        </w:rPr>
        <w:t xml:space="preserve"> КМ РТ «О комплексной программе по профилактике правонарушений в РТ на 2011-2014 годы».</w:t>
      </w:r>
    </w:p>
    <w:p w:rsidR="00C92274" w:rsidRPr="00145F82" w:rsidRDefault="00C92274" w:rsidP="007B2645">
      <w:pPr>
        <w:ind w:firstLine="360"/>
        <w:jc w:val="both"/>
        <w:rPr>
          <w:sz w:val="28"/>
          <w:szCs w:val="28"/>
        </w:rPr>
      </w:pPr>
      <w:r w:rsidRPr="00145F82">
        <w:rPr>
          <w:sz w:val="28"/>
          <w:szCs w:val="28"/>
        </w:rPr>
        <w:t>По данной программе отделу средства не выделяются, однако финансирование деятельности ОДМ</w:t>
      </w:r>
      <w:r>
        <w:rPr>
          <w:sz w:val="28"/>
          <w:szCs w:val="28"/>
        </w:rPr>
        <w:t>СиТ</w:t>
      </w:r>
      <w:r w:rsidRPr="00145F82">
        <w:rPr>
          <w:sz w:val="28"/>
          <w:szCs w:val="28"/>
        </w:rPr>
        <w:t xml:space="preserve"> осуществляется в рамках текущего финансирования: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846"/>
        <w:gridCol w:w="2017"/>
        <w:gridCol w:w="2127"/>
        <w:gridCol w:w="3610"/>
      </w:tblGrid>
      <w:tr w:rsidR="00C92274" w:rsidRPr="00145F82" w:rsidTr="002E3DF3">
        <w:tc>
          <w:tcPr>
            <w:tcW w:w="600" w:type="dxa"/>
          </w:tcPr>
          <w:p w:rsidR="00C92274" w:rsidRPr="00145F82" w:rsidRDefault="00C92274" w:rsidP="007B2645">
            <w:pPr>
              <w:jc w:val="both"/>
              <w:rPr>
                <w:b/>
                <w:bCs/>
                <w:sz w:val="28"/>
                <w:szCs w:val="28"/>
              </w:rPr>
            </w:pPr>
            <w:r w:rsidRPr="00145F82">
              <w:rPr>
                <w:b/>
                <w:bCs/>
                <w:sz w:val="28"/>
                <w:szCs w:val="28"/>
              </w:rPr>
              <w:t>№ п/п</w:t>
            </w:r>
          </w:p>
        </w:tc>
        <w:tc>
          <w:tcPr>
            <w:tcW w:w="1846" w:type="dxa"/>
          </w:tcPr>
          <w:p w:rsidR="00C92274" w:rsidRPr="00145F82" w:rsidRDefault="00C92274" w:rsidP="007B2645">
            <w:pPr>
              <w:jc w:val="center"/>
              <w:rPr>
                <w:b/>
                <w:bCs/>
                <w:sz w:val="28"/>
                <w:szCs w:val="28"/>
              </w:rPr>
            </w:pPr>
            <w:r w:rsidRPr="00145F82">
              <w:rPr>
                <w:b/>
                <w:bCs/>
                <w:sz w:val="28"/>
                <w:szCs w:val="28"/>
              </w:rPr>
              <w:t>Наименование</w:t>
            </w:r>
          </w:p>
        </w:tc>
        <w:tc>
          <w:tcPr>
            <w:tcW w:w="2017" w:type="dxa"/>
          </w:tcPr>
          <w:p w:rsidR="00C92274" w:rsidRPr="00145F82" w:rsidRDefault="00C92274" w:rsidP="007B2645">
            <w:pPr>
              <w:jc w:val="center"/>
              <w:rPr>
                <w:b/>
                <w:bCs/>
                <w:sz w:val="28"/>
                <w:szCs w:val="28"/>
              </w:rPr>
            </w:pPr>
            <w:r w:rsidRPr="00145F82">
              <w:rPr>
                <w:b/>
                <w:bCs/>
                <w:sz w:val="28"/>
                <w:szCs w:val="28"/>
              </w:rPr>
              <w:t>2011 г.</w:t>
            </w:r>
          </w:p>
        </w:tc>
        <w:tc>
          <w:tcPr>
            <w:tcW w:w="2127" w:type="dxa"/>
          </w:tcPr>
          <w:p w:rsidR="00C92274" w:rsidRPr="00145F82" w:rsidRDefault="00C92274" w:rsidP="007B2645">
            <w:pPr>
              <w:jc w:val="center"/>
              <w:rPr>
                <w:b/>
                <w:bCs/>
                <w:sz w:val="28"/>
                <w:szCs w:val="28"/>
              </w:rPr>
            </w:pPr>
            <w:r w:rsidRPr="00145F82">
              <w:rPr>
                <w:b/>
                <w:bCs/>
                <w:sz w:val="28"/>
                <w:szCs w:val="28"/>
              </w:rPr>
              <w:t>2012 г.</w:t>
            </w:r>
          </w:p>
        </w:tc>
        <w:tc>
          <w:tcPr>
            <w:tcW w:w="3610" w:type="dxa"/>
          </w:tcPr>
          <w:p w:rsidR="00C92274" w:rsidRPr="00DD5EA3" w:rsidRDefault="00C92274" w:rsidP="007B2645">
            <w:pPr>
              <w:jc w:val="center"/>
              <w:rPr>
                <w:b/>
                <w:bCs/>
                <w:sz w:val="28"/>
                <w:szCs w:val="28"/>
              </w:rPr>
            </w:pPr>
            <w:r w:rsidRPr="00DD5EA3">
              <w:rPr>
                <w:b/>
                <w:bCs/>
                <w:sz w:val="28"/>
                <w:szCs w:val="28"/>
              </w:rPr>
              <w:t>2013 г.</w:t>
            </w:r>
          </w:p>
        </w:tc>
      </w:tr>
      <w:tr w:rsidR="00C92274" w:rsidRPr="00145F82" w:rsidTr="002E3DF3">
        <w:tc>
          <w:tcPr>
            <w:tcW w:w="600" w:type="dxa"/>
          </w:tcPr>
          <w:p w:rsidR="00C92274" w:rsidRPr="00145F82" w:rsidRDefault="00C92274" w:rsidP="007B2645">
            <w:pPr>
              <w:jc w:val="both"/>
              <w:rPr>
                <w:sz w:val="28"/>
                <w:szCs w:val="28"/>
              </w:rPr>
            </w:pPr>
            <w:r w:rsidRPr="00145F82">
              <w:rPr>
                <w:sz w:val="28"/>
                <w:szCs w:val="28"/>
              </w:rPr>
              <w:t>1</w:t>
            </w:r>
          </w:p>
        </w:tc>
        <w:tc>
          <w:tcPr>
            <w:tcW w:w="1846" w:type="dxa"/>
          </w:tcPr>
          <w:p w:rsidR="00C92274" w:rsidRPr="00145F82" w:rsidRDefault="00C92274" w:rsidP="007B2645">
            <w:pPr>
              <w:jc w:val="both"/>
              <w:rPr>
                <w:sz w:val="28"/>
                <w:szCs w:val="28"/>
              </w:rPr>
            </w:pPr>
            <w:r w:rsidRPr="00145F82">
              <w:rPr>
                <w:sz w:val="28"/>
                <w:szCs w:val="28"/>
              </w:rPr>
              <w:t xml:space="preserve"> Физкультура и спорт</w:t>
            </w:r>
          </w:p>
        </w:tc>
        <w:tc>
          <w:tcPr>
            <w:tcW w:w="2017" w:type="dxa"/>
          </w:tcPr>
          <w:p w:rsidR="00C92274" w:rsidRDefault="00C92274" w:rsidP="007B2645">
            <w:pPr>
              <w:jc w:val="both"/>
              <w:rPr>
                <w:sz w:val="28"/>
                <w:szCs w:val="28"/>
              </w:rPr>
            </w:pPr>
            <w:r>
              <w:rPr>
                <w:sz w:val="28"/>
                <w:szCs w:val="28"/>
              </w:rPr>
              <w:t>24 353 477,9 р.</w:t>
            </w:r>
          </w:p>
          <w:p w:rsidR="00C92274" w:rsidRPr="00145F82" w:rsidRDefault="00C92274" w:rsidP="007B2645">
            <w:pPr>
              <w:jc w:val="both"/>
              <w:rPr>
                <w:sz w:val="28"/>
                <w:szCs w:val="28"/>
              </w:rPr>
            </w:pPr>
            <w:r w:rsidRPr="00145F82">
              <w:rPr>
                <w:sz w:val="28"/>
                <w:szCs w:val="28"/>
              </w:rPr>
              <w:t xml:space="preserve"> </w:t>
            </w:r>
          </w:p>
        </w:tc>
        <w:tc>
          <w:tcPr>
            <w:tcW w:w="2127" w:type="dxa"/>
          </w:tcPr>
          <w:p w:rsidR="00C92274" w:rsidRPr="00145F82" w:rsidRDefault="00C92274" w:rsidP="007B2645">
            <w:pPr>
              <w:jc w:val="both"/>
              <w:rPr>
                <w:sz w:val="28"/>
                <w:szCs w:val="28"/>
              </w:rPr>
            </w:pPr>
            <w:r>
              <w:rPr>
                <w:sz w:val="28"/>
                <w:szCs w:val="28"/>
              </w:rPr>
              <w:t>30 064 221,32</w:t>
            </w:r>
            <w:r w:rsidRPr="00145F82">
              <w:rPr>
                <w:sz w:val="28"/>
                <w:szCs w:val="28"/>
              </w:rPr>
              <w:t xml:space="preserve"> р.</w:t>
            </w:r>
          </w:p>
        </w:tc>
        <w:tc>
          <w:tcPr>
            <w:tcW w:w="3610" w:type="dxa"/>
          </w:tcPr>
          <w:p w:rsidR="00C92274" w:rsidRPr="00145F82" w:rsidRDefault="00C92274" w:rsidP="007B2645">
            <w:pPr>
              <w:jc w:val="both"/>
              <w:rPr>
                <w:sz w:val="28"/>
                <w:szCs w:val="28"/>
              </w:rPr>
            </w:pPr>
            <w:r>
              <w:rPr>
                <w:sz w:val="28"/>
                <w:szCs w:val="28"/>
              </w:rPr>
              <w:t>30 766 947,89 р.</w:t>
            </w:r>
          </w:p>
        </w:tc>
      </w:tr>
      <w:tr w:rsidR="00C92274" w:rsidRPr="00145F82" w:rsidTr="002E3DF3">
        <w:tc>
          <w:tcPr>
            <w:tcW w:w="600" w:type="dxa"/>
          </w:tcPr>
          <w:p w:rsidR="00C92274" w:rsidRPr="00145F82" w:rsidRDefault="00C92274" w:rsidP="007B2645">
            <w:pPr>
              <w:jc w:val="both"/>
              <w:rPr>
                <w:sz w:val="28"/>
                <w:szCs w:val="28"/>
              </w:rPr>
            </w:pPr>
            <w:r w:rsidRPr="00145F82">
              <w:rPr>
                <w:sz w:val="28"/>
                <w:szCs w:val="28"/>
              </w:rPr>
              <w:t>2</w:t>
            </w:r>
          </w:p>
        </w:tc>
        <w:tc>
          <w:tcPr>
            <w:tcW w:w="1846" w:type="dxa"/>
          </w:tcPr>
          <w:p w:rsidR="00C92274" w:rsidRPr="00145F82" w:rsidRDefault="00C92274" w:rsidP="007B2645">
            <w:pPr>
              <w:jc w:val="both"/>
              <w:rPr>
                <w:sz w:val="28"/>
                <w:szCs w:val="28"/>
              </w:rPr>
            </w:pPr>
            <w:r w:rsidRPr="00145F82">
              <w:rPr>
                <w:sz w:val="28"/>
                <w:szCs w:val="28"/>
              </w:rPr>
              <w:t>Молодежная политика</w:t>
            </w:r>
          </w:p>
        </w:tc>
        <w:tc>
          <w:tcPr>
            <w:tcW w:w="2017" w:type="dxa"/>
          </w:tcPr>
          <w:p w:rsidR="00C92274" w:rsidRPr="00145F82" w:rsidRDefault="00C92274" w:rsidP="007B2645">
            <w:pPr>
              <w:jc w:val="both"/>
              <w:rPr>
                <w:sz w:val="28"/>
                <w:szCs w:val="28"/>
              </w:rPr>
            </w:pPr>
            <w:r>
              <w:rPr>
                <w:sz w:val="28"/>
                <w:szCs w:val="28"/>
              </w:rPr>
              <w:t>1 570 700 р.</w:t>
            </w:r>
            <w:r w:rsidRPr="00145F82">
              <w:rPr>
                <w:sz w:val="28"/>
                <w:szCs w:val="28"/>
              </w:rPr>
              <w:t xml:space="preserve">                         </w:t>
            </w:r>
            <w:r>
              <w:rPr>
                <w:sz w:val="28"/>
                <w:szCs w:val="28"/>
              </w:rPr>
              <w:t xml:space="preserve">                         </w:t>
            </w:r>
          </w:p>
        </w:tc>
        <w:tc>
          <w:tcPr>
            <w:tcW w:w="2127" w:type="dxa"/>
          </w:tcPr>
          <w:p w:rsidR="00C92274" w:rsidRPr="00145F82" w:rsidRDefault="00C92274" w:rsidP="007B2645">
            <w:pPr>
              <w:jc w:val="both"/>
              <w:rPr>
                <w:sz w:val="28"/>
                <w:szCs w:val="28"/>
              </w:rPr>
            </w:pPr>
            <w:r>
              <w:rPr>
                <w:sz w:val="28"/>
                <w:szCs w:val="28"/>
              </w:rPr>
              <w:t>1 570 700 р.</w:t>
            </w:r>
            <w:r w:rsidRPr="00145F82">
              <w:rPr>
                <w:sz w:val="28"/>
                <w:szCs w:val="28"/>
              </w:rPr>
              <w:t xml:space="preserve">                         </w:t>
            </w:r>
            <w:r>
              <w:rPr>
                <w:sz w:val="28"/>
                <w:szCs w:val="28"/>
              </w:rPr>
              <w:t xml:space="preserve">                         </w:t>
            </w:r>
          </w:p>
        </w:tc>
        <w:tc>
          <w:tcPr>
            <w:tcW w:w="3610" w:type="dxa"/>
          </w:tcPr>
          <w:p w:rsidR="00C92274" w:rsidRPr="00145F82" w:rsidRDefault="00C92274" w:rsidP="00673F2F">
            <w:pPr>
              <w:rPr>
                <w:sz w:val="28"/>
                <w:szCs w:val="28"/>
              </w:rPr>
            </w:pPr>
            <w:r>
              <w:rPr>
                <w:sz w:val="28"/>
                <w:szCs w:val="28"/>
              </w:rPr>
              <w:t>План: 1 543 200 р. (исполнение 1 020 392р.)</w:t>
            </w:r>
          </w:p>
        </w:tc>
      </w:tr>
    </w:tbl>
    <w:p w:rsidR="00C92274" w:rsidRDefault="00C92274" w:rsidP="007B2645">
      <w:pPr>
        <w:jc w:val="both"/>
        <w:rPr>
          <w:sz w:val="28"/>
          <w:szCs w:val="28"/>
        </w:rPr>
      </w:pPr>
    </w:p>
    <w:p w:rsidR="00C92274" w:rsidRPr="007B2645" w:rsidRDefault="00C92274" w:rsidP="000B4795">
      <w:pPr>
        <w:ind w:firstLine="709"/>
        <w:jc w:val="both"/>
        <w:rPr>
          <w:sz w:val="28"/>
          <w:szCs w:val="28"/>
        </w:rPr>
      </w:pPr>
      <w:r w:rsidRPr="007B2645">
        <w:rPr>
          <w:sz w:val="28"/>
          <w:szCs w:val="28"/>
        </w:rPr>
        <w:t xml:space="preserve">4. Организация работы органов по делам молодежи и спорту. </w:t>
      </w:r>
    </w:p>
    <w:p w:rsidR="00C92274" w:rsidRPr="007B2645" w:rsidRDefault="00C92274" w:rsidP="000B4795">
      <w:pPr>
        <w:jc w:val="both"/>
        <w:rPr>
          <w:sz w:val="28"/>
          <w:szCs w:val="28"/>
        </w:rPr>
      </w:pPr>
      <w:r>
        <w:rPr>
          <w:sz w:val="28"/>
          <w:szCs w:val="28"/>
        </w:rPr>
        <w:t>-</w:t>
      </w:r>
      <w:r w:rsidRPr="007B2645">
        <w:rPr>
          <w:sz w:val="28"/>
          <w:szCs w:val="28"/>
        </w:rPr>
        <w:t>обеспеченность спортивными залами:</w:t>
      </w:r>
      <w:r>
        <w:rPr>
          <w:sz w:val="28"/>
          <w:szCs w:val="28"/>
        </w:rPr>
        <w:t xml:space="preserve"> </w:t>
      </w:r>
      <w:r w:rsidRPr="007B2645">
        <w:rPr>
          <w:sz w:val="28"/>
          <w:szCs w:val="28"/>
        </w:rPr>
        <w:t>2011 г. – 69, 75%; 2012 г. - 69.65 %; 2013 г. – 69.15%</w:t>
      </w:r>
    </w:p>
    <w:p w:rsidR="00C92274" w:rsidRPr="007B2645" w:rsidRDefault="00C92274" w:rsidP="000B4795">
      <w:pPr>
        <w:jc w:val="both"/>
        <w:rPr>
          <w:sz w:val="28"/>
          <w:szCs w:val="28"/>
        </w:rPr>
      </w:pPr>
      <w:r>
        <w:rPr>
          <w:sz w:val="28"/>
          <w:szCs w:val="28"/>
        </w:rPr>
        <w:t>-</w:t>
      </w:r>
      <w:r w:rsidRPr="007B2645">
        <w:rPr>
          <w:sz w:val="28"/>
          <w:szCs w:val="28"/>
        </w:rPr>
        <w:t>обеспеченность плоскостными сооружениями:</w:t>
      </w:r>
      <w:r>
        <w:rPr>
          <w:sz w:val="28"/>
          <w:szCs w:val="28"/>
        </w:rPr>
        <w:t xml:space="preserve"> </w:t>
      </w:r>
      <w:r w:rsidRPr="007B2645">
        <w:rPr>
          <w:sz w:val="28"/>
          <w:szCs w:val="28"/>
        </w:rPr>
        <w:t>2011 г. –130.10 %; 2012 г. - 130.10 %; 2013 г. - 130.20%</w:t>
      </w:r>
    </w:p>
    <w:p w:rsidR="00C92274" w:rsidRPr="007B2645" w:rsidRDefault="00C92274" w:rsidP="000B4795">
      <w:pPr>
        <w:jc w:val="both"/>
        <w:rPr>
          <w:sz w:val="28"/>
          <w:szCs w:val="28"/>
        </w:rPr>
      </w:pPr>
      <w:r>
        <w:rPr>
          <w:sz w:val="28"/>
          <w:szCs w:val="28"/>
        </w:rPr>
        <w:t>-</w:t>
      </w:r>
      <w:r w:rsidRPr="007B2645">
        <w:rPr>
          <w:sz w:val="28"/>
          <w:szCs w:val="28"/>
        </w:rPr>
        <w:t>обеспеченность бассейнами – 1 бассейн (8.78 %).</w:t>
      </w:r>
    </w:p>
    <w:p w:rsidR="00C92274" w:rsidRPr="007B2645" w:rsidRDefault="00C92274" w:rsidP="000B4795">
      <w:pPr>
        <w:jc w:val="both"/>
        <w:rPr>
          <w:sz w:val="28"/>
          <w:szCs w:val="28"/>
        </w:rPr>
      </w:pPr>
      <w:r>
        <w:rPr>
          <w:sz w:val="28"/>
          <w:szCs w:val="28"/>
        </w:rPr>
        <w:t>-</w:t>
      </w:r>
      <w:r w:rsidRPr="007B2645">
        <w:rPr>
          <w:sz w:val="28"/>
          <w:szCs w:val="28"/>
        </w:rPr>
        <w:t>удельный вес населения, систематически занимающегося физической культурой и спортом:</w:t>
      </w:r>
      <w:r>
        <w:rPr>
          <w:sz w:val="28"/>
          <w:szCs w:val="28"/>
        </w:rPr>
        <w:t xml:space="preserve"> </w:t>
      </w:r>
      <w:r w:rsidRPr="007B2645">
        <w:rPr>
          <w:sz w:val="28"/>
          <w:szCs w:val="28"/>
        </w:rPr>
        <w:t xml:space="preserve">2011 г. –33%; 2012 г. – 33.5%; 2013 г - 33.7  %. </w:t>
      </w:r>
    </w:p>
    <w:p w:rsidR="00C92274" w:rsidRDefault="00C92274" w:rsidP="000B4795">
      <w:pPr>
        <w:jc w:val="both"/>
        <w:rPr>
          <w:sz w:val="28"/>
          <w:szCs w:val="28"/>
        </w:rPr>
      </w:pPr>
      <w:r>
        <w:rPr>
          <w:sz w:val="28"/>
          <w:szCs w:val="28"/>
        </w:rPr>
        <w:t>-</w:t>
      </w:r>
      <w:r w:rsidRPr="007B2645">
        <w:rPr>
          <w:sz w:val="28"/>
          <w:szCs w:val="28"/>
        </w:rPr>
        <w:t>расходы бюджета на физическую культуру и спорт в расчете на одного жителя, (рублей):</w:t>
      </w:r>
      <w:r>
        <w:rPr>
          <w:sz w:val="28"/>
          <w:szCs w:val="28"/>
        </w:rPr>
        <w:t xml:space="preserve"> </w:t>
      </w:r>
      <w:r w:rsidRPr="007B2645">
        <w:rPr>
          <w:sz w:val="28"/>
          <w:szCs w:val="28"/>
        </w:rPr>
        <w:t>2011 г. –829, 40рублей</w:t>
      </w:r>
      <w:r w:rsidRPr="0099396D">
        <w:rPr>
          <w:sz w:val="28"/>
          <w:szCs w:val="28"/>
        </w:rPr>
        <w:t>; 2012 г. –</w:t>
      </w:r>
      <w:r>
        <w:rPr>
          <w:sz w:val="28"/>
          <w:szCs w:val="28"/>
        </w:rPr>
        <w:t>836, 40</w:t>
      </w:r>
      <w:r w:rsidRPr="0099396D">
        <w:rPr>
          <w:sz w:val="28"/>
          <w:szCs w:val="28"/>
        </w:rPr>
        <w:t>рублей; 2013 г. –</w:t>
      </w:r>
      <w:r>
        <w:rPr>
          <w:sz w:val="28"/>
          <w:szCs w:val="28"/>
        </w:rPr>
        <w:t xml:space="preserve"> </w:t>
      </w:r>
      <w:r w:rsidRPr="00145F82">
        <w:rPr>
          <w:sz w:val="28"/>
          <w:szCs w:val="28"/>
        </w:rPr>
        <w:t>851, 40</w:t>
      </w:r>
      <w:r w:rsidRPr="0099396D">
        <w:rPr>
          <w:sz w:val="28"/>
          <w:szCs w:val="28"/>
        </w:rPr>
        <w:t>рублей.</w:t>
      </w:r>
    </w:p>
    <w:p w:rsidR="00C92274" w:rsidRPr="0099396D" w:rsidRDefault="00C92274" w:rsidP="000B4795">
      <w:pPr>
        <w:ind w:firstLine="709"/>
        <w:jc w:val="both"/>
        <w:rPr>
          <w:sz w:val="28"/>
          <w:szCs w:val="28"/>
        </w:rPr>
      </w:pPr>
      <w:r w:rsidRPr="0099396D">
        <w:rPr>
          <w:sz w:val="28"/>
          <w:szCs w:val="28"/>
        </w:rPr>
        <w:t>Организация работы по строительству и реконструкции спортивных объектов:</w:t>
      </w:r>
    </w:p>
    <w:p w:rsidR="00C92274" w:rsidRPr="00145F82" w:rsidRDefault="00C92274" w:rsidP="000B4795">
      <w:pPr>
        <w:jc w:val="both"/>
        <w:rPr>
          <w:sz w:val="28"/>
          <w:szCs w:val="28"/>
        </w:rPr>
      </w:pPr>
      <w:r w:rsidRPr="00145F82">
        <w:rPr>
          <w:sz w:val="28"/>
          <w:szCs w:val="28"/>
        </w:rPr>
        <w:t>- в настоящее время, в селе Актаныш, по улице 50 лет Победы 1-а, идет строительство универсального спортивног</w:t>
      </w:r>
      <w:r>
        <w:rPr>
          <w:sz w:val="28"/>
          <w:szCs w:val="28"/>
        </w:rPr>
        <w:t>о зала по линии «Единой России»;</w:t>
      </w:r>
      <w:r w:rsidRPr="00145F82">
        <w:rPr>
          <w:sz w:val="28"/>
          <w:szCs w:val="28"/>
        </w:rPr>
        <w:t xml:space="preserve"> </w:t>
      </w:r>
    </w:p>
    <w:p w:rsidR="00C92274" w:rsidRPr="00145F82" w:rsidRDefault="00C92274" w:rsidP="000B4795">
      <w:pPr>
        <w:jc w:val="both"/>
        <w:rPr>
          <w:sz w:val="28"/>
          <w:szCs w:val="28"/>
        </w:rPr>
      </w:pPr>
      <w:r w:rsidRPr="00145F82">
        <w:rPr>
          <w:sz w:val="28"/>
          <w:szCs w:val="28"/>
        </w:rPr>
        <w:t>- началась реконструкция центрального стадиона с Актаныш, по улице Вахитова.</w:t>
      </w:r>
    </w:p>
    <w:p w:rsidR="00C92274" w:rsidRPr="00145F82" w:rsidRDefault="00C92274" w:rsidP="000B4795">
      <w:pPr>
        <w:jc w:val="both"/>
        <w:rPr>
          <w:sz w:val="28"/>
          <w:szCs w:val="28"/>
        </w:rPr>
      </w:pPr>
      <w:r w:rsidRPr="00145F82">
        <w:rPr>
          <w:sz w:val="28"/>
          <w:szCs w:val="28"/>
        </w:rPr>
        <w:t>- была сдана в эксплуатацию в оперативное пользование МАУ ДО ДЮСШ «Лачын» Лыжная база</w:t>
      </w:r>
      <w:r>
        <w:rPr>
          <w:sz w:val="28"/>
          <w:szCs w:val="28"/>
        </w:rPr>
        <w:t>;</w:t>
      </w:r>
    </w:p>
    <w:p w:rsidR="00C92274" w:rsidRPr="00145F82" w:rsidRDefault="00C92274" w:rsidP="000B4795">
      <w:pPr>
        <w:jc w:val="both"/>
        <w:rPr>
          <w:sz w:val="28"/>
          <w:szCs w:val="28"/>
        </w:rPr>
      </w:pPr>
      <w:r w:rsidRPr="00145F82">
        <w:rPr>
          <w:sz w:val="28"/>
          <w:szCs w:val="28"/>
        </w:rPr>
        <w:t>- из средств федерального бюджета планируется строительство беговой дорожки в «Актанышской средней общеобразовательной школы №</w:t>
      </w:r>
      <w:r>
        <w:rPr>
          <w:sz w:val="28"/>
          <w:szCs w:val="28"/>
        </w:rPr>
        <w:t xml:space="preserve"> </w:t>
      </w:r>
      <w:r w:rsidRPr="00145F82">
        <w:rPr>
          <w:sz w:val="28"/>
          <w:szCs w:val="28"/>
        </w:rPr>
        <w:t>2  с углубленным изучением отдельных предметов»</w:t>
      </w:r>
      <w:r>
        <w:rPr>
          <w:sz w:val="28"/>
          <w:szCs w:val="28"/>
        </w:rPr>
        <w:t>;</w:t>
      </w:r>
    </w:p>
    <w:p w:rsidR="00C92274" w:rsidRPr="00145F82" w:rsidRDefault="00C92274" w:rsidP="000B4795">
      <w:pPr>
        <w:jc w:val="both"/>
        <w:rPr>
          <w:sz w:val="28"/>
          <w:szCs w:val="28"/>
        </w:rPr>
      </w:pPr>
      <w:r w:rsidRPr="00145F82">
        <w:rPr>
          <w:sz w:val="28"/>
          <w:szCs w:val="28"/>
        </w:rPr>
        <w:t>- из средств республиканского бюджета в селе Актаныш в 57 квартале началось строительство спортивных площадок (площадка для мини футбола, площадка для волейбола)</w:t>
      </w:r>
      <w:r>
        <w:rPr>
          <w:sz w:val="28"/>
          <w:szCs w:val="28"/>
        </w:rPr>
        <w:t>;</w:t>
      </w:r>
    </w:p>
    <w:p w:rsidR="00C92274" w:rsidRPr="00145F82" w:rsidRDefault="00C92274" w:rsidP="000B4795">
      <w:pPr>
        <w:jc w:val="both"/>
        <w:rPr>
          <w:sz w:val="28"/>
          <w:szCs w:val="28"/>
        </w:rPr>
      </w:pPr>
      <w:r w:rsidRPr="00145F82">
        <w:rPr>
          <w:sz w:val="28"/>
          <w:szCs w:val="28"/>
        </w:rPr>
        <w:t xml:space="preserve">- в Поисевском сельском поселении Актанышского района также началось строительство спортивных площадок. </w:t>
      </w:r>
    </w:p>
    <w:p w:rsidR="00C92274" w:rsidRPr="00145F82" w:rsidRDefault="00C92274" w:rsidP="001B590A">
      <w:pPr>
        <w:ind w:firstLine="709"/>
        <w:jc w:val="both"/>
        <w:rPr>
          <w:sz w:val="28"/>
          <w:szCs w:val="28"/>
        </w:rPr>
      </w:pPr>
      <w:r w:rsidRPr="007B2645">
        <w:rPr>
          <w:sz w:val="28"/>
          <w:szCs w:val="28"/>
        </w:rPr>
        <w:t>5.</w:t>
      </w:r>
      <w:r w:rsidRPr="00145F82">
        <w:rPr>
          <w:sz w:val="28"/>
          <w:szCs w:val="28"/>
        </w:rPr>
        <w:t xml:space="preserve"> Организация мероприятий, направленных на воспитание детей и молодежи, проведение физкультурно - массовой работы.</w:t>
      </w:r>
    </w:p>
    <w:p w:rsidR="00C92274" w:rsidRPr="00145F82" w:rsidRDefault="00C92274" w:rsidP="000B4795">
      <w:pPr>
        <w:tabs>
          <w:tab w:val="num" w:pos="720"/>
        </w:tabs>
        <w:ind w:firstLine="709"/>
        <w:jc w:val="both"/>
        <w:rPr>
          <w:sz w:val="28"/>
          <w:szCs w:val="28"/>
        </w:rPr>
      </w:pPr>
      <w:r w:rsidRPr="00145F82">
        <w:rPr>
          <w:sz w:val="28"/>
          <w:szCs w:val="28"/>
        </w:rPr>
        <w:t>В течение года в целях пропаганды здорового образа жизни в районе проводится свыше 200 спортивно-массовых мероприятий, направленных на укрепление здоровья и популяризации видов спорта.</w:t>
      </w:r>
    </w:p>
    <w:p w:rsidR="00C92274" w:rsidRPr="00145F82" w:rsidRDefault="00C92274" w:rsidP="007B2645">
      <w:pPr>
        <w:tabs>
          <w:tab w:val="num" w:pos="720"/>
        </w:tabs>
        <w:ind w:firstLine="709"/>
        <w:jc w:val="both"/>
        <w:rPr>
          <w:sz w:val="28"/>
          <w:szCs w:val="28"/>
        </w:rPr>
      </w:pPr>
      <w:r>
        <w:rPr>
          <w:sz w:val="28"/>
          <w:szCs w:val="28"/>
        </w:rPr>
        <w:t>За</w:t>
      </w:r>
      <w:r w:rsidRPr="00145F82">
        <w:rPr>
          <w:sz w:val="28"/>
          <w:szCs w:val="28"/>
        </w:rPr>
        <w:t xml:space="preserve"> 2011-2013 год</w:t>
      </w:r>
      <w:r>
        <w:rPr>
          <w:sz w:val="28"/>
          <w:szCs w:val="28"/>
        </w:rPr>
        <w:t>ы спортсмены</w:t>
      </w:r>
      <w:r w:rsidRPr="00145F82">
        <w:rPr>
          <w:sz w:val="28"/>
          <w:szCs w:val="28"/>
        </w:rPr>
        <w:t xml:space="preserve"> района занимали призовые места на международных, всероссийских и республиканских соревнованиях</w:t>
      </w:r>
      <w:r>
        <w:rPr>
          <w:sz w:val="28"/>
          <w:szCs w:val="28"/>
        </w:rPr>
        <w:t>.</w:t>
      </w:r>
    </w:p>
    <w:p w:rsidR="00C92274" w:rsidRPr="00690B2E" w:rsidRDefault="00C92274" w:rsidP="007B2645">
      <w:pPr>
        <w:tabs>
          <w:tab w:val="num" w:pos="720"/>
        </w:tabs>
        <w:ind w:firstLine="709"/>
        <w:jc w:val="both"/>
        <w:rPr>
          <w:sz w:val="28"/>
          <w:szCs w:val="28"/>
        </w:rPr>
      </w:pPr>
      <w:r w:rsidRPr="00690B2E">
        <w:rPr>
          <w:sz w:val="28"/>
          <w:szCs w:val="28"/>
        </w:rPr>
        <w:t>Основные мероприятия, направленные на воспитание детей и молодежи, проведени</w:t>
      </w:r>
      <w:r w:rsidRPr="00145F82">
        <w:rPr>
          <w:sz w:val="28"/>
          <w:szCs w:val="28"/>
        </w:rPr>
        <w:t>е физкультурно-</w:t>
      </w:r>
      <w:r w:rsidRPr="00690B2E">
        <w:rPr>
          <w:sz w:val="28"/>
          <w:szCs w:val="28"/>
        </w:rPr>
        <w:t>спортивной массовой работы:</w:t>
      </w:r>
    </w:p>
    <w:p w:rsidR="00C92274" w:rsidRPr="00690B2E" w:rsidRDefault="00C92274" w:rsidP="000B4795">
      <w:pPr>
        <w:jc w:val="both"/>
        <w:rPr>
          <w:sz w:val="28"/>
          <w:szCs w:val="28"/>
        </w:rPr>
      </w:pPr>
      <w:r>
        <w:rPr>
          <w:sz w:val="28"/>
          <w:szCs w:val="28"/>
        </w:rPr>
        <w:t>«Лыжня России – 2013»,</w:t>
      </w:r>
      <w:r w:rsidRPr="00145F82">
        <w:rPr>
          <w:sz w:val="28"/>
          <w:szCs w:val="28"/>
        </w:rPr>
        <w:t xml:space="preserve"> Встреча со студентами;</w:t>
      </w:r>
      <w:r>
        <w:rPr>
          <w:sz w:val="28"/>
          <w:szCs w:val="28"/>
        </w:rPr>
        <w:t xml:space="preserve"> </w:t>
      </w:r>
      <w:r w:rsidRPr="00690B2E">
        <w:rPr>
          <w:sz w:val="28"/>
          <w:szCs w:val="28"/>
        </w:rPr>
        <w:t>Спортивные соревнования в рамках</w:t>
      </w:r>
      <w:r>
        <w:rPr>
          <w:sz w:val="28"/>
          <w:szCs w:val="28"/>
        </w:rPr>
        <w:t xml:space="preserve"> Районного праздника «Сабантуй»,</w:t>
      </w:r>
      <w:r w:rsidRPr="00690B2E">
        <w:rPr>
          <w:sz w:val="28"/>
          <w:szCs w:val="28"/>
        </w:rPr>
        <w:t xml:space="preserve"> Чемпионат района по футболу</w:t>
      </w:r>
      <w:r w:rsidRPr="00145F82">
        <w:rPr>
          <w:sz w:val="28"/>
          <w:szCs w:val="28"/>
        </w:rPr>
        <w:t xml:space="preserve"> среди учреждений, предприятий, организации, сельских поселений</w:t>
      </w:r>
      <w:r>
        <w:rPr>
          <w:sz w:val="28"/>
          <w:szCs w:val="28"/>
        </w:rPr>
        <w:t>,</w:t>
      </w:r>
      <w:r w:rsidRPr="00690B2E">
        <w:rPr>
          <w:sz w:val="28"/>
          <w:szCs w:val="28"/>
        </w:rPr>
        <w:t xml:space="preserve"> Спортивные соревнования в рамках Всеро</w:t>
      </w:r>
      <w:r>
        <w:rPr>
          <w:sz w:val="28"/>
          <w:szCs w:val="28"/>
        </w:rPr>
        <w:t>ссийского олимпийского дня,</w:t>
      </w:r>
      <w:r w:rsidRPr="00690B2E">
        <w:rPr>
          <w:sz w:val="28"/>
          <w:szCs w:val="28"/>
        </w:rPr>
        <w:t xml:space="preserve"> День молодежи</w:t>
      </w:r>
      <w:r>
        <w:rPr>
          <w:sz w:val="28"/>
          <w:szCs w:val="28"/>
        </w:rPr>
        <w:t>, День физкультурника,</w:t>
      </w:r>
      <w:r w:rsidRPr="00690B2E">
        <w:rPr>
          <w:sz w:val="28"/>
          <w:szCs w:val="28"/>
        </w:rPr>
        <w:t xml:space="preserve"> Спартакиада среди учреждений, предпри</w:t>
      </w:r>
      <w:r>
        <w:rPr>
          <w:sz w:val="28"/>
          <w:szCs w:val="28"/>
        </w:rPr>
        <w:t>ятий, сельских поселений района, Молодежный форум,</w:t>
      </w:r>
      <w:r w:rsidRPr="00690B2E">
        <w:rPr>
          <w:sz w:val="28"/>
          <w:szCs w:val="28"/>
        </w:rPr>
        <w:t xml:space="preserve"> Акция «Молодежь против терроризма»</w:t>
      </w:r>
      <w:r>
        <w:rPr>
          <w:sz w:val="28"/>
          <w:szCs w:val="28"/>
        </w:rPr>
        <w:t>, «Кросс Татарстана-2012»,</w:t>
      </w:r>
      <w:r w:rsidRPr="00690B2E">
        <w:rPr>
          <w:sz w:val="28"/>
          <w:szCs w:val="28"/>
        </w:rPr>
        <w:t xml:space="preserve"> Межрайонные, районные и республиканские соревнования и турниры по различным видам спорта среди молодежных, ветеранских команд на призы главы района</w:t>
      </w:r>
      <w:r>
        <w:rPr>
          <w:sz w:val="28"/>
          <w:szCs w:val="28"/>
        </w:rPr>
        <w:t>. (Т</w:t>
      </w:r>
      <w:r w:rsidRPr="00680D80">
        <w:rPr>
          <w:sz w:val="28"/>
          <w:szCs w:val="28"/>
        </w:rPr>
        <w:t>урниры по национальной борьбе на призы Главы района</w:t>
      </w:r>
      <w:r>
        <w:rPr>
          <w:sz w:val="28"/>
          <w:szCs w:val="28"/>
        </w:rPr>
        <w:t>,</w:t>
      </w:r>
      <w:r w:rsidRPr="009F00E1">
        <w:rPr>
          <w:sz w:val="28"/>
          <w:szCs w:val="28"/>
        </w:rPr>
        <w:t xml:space="preserve"> </w:t>
      </w:r>
      <w:r w:rsidRPr="00680D80">
        <w:rPr>
          <w:sz w:val="28"/>
          <w:szCs w:val="28"/>
        </w:rPr>
        <w:t>открытый турнир посвященной памяти Заслуженного работника лесного хозяйства РТ Марселя Гилаева, весной проводится турнир на призы первого мастера спорта по национальной борьбе Наиля Хакова</w:t>
      </w:r>
      <w:r>
        <w:rPr>
          <w:sz w:val="28"/>
          <w:szCs w:val="28"/>
        </w:rPr>
        <w:t xml:space="preserve"> и др.), «Ночной Дозор»,</w:t>
      </w:r>
      <w:r w:rsidRPr="00690B2E">
        <w:rPr>
          <w:sz w:val="28"/>
          <w:szCs w:val="28"/>
        </w:rPr>
        <w:t xml:space="preserve"> Комплексные соревнования ср</w:t>
      </w:r>
      <w:r>
        <w:rPr>
          <w:sz w:val="28"/>
          <w:szCs w:val="28"/>
        </w:rPr>
        <w:t>еди школьников,</w:t>
      </w:r>
      <w:r w:rsidRPr="00690B2E">
        <w:rPr>
          <w:sz w:val="28"/>
          <w:szCs w:val="28"/>
        </w:rPr>
        <w:t xml:space="preserve"> Районные соревнования по картингу.</w:t>
      </w:r>
    </w:p>
    <w:p w:rsidR="00C92274" w:rsidRDefault="00C92274" w:rsidP="000B4795">
      <w:pPr>
        <w:tabs>
          <w:tab w:val="num" w:pos="720"/>
        </w:tabs>
        <w:ind w:firstLine="709"/>
        <w:jc w:val="both"/>
        <w:rPr>
          <w:sz w:val="28"/>
          <w:szCs w:val="28"/>
        </w:rPr>
      </w:pPr>
      <w:r w:rsidRPr="007B2645">
        <w:rPr>
          <w:sz w:val="28"/>
          <w:szCs w:val="28"/>
        </w:rPr>
        <w:t>6.</w:t>
      </w:r>
      <w:r w:rsidRPr="00145F82">
        <w:rPr>
          <w:sz w:val="28"/>
          <w:szCs w:val="28"/>
        </w:rPr>
        <w:t xml:space="preserve"> В районе была разработана долгосрочная целевая программа «Развитие физической культуры и спорта в Актанышском муниципальном районе на 2011-2015 годы».</w:t>
      </w:r>
    </w:p>
    <w:p w:rsidR="00C92274" w:rsidRDefault="00C92274" w:rsidP="000B4795">
      <w:pPr>
        <w:tabs>
          <w:tab w:val="num" w:pos="720"/>
        </w:tabs>
        <w:ind w:firstLine="709"/>
        <w:jc w:val="both"/>
        <w:rPr>
          <w:sz w:val="28"/>
          <w:szCs w:val="28"/>
        </w:rPr>
      </w:pPr>
      <w:r>
        <w:rPr>
          <w:sz w:val="28"/>
          <w:szCs w:val="28"/>
        </w:rPr>
        <w:t xml:space="preserve">Проводится </w:t>
      </w:r>
      <w:r w:rsidRPr="00CA50B2">
        <w:rPr>
          <w:sz w:val="28"/>
          <w:szCs w:val="28"/>
        </w:rPr>
        <w:t xml:space="preserve">Районная спартакиада </w:t>
      </w:r>
      <w:r>
        <w:rPr>
          <w:sz w:val="28"/>
          <w:szCs w:val="28"/>
        </w:rPr>
        <w:t>Актанышского муниципального района среди предприятий, организаций и сельских поселений, которая проходит в течение всего календарного года. Совместно с Отделом культуры проводится районный фестиваль «Созвездие-Йолдызлык».</w:t>
      </w:r>
    </w:p>
    <w:p w:rsidR="00C92274" w:rsidRDefault="00C92274" w:rsidP="00B83302">
      <w:pPr>
        <w:ind w:right="-186" w:firstLine="709"/>
        <w:jc w:val="both"/>
        <w:rPr>
          <w:sz w:val="28"/>
          <w:szCs w:val="28"/>
        </w:rPr>
      </w:pPr>
      <w:r w:rsidRPr="00E061E4">
        <w:rPr>
          <w:sz w:val="28"/>
          <w:szCs w:val="28"/>
        </w:rPr>
        <w:t>Неотъемлемой частью общественной и культурной жизни района стало ежегодное проведение районных мероприятий патриотической и н</w:t>
      </w:r>
      <w:r>
        <w:rPr>
          <w:sz w:val="28"/>
          <w:szCs w:val="28"/>
        </w:rPr>
        <w:t>равственной направленности: «День Победы»,</w:t>
      </w:r>
      <w:r w:rsidRPr="00E061E4">
        <w:rPr>
          <w:sz w:val="28"/>
          <w:szCs w:val="28"/>
        </w:rPr>
        <w:t xml:space="preserve"> </w:t>
      </w:r>
      <w:r>
        <w:rPr>
          <w:sz w:val="28"/>
          <w:szCs w:val="28"/>
        </w:rPr>
        <w:t>«</w:t>
      </w:r>
      <w:r w:rsidRPr="00E061E4">
        <w:rPr>
          <w:sz w:val="28"/>
          <w:szCs w:val="28"/>
        </w:rPr>
        <w:t>День Республики</w:t>
      </w:r>
      <w:r>
        <w:rPr>
          <w:sz w:val="28"/>
          <w:szCs w:val="28"/>
        </w:rPr>
        <w:t>»</w:t>
      </w:r>
      <w:r w:rsidRPr="00E061E4">
        <w:rPr>
          <w:sz w:val="28"/>
          <w:szCs w:val="28"/>
        </w:rPr>
        <w:t>, «Весенняя неделя добра». Проводятся мероприятия, посвященные Дню победы в ВОВ, воинам интернационалистам, погибшим в локальных конфликтах.</w:t>
      </w:r>
    </w:p>
    <w:p w:rsidR="00C92274" w:rsidRDefault="00C92274" w:rsidP="00B83302">
      <w:pPr>
        <w:ind w:right="-186" w:firstLine="709"/>
        <w:jc w:val="both"/>
        <w:rPr>
          <w:sz w:val="28"/>
          <w:szCs w:val="28"/>
        </w:rPr>
      </w:pPr>
      <w:r w:rsidRPr="00E061E4">
        <w:rPr>
          <w:sz w:val="28"/>
          <w:szCs w:val="28"/>
        </w:rPr>
        <w:t>В целях подготовки ребят к службе в армии, традиционно два раза в год, проводится «День призывника», районный этап соревнований по военно-прикладным видам спорта среди молодежи допризывного и призывного возраста, акция «Георгиевская ленточка».</w:t>
      </w:r>
    </w:p>
    <w:p w:rsidR="00C92274" w:rsidRPr="00E061E4" w:rsidRDefault="00C92274" w:rsidP="00B83302">
      <w:pPr>
        <w:ind w:right="-186" w:firstLine="709"/>
        <w:jc w:val="both"/>
        <w:rPr>
          <w:sz w:val="28"/>
          <w:szCs w:val="28"/>
        </w:rPr>
      </w:pPr>
      <w:r w:rsidRPr="00145F82">
        <w:rPr>
          <w:sz w:val="28"/>
          <w:szCs w:val="28"/>
        </w:rPr>
        <w:t>Количество и удельный вес молодежи в возрасте от 14 до 30 лет, охваченными общественными молодежными организациями – 1300 человек, 18 %.</w:t>
      </w:r>
    </w:p>
    <w:p w:rsidR="00C92274" w:rsidRPr="00145F82" w:rsidRDefault="00C92274" w:rsidP="00B83302">
      <w:pPr>
        <w:ind w:firstLine="709"/>
        <w:jc w:val="both"/>
        <w:rPr>
          <w:sz w:val="28"/>
          <w:szCs w:val="28"/>
        </w:rPr>
      </w:pPr>
      <w:r w:rsidRPr="00145F82">
        <w:rPr>
          <w:sz w:val="28"/>
          <w:szCs w:val="28"/>
        </w:rPr>
        <w:t>Количество и удельный вес детей и молодежи в  возрасте от 7 до 17 лет – 2270 человек, 31</w:t>
      </w:r>
      <w:r>
        <w:rPr>
          <w:sz w:val="28"/>
          <w:szCs w:val="28"/>
        </w:rPr>
        <w:t>,</w:t>
      </w:r>
      <w:r w:rsidRPr="00145F82">
        <w:rPr>
          <w:sz w:val="28"/>
          <w:szCs w:val="28"/>
        </w:rPr>
        <w:t>5%.</w:t>
      </w:r>
    </w:p>
    <w:p w:rsidR="00C92274" w:rsidRPr="00145F82" w:rsidRDefault="00C92274" w:rsidP="00B83302">
      <w:pPr>
        <w:ind w:firstLine="709"/>
        <w:jc w:val="both"/>
        <w:rPr>
          <w:sz w:val="28"/>
          <w:szCs w:val="28"/>
        </w:rPr>
      </w:pPr>
      <w:r w:rsidRPr="00145F82">
        <w:rPr>
          <w:sz w:val="28"/>
          <w:szCs w:val="28"/>
        </w:rPr>
        <w:t>Количество и удельный вес студентов вузов и средних специальных учебных заведений – 258 человек, 3</w:t>
      </w:r>
      <w:r>
        <w:rPr>
          <w:sz w:val="28"/>
          <w:szCs w:val="28"/>
        </w:rPr>
        <w:t>,</w:t>
      </w:r>
      <w:r w:rsidRPr="00145F82">
        <w:rPr>
          <w:sz w:val="28"/>
          <w:szCs w:val="28"/>
        </w:rPr>
        <w:t>5%.</w:t>
      </w:r>
    </w:p>
    <w:p w:rsidR="00C92274" w:rsidRPr="00145F82" w:rsidRDefault="00C92274" w:rsidP="00B83302">
      <w:pPr>
        <w:ind w:firstLine="709"/>
        <w:jc w:val="both"/>
        <w:rPr>
          <w:sz w:val="28"/>
          <w:szCs w:val="28"/>
        </w:rPr>
      </w:pPr>
      <w:r w:rsidRPr="00145F82">
        <w:rPr>
          <w:sz w:val="28"/>
          <w:szCs w:val="28"/>
        </w:rPr>
        <w:t>Количество и удельный вес учащихся, занимающихся в системе детско-юношеских спортивных школ – 1134 человек,</w:t>
      </w:r>
      <w:r>
        <w:rPr>
          <w:sz w:val="28"/>
          <w:szCs w:val="28"/>
        </w:rPr>
        <w:t xml:space="preserve"> </w:t>
      </w:r>
      <w:r w:rsidRPr="00145F82">
        <w:rPr>
          <w:sz w:val="28"/>
          <w:szCs w:val="28"/>
        </w:rPr>
        <w:t>16 %.</w:t>
      </w:r>
    </w:p>
    <w:p w:rsidR="00C92274" w:rsidRPr="00B83302" w:rsidRDefault="00C92274" w:rsidP="00B83302">
      <w:pPr>
        <w:ind w:firstLine="709"/>
        <w:jc w:val="both"/>
        <w:rPr>
          <w:sz w:val="28"/>
          <w:szCs w:val="28"/>
        </w:rPr>
      </w:pPr>
      <w:r w:rsidRPr="00B83302">
        <w:rPr>
          <w:sz w:val="28"/>
          <w:szCs w:val="28"/>
        </w:rPr>
        <w:t xml:space="preserve">7. Организация семинаров, лекций и других мероприятий по вопросам ведения здорового образа жизни, недопустимости употребления алкоголя и наркотических веществ. Каждый год на базе оздоровительного лагеря «Буляк» проводится «Молодежный форум» с участием молодых специалистов, окончивших ВУЗы, где встречаются с руководителями организации, предприятии и учреждении района. В программе трехдневного форума включена борьба с употребления алкоголя и наркотических веществ, пропаганды здорового образа жизни. </w:t>
      </w:r>
    </w:p>
    <w:p w:rsidR="00C92274" w:rsidRPr="00B83302" w:rsidRDefault="00C92274" w:rsidP="00B83302">
      <w:pPr>
        <w:ind w:firstLine="709"/>
        <w:jc w:val="both"/>
        <w:rPr>
          <w:sz w:val="28"/>
          <w:szCs w:val="28"/>
        </w:rPr>
      </w:pPr>
      <w:r w:rsidRPr="00B83302">
        <w:rPr>
          <w:sz w:val="28"/>
          <w:szCs w:val="28"/>
        </w:rPr>
        <w:t>На каждой смене оздоровительного лагеря «Буляк» проводится тематические вечера «Жизнь без наркотиков», «Скажи наркотикам НЕТ!».</w:t>
      </w:r>
    </w:p>
    <w:p w:rsidR="00C92274" w:rsidRPr="00B83302" w:rsidRDefault="00C92274" w:rsidP="00B83302">
      <w:pPr>
        <w:ind w:firstLine="709"/>
        <w:jc w:val="both"/>
        <w:rPr>
          <w:sz w:val="28"/>
          <w:szCs w:val="28"/>
        </w:rPr>
      </w:pPr>
      <w:r w:rsidRPr="00B83302">
        <w:rPr>
          <w:sz w:val="28"/>
          <w:szCs w:val="28"/>
        </w:rPr>
        <w:t xml:space="preserve">В НКЦ «Яшьлек» в каждом квартале для подростков и молодежи показывают фильмы, а также проводятся тематические дискотеки с элементами викторины по борьбе с наркоманией и недопустимости употребления алкоголя. </w:t>
      </w:r>
    </w:p>
    <w:p w:rsidR="00C92274" w:rsidRPr="00145F82" w:rsidRDefault="00C92274" w:rsidP="00B83302">
      <w:pPr>
        <w:ind w:firstLine="709"/>
        <w:jc w:val="both"/>
        <w:rPr>
          <w:sz w:val="28"/>
          <w:szCs w:val="28"/>
        </w:rPr>
      </w:pPr>
      <w:r w:rsidRPr="00B83302">
        <w:rPr>
          <w:sz w:val="28"/>
          <w:szCs w:val="28"/>
        </w:rPr>
        <w:t>8. В целях активизации работы с детьми и молодежью и профилактики правонарушений среди несовершеннолетних и молодежи, руководствуясь Постановление Кабинета Министров Республики Татарстан от 25 сентября 1997</w:t>
      </w:r>
      <w:r>
        <w:rPr>
          <w:sz w:val="28"/>
          <w:szCs w:val="28"/>
        </w:rPr>
        <w:t xml:space="preserve"> </w:t>
      </w:r>
      <w:r w:rsidRPr="00B83302">
        <w:rPr>
          <w:sz w:val="28"/>
          <w:szCs w:val="28"/>
        </w:rPr>
        <w:t xml:space="preserve">№ 727 «Об утверждении номенклатуры учреждений органов по делам детей и молодежи Республики Татарстан», совместным Письмом Министерство по делам молодежи, спорту и туризму Республики Татарстан, Министерство внутренних дел Республики Татарстан, Министерства образования Республики Татарстан </w:t>
      </w:r>
      <w:r w:rsidRPr="00145F82">
        <w:rPr>
          <w:sz w:val="28"/>
          <w:szCs w:val="28"/>
        </w:rPr>
        <w:t>от</w:t>
      </w:r>
      <w:r>
        <w:rPr>
          <w:sz w:val="28"/>
          <w:szCs w:val="28"/>
        </w:rPr>
        <w:t xml:space="preserve">          </w:t>
      </w:r>
      <w:r w:rsidRPr="00145F82">
        <w:rPr>
          <w:sz w:val="28"/>
          <w:szCs w:val="28"/>
        </w:rPr>
        <w:t xml:space="preserve"> 30 января 2004 </w:t>
      </w:r>
      <w:r w:rsidRPr="00B83302">
        <w:rPr>
          <w:sz w:val="28"/>
          <w:szCs w:val="28"/>
        </w:rPr>
        <w:t>№ 105/1/1231</w:t>
      </w:r>
      <w:r w:rsidRPr="00145F82">
        <w:rPr>
          <w:sz w:val="28"/>
          <w:szCs w:val="28"/>
        </w:rPr>
        <w:t xml:space="preserve">/74 открыто муниципальное учреждение «Центр молодежных (школьных) формирований по охране общественного порядка «Форпост» Актанышского муниципального района Республики Татарстан. </w:t>
      </w:r>
    </w:p>
    <w:p w:rsidR="00C92274" w:rsidRPr="00145F82" w:rsidRDefault="00C92274" w:rsidP="00B83302">
      <w:pPr>
        <w:ind w:firstLine="709"/>
        <w:jc w:val="both"/>
        <w:rPr>
          <w:sz w:val="28"/>
          <w:szCs w:val="28"/>
        </w:rPr>
      </w:pPr>
      <w:r w:rsidRPr="00145F82">
        <w:rPr>
          <w:sz w:val="28"/>
          <w:szCs w:val="28"/>
        </w:rPr>
        <w:t>Директором был назначен Нурлыев Алмаз Нуруллович. За период работы, которого Центром «Форпост» многократно занимались призовые места в республиканских мероприятиях.</w:t>
      </w:r>
      <w:r>
        <w:rPr>
          <w:sz w:val="28"/>
          <w:szCs w:val="28"/>
        </w:rPr>
        <w:t xml:space="preserve"> </w:t>
      </w:r>
      <w:r w:rsidRPr="00145F82">
        <w:rPr>
          <w:sz w:val="28"/>
          <w:szCs w:val="28"/>
        </w:rPr>
        <w:t>В марте 2012 года на должность директора Центра «Форпост» был назначен Габдулхаев Ильшат Ильфатович, где работает в настоящее время. Имеет высшее образование. В апреле 2013 года назначен общественным воспитателем трудного подростка</w:t>
      </w:r>
      <w:r>
        <w:rPr>
          <w:sz w:val="28"/>
          <w:szCs w:val="28"/>
        </w:rPr>
        <w:t xml:space="preserve">, является </w:t>
      </w:r>
      <w:r w:rsidRPr="00AB3B2E">
        <w:rPr>
          <w:sz w:val="28"/>
          <w:szCs w:val="28"/>
        </w:rPr>
        <w:t>членом Комиссии по делам несовершеннолетних, все основные воп</w:t>
      </w:r>
      <w:r>
        <w:rPr>
          <w:sz w:val="28"/>
          <w:szCs w:val="28"/>
        </w:rPr>
        <w:t>росы решаются при его участии.</w:t>
      </w:r>
    </w:p>
    <w:p w:rsidR="00C92274" w:rsidRPr="00145F82" w:rsidRDefault="00C92274" w:rsidP="00B83302">
      <w:pPr>
        <w:ind w:firstLine="709"/>
        <w:jc w:val="both"/>
        <w:rPr>
          <w:sz w:val="28"/>
          <w:szCs w:val="28"/>
        </w:rPr>
      </w:pPr>
      <w:r w:rsidRPr="00A13B76">
        <w:rPr>
          <w:sz w:val="28"/>
          <w:szCs w:val="28"/>
        </w:rPr>
        <w:t>К началу 2012 года в</w:t>
      </w:r>
      <w:r>
        <w:rPr>
          <w:sz w:val="28"/>
          <w:szCs w:val="28"/>
        </w:rPr>
        <w:t xml:space="preserve"> Актанышском муниципальном</w:t>
      </w:r>
      <w:r w:rsidRPr="00145F82">
        <w:rPr>
          <w:sz w:val="28"/>
          <w:szCs w:val="28"/>
        </w:rPr>
        <w:t xml:space="preserve"> районе суще</w:t>
      </w:r>
      <w:r>
        <w:rPr>
          <w:sz w:val="28"/>
          <w:szCs w:val="28"/>
        </w:rPr>
        <w:t>ствовал 1 школьный отряд «Форпост»</w:t>
      </w:r>
      <w:r w:rsidRPr="00145F82">
        <w:rPr>
          <w:sz w:val="28"/>
          <w:szCs w:val="28"/>
        </w:rPr>
        <w:t xml:space="preserve"> по профилактике правонарушений, в котором состояли 25 учащихся школ райцентра. Уже в течении года, по предложению Андрея Львовича Рыкова, количество отрядов выросло до 32, один из которых молодежный (рабочий). Базами для школьных отрядов послужили 2 Актанышских общеобразовательных учрежде</w:t>
      </w:r>
      <w:r>
        <w:rPr>
          <w:sz w:val="28"/>
          <w:szCs w:val="28"/>
        </w:rPr>
        <w:t xml:space="preserve">ния и </w:t>
      </w:r>
      <w:r w:rsidRPr="00145F82">
        <w:rPr>
          <w:sz w:val="28"/>
          <w:szCs w:val="28"/>
        </w:rPr>
        <w:t xml:space="preserve">Кадетская школа-интернат. Особенно кадеты отличаются сноровкой и дисциплиной. Число участников движения достигло 276 человек. Ведется агитационная деятельность с молодежью. </w:t>
      </w:r>
    </w:p>
    <w:p w:rsidR="00C92274" w:rsidRPr="00145F82" w:rsidRDefault="00C92274" w:rsidP="00B83302">
      <w:pPr>
        <w:ind w:firstLine="709"/>
        <w:jc w:val="both"/>
        <w:rPr>
          <w:sz w:val="28"/>
          <w:szCs w:val="28"/>
        </w:rPr>
      </w:pPr>
      <w:r>
        <w:rPr>
          <w:sz w:val="28"/>
          <w:szCs w:val="28"/>
        </w:rPr>
        <w:t>Отбор кандидатов в МБУ «Форпост»</w:t>
      </w:r>
      <w:r w:rsidRPr="00145F82">
        <w:rPr>
          <w:sz w:val="28"/>
          <w:szCs w:val="28"/>
        </w:rPr>
        <w:t xml:space="preserve"> осуществлялся ежеквартально. На сегодняшний день в трех отрядах набрались 36 добровольцев. С каждым из них проводились собеседования. Заполнились личные дела. Отрадно то, что преподаватели и директора школ всегда шли на встречу и помогали в наборе групп.</w:t>
      </w:r>
    </w:p>
    <w:p w:rsidR="00C92274" w:rsidRPr="00145F82" w:rsidRDefault="00C92274" w:rsidP="00B83302">
      <w:pPr>
        <w:ind w:firstLine="709"/>
        <w:jc w:val="both"/>
        <w:rPr>
          <w:sz w:val="28"/>
          <w:szCs w:val="28"/>
        </w:rPr>
      </w:pPr>
      <w:r w:rsidRPr="00145F82">
        <w:rPr>
          <w:sz w:val="28"/>
          <w:szCs w:val="28"/>
        </w:rPr>
        <w:t>В 17 школах района проводились выездные совещания. Первый большой шаг – это создание отряда на базе Кадетской школы-интернат в селе Казкеево.</w:t>
      </w:r>
    </w:p>
    <w:p w:rsidR="00C92274" w:rsidRPr="00145F82" w:rsidRDefault="00C92274" w:rsidP="007B2645">
      <w:pPr>
        <w:ind w:firstLine="720"/>
        <w:jc w:val="both"/>
        <w:rPr>
          <w:sz w:val="28"/>
          <w:szCs w:val="28"/>
        </w:rPr>
      </w:pPr>
      <w:r w:rsidRPr="00145F82">
        <w:rPr>
          <w:sz w:val="28"/>
          <w:szCs w:val="28"/>
        </w:rPr>
        <w:t>МБУ «Форпост» всегда участвует в организации различных патриотических мероприятий (День защитника Отечества, День победы ВОВ, День вывода войск из Афганистана).</w:t>
      </w:r>
    </w:p>
    <w:p w:rsidR="00C92274" w:rsidRPr="00145F82" w:rsidRDefault="00C92274" w:rsidP="007B2645">
      <w:pPr>
        <w:ind w:firstLine="720"/>
        <w:jc w:val="both"/>
        <w:rPr>
          <w:sz w:val="28"/>
          <w:szCs w:val="28"/>
        </w:rPr>
      </w:pPr>
      <w:r>
        <w:rPr>
          <w:sz w:val="28"/>
          <w:szCs w:val="28"/>
        </w:rPr>
        <w:t>В течение</w:t>
      </w:r>
      <w:r w:rsidRPr="00145F82">
        <w:rPr>
          <w:sz w:val="28"/>
          <w:szCs w:val="28"/>
        </w:rPr>
        <w:t xml:space="preserve"> отчетного периода форпостовцы участвовали в ко</w:t>
      </w:r>
      <w:r>
        <w:rPr>
          <w:sz w:val="28"/>
          <w:szCs w:val="28"/>
        </w:rPr>
        <w:t xml:space="preserve">нтроле общественного порядка в </w:t>
      </w:r>
      <w:r w:rsidRPr="00145F82">
        <w:rPr>
          <w:sz w:val="28"/>
          <w:szCs w:val="28"/>
        </w:rPr>
        <w:t>32 районных спортивных и молодежных мероприятиях. Также еженедельно совместно с полицией обеспечивают правопорядок в ученической дискотеке.</w:t>
      </w:r>
    </w:p>
    <w:p w:rsidR="00C92274" w:rsidRPr="00145F82" w:rsidRDefault="00C92274" w:rsidP="007B2645">
      <w:pPr>
        <w:ind w:firstLine="720"/>
        <w:jc w:val="both"/>
        <w:rPr>
          <w:sz w:val="28"/>
          <w:szCs w:val="28"/>
        </w:rPr>
      </w:pPr>
      <w:r w:rsidRPr="00145F82">
        <w:rPr>
          <w:sz w:val="28"/>
          <w:szCs w:val="28"/>
        </w:rPr>
        <w:t xml:space="preserve">В направлении профилактики экстремизма и терроризма МБУ </w:t>
      </w:r>
      <w:r>
        <w:rPr>
          <w:sz w:val="28"/>
          <w:szCs w:val="28"/>
        </w:rPr>
        <w:t>«</w:t>
      </w:r>
      <w:r w:rsidRPr="00145F82">
        <w:rPr>
          <w:sz w:val="28"/>
          <w:szCs w:val="28"/>
        </w:rPr>
        <w:t>Ф</w:t>
      </w:r>
      <w:r>
        <w:rPr>
          <w:sz w:val="28"/>
          <w:szCs w:val="28"/>
        </w:rPr>
        <w:t>орпост»</w:t>
      </w:r>
      <w:r w:rsidRPr="00145F82">
        <w:rPr>
          <w:sz w:val="28"/>
          <w:szCs w:val="28"/>
        </w:rPr>
        <w:t xml:space="preserve"> были проведены 7 мероприятий: акция «Экстремизму – нет», акция «Бдительный гражданин», розданы гражданам района буклеты по профилактике терроризма и экстремизма, акция «Дню профилактики террора», тематическая дискотека «Мы против террора», тематическая дискотека для школьников «Мы одинаковые: мирные, счастливые» против экстремизма, интеллектуально-спортивная игра Ночной Дозор 2 под лозунгом «Мы против экстремизма».</w:t>
      </w:r>
    </w:p>
    <w:p w:rsidR="00C92274" w:rsidRPr="00145F82" w:rsidRDefault="00C92274" w:rsidP="007B2645">
      <w:pPr>
        <w:ind w:firstLine="720"/>
        <w:jc w:val="both"/>
        <w:rPr>
          <w:sz w:val="28"/>
          <w:szCs w:val="28"/>
        </w:rPr>
      </w:pPr>
      <w:r w:rsidRPr="00145F82">
        <w:rPr>
          <w:sz w:val="28"/>
          <w:szCs w:val="28"/>
        </w:rPr>
        <w:t>Деятельность м</w:t>
      </w:r>
      <w:r>
        <w:rPr>
          <w:sz w:val="28"/>
          <w:szCs w:val="28"/>
        </w:rPr>
        <w:t xml:space="preserve">униципального учреждения Центр </w:t>
      </w:r>
      <w:r w:rsidRPr="00145F82">
        <w:rPr>
          <w:sz w:val="28"/>
          <w:szCs w:val="28"/>
        </w:rPr>
        <w:t>«Ф</w:t>
      </w:r>
      <w:r>
        <w:rPr>
          <w:sz w:val="28"/>
          <w:szCs w:val="28"/>
        </w:rPr>
        <w:t>орпост</w:t>
      </w:r>
      <w:r w:rsidRPr="00145F82">
        <w:rPr>
          <w:sz w:val="28"/>
          <w:szCs w:val="28"/>
        </w:rPr>
        <w:t>» поддерживается руководством района, проводятся совместные мероприятия Управлением образования, представителями полиции, мобилизационным отделом.</w:t>
      </w:r>
    </w:p>
    <w:p w:rsidR="00C92274" w:rsidRPr="00145F82" w:rsidRDefault="00C92274" w:rsidP="007B2645">
      <w:pPr>
        <w:ind w:firstLine="720"/>
        <w:jc w:val="both"/>
        <w:rPr>
          <w:sz w:val="28"/>
          <w:szCs w:val="28"/>
        </w:rPr>
      </w:pPr>
      <w:r w:rsidRPr="00145F82">
        <w:rPr>
          <w:sz w:val="28"/>
          <w:szCs w:val="28"/>
        </w:rPr>
        <w:t xml:space="preserve">За отчетный период участниками МБУ </w:t>
      </w:r>
      <w:r>
        <w:rPr>
          <w:sz w:val="28"/>
          <w:szCs w:val="28"/>
        </w:rPr>
        <w:t>«Форпост»</w:t>
      </w:r>
      <w:r w:rsidRPr="00145F82">
        <w:rPr>
          <w:sz w:val="28"/>
          <w:szCs w:val="28"/>
        </w:rPr>
        <w:t xml:space="preserve"> проведены в общей сложности 113 рейд</w:t>
      </w:r>
      <w:r>
        <w:rPr>
          <w:sz w:val="28"/>
          <w:szCs w:val="28"/>
        </w:rPr>
        <w:t>ов</w:t>
      </w:r>
      <w:r w:rsidRPr="00145F82">
        <w:rPr>
          <w:sz w:val="28"/>
          <w:szCs w:val="28"/>
        </w:rPr>
        <w:t xml:space="preserve"> по общественным местам, учебным заведениям и общежитиям, в детских лагерях и на мероприятиях. В общественных местах и мероприятиях было проведено 62 рейда. В общежитии ПЛ-80 проведен</w:t>
      </w:r>
      <w:r>
        <w:rPr>
          <w:sz w:val="28"/>
          <w:szCs w:val="28"/>
        </w:rPr>
        <w:t>о</w:t>
      </w:r>
      <w:r w:rsidRPr="00145F82">
        <w:rPr>
          <w:sz w:val="28"/>
          <w:szCs w:val="28"/>
        </w:rPr>
        <w:t xml:space="preserve"> 13 рейдов. В школьных мероприятиях </w:t>
      </w:r>
      <w:r>
        <w:rPr>
          <w:sz w:val="28"/>
          <w:szCs w:val="28"/>
        </w:rPr>
        <w:t xml:space="preserve">- </w:t>
      </w:r>
      <w:r w:rsidRPr="00145F82">
        <w:rPr>
          <w:sz w:val="28"/>
          <w:szCs w:val="28"/>
        </w:rPr>
        <w:t>13, в лагере «Буляк»</w:t>
      </w:r>
      <w:r>
        <w:rPr>
          <w:sz w:val="28"/>
          <w:szCs w:val="28"/>
        </w:rPr>
        <w:t xml:space="preserve"> -</w:t>
      </w:r>
      <w:r w:rsidRPr="00145F82">
        <w:rPr>
          <w:sz w:val="28"/>
          <w:szCs w:val="28"/>
        </w:rPr>
        <w:t xml:space="preserve"> 8 рейдов. 19 рейдов на мероприятиях Исполнительного комитета А</w:t>
      </w:r>
      <w:r>
        <w:rPr>
          <w:sz w:val="28"/>
          <w:szCs w:val="28"/>
        </w:rPr>
        <w:t>ктанышского муниципального района</w:t>
      </w:r>
      <w:r w:rsidRPr="00145F82">
        <w:rPr>
          <w:sz w:val="28"/>
          <w:szCs w:val="28"/>
        </w:rPr>
        <w:t>.</w:t>
      </w:r>
    </w:p>
    <w:p w:rsidR="00C92274" w:rsidRPr="00145F82" w:rsidRDefault="00C92274" w:rsidP="007B2645">
      <w:pPr>
        <w:ind w:firstLine="720"/>
        <w:jc w:val="both"/>
        <w:rPr>
          <w:sz w:val="28"/>
          <w:szCs w:val="28"/>
        </w:rPr>
      </w:pPr>
      <w:r>
        <w:rPr>
          <w:sz w:val="28"/>
          <w:szCs w:val="28"/>
        </w:rPr>
        <w:t xml:space="preserve">Каждый месяц </w:t>
      </w:r>
      <w:r w:rsidRPr="00145F82">
        <w:rPr>
          <w:sz w:val="28"/>
          <w:szCs w:val="28"/>
        </w:rPr>
        <w:t>проводятся встречи с ОППН одной школы муниципального района для обмена опытом и ознакомления с молодежью и их увлечениями, досугом.</w:t>
      </w:r>
    </w:p>
    <w:p w:rsidR="00C92274" w:rsidRPr="00145F82" w:rsidRDefault="00C92274" w:rsidP="007B2645">
      <w:pPr>
        <w:ind w:firstLine="720"/>
        <w:jc w:val="both"/>
        <w:rPr>
          <w:sz w:val="28"/>
          <w:szCs w:val="28"/>
        </w:rPr>
      </w:pPr>
      <w:r>
        <w:rPr>
          <w:sz w:val="28"/>
          <w:szCs w:val="28"/>
        </w:rPr>
        <w:t>Организуются и проводятся</w:t>
      </w:r>
      <w:r w:rsidRPr="00145F82">
        <w:rPr>
          <w:sz w:val="28"/>
          <w:szCs w:val="28"/>
        </w:rPr>
        <w:t xml:space="preserve"> учебные стрельбы на базах Кадетской </w:t>
      </w:r>
      <w:r>
        <w:rPr>
          <w:sz w:val="28"/>
          <w:szCs w:val="28"/>
        </w:rPr>
        <w:t xml:space="preserve">школы-интернат и РОСТО ДОСААФ. </w:t>
      </w:r>
      <w:r w:rsidRPr="00145F82">
        <w:rPr>
          <w:sz w:val="28"/>
          <w:szCs w:val="28"/>
        </w:rPr>
        <w:t xml:space="preserve">МБУ </w:t>
      </w:r>
      <w:r>
        <w:rPr>
          <w:sz w:val="28"/>
          <w:szCs w:val="28"/>
        </w:rPr>
        <w:t>«</w:t>
      </w:r>
      <w:r w:rsidRPr="00145F82">
        <w:rPr>
          <w:sz w:val="28"/>
          <w:szCs w:val="28"/>
        </w:rPr>
        <w:t>Ф</w:t>
      </w:r>
      <w:r>
        <w:rPr>
          <w:sz w:val="28"/>
          <w:szCs w:val="28"/>
        </w:rPr>
        <w:t>орпост»</w:t>
      </w:r>
      <w:r w:rsidRPr="00145F82">
        <w:rPr>
          <w:sz w:val="28"/>
          <w:szCs w:val="28"/>
        </w:rPr>
        <w:t xml:space="preserve"> в нынешнем году на свой кубок провел соревнования среди подростков по стрельбе из пневматической винтовки. Отдельные занятия посвящены изучению</w:t>
      </w:r>
      <w:r>
        <w:rPr>
          <w:sz w:val="28"/>
          <w:szCs w:val="28"/>
        </w:rPr>
        <w:t xml:space="preserve"> устройства АК74 и ПМ9 членами формирований по охране общественного порядка</w:t>
      </w:r>
      <w:r w:rsidRPr="00145F82">
        <w:rPr>
          <w:sz w:val="28"/>
          <w:szCs w:val="28"/>
        </w:rPr>
        <w:t>.</w:t>
      </w:r>
    </w:p>
    <w:p w:rsidR="00C92274" w:rsidRPr="00145F82" w:rsidRDefault="00C92274" w:rsidP="007B2645">
      <w:pPr>
        <w:ind w:firstLine="720"/>
        <w:jc w:val="both"/>
        <w:rPr>
          <w:sz w:val="28"/>
          <w:szCs w:val="28"/>
        </w:rPr>
      </w:pPr>
      <w:r w:rsidRPr="00145F82">
        <w:rPr>
          <w:sz w:val="28"/>
          <w:szCs w:val="28"/>
        </w:rPr>
        <w:t>Форпостники активно и совершенно осознанно участвуют в добровольческом движении, с целью оказания благотворительной помощи незащищенным слоям населения: инвалидам, пожилым в кризисных  ситуациях. Особенно активизируется работа в дека</w:t>
      </w:r>
      <w:r>
        <w:rPr>
          <w:sz w:val="28"/>
          <w:szCs w:val="28"/>
        </w:rPr>
        <w:t>дах. Все это помогает показать активистов молодежного правоохранительного движения</w:t>
      </w:r>
      <w:r w:rsidRPr="00145F82">
        <w:rPr>
          <w:sz w:val="28"/>
          <w:szCs w:val="28"/>
        </w:rPr>
        <w:t xml:space="preserve"> только с наилучшей стороны.</w:t>
      </w:r>
    </w:p>
    <w:p w:rsidR="00C92274" w:rsidRPr="00145F82" w:rsidRDefault="00C92274" w:rsidP="007B2645">
      <w:pPr>
        <w:ind w:firstLine="720"/>
        <w:jc w:val="both"/>
        <w:rPr>
          <w:sz w:val="28"/>
          <w:szCs w:val="28"/>
        </w:rPr>
      </w:pPr>
      <w:r w:rsidRPr="00145F82">
        <w:rPr>
          <w:sz w:val="28"/>
          <w:szCs w:val="28"/>
        </w:rPr>
        <w:t xml:space="preserve">2012 год для МБУ </w:t>
      </w:r>
      <w:r>
        <w:rPr>
          <w:sz w:val="28"/>
          <w:szCs w:val="28"/>
        </w:rPr>
        <w:t>«Форпост»</w:t>
      </w:r>
      <w:r w:rsidRPr="00145F82">
        <w:rPr>
          <w:sz w:val="28"/>
          <w:szCs w:val="28"/>
        </w:rPr>
        <w:t xml:space="preserve"> А</w:t>
      </w:r>
      <w:r>
        <w:rPr>
          <w:sz w:val="28"/>
          <w:szCs w:val="28"/>
        </w:rPr>
        <w:t>ктанышского муниципального района</w:t>
      </w:r>
      <w:r w:rsidRPr="00145F82">
        <w:rPr>
          <w:sz w:val="28"/>
          <w:szCs w:val="28"/>
        </w:rPr>
        <w:t xml:space="preserve"> был благотворным в план</w:t>
      </w:r>
      <w:r>
        <w:rPr>
          <w:sz w:val="28"/>
          <w:szCs w:val="28"/>
        </w:rPr>
        <w:t>е участия в грантах и конкурсах:</w:t>
      </w:r>
    </w:p>
    <w:p w:rsidR="00C92274" w:rsidRPr="00145F82" w:rsidRDefault="00C92274" w:rsidP="00B83302">
      <w:pPr>
        <w:ind w:firstLine="426"/>
        <w:jc w:val="both"/>
        <w:rPr>
          <w:sz w:val="28"/>
          <w:szCs w:val="28"/>
        </w:rPr>
      </w:pPr>
      <w:r w:rsidRPr="00145F82">
        <w:rPr>
          <w:sz w:val="28"/>
          <w:szCs w:val="28"/>
        </w:rPr>
        <w:t xml:space="preserve">- </w:t>
      </w:r>
      <w:r>
        <w:rPr>
          <w:sz w:val="28"/>
          <w:szCs w:val="28"/>
        </w:rPr>
        <w:t>в</w:t>
      </w:r>
      <w:r w:rsidRPr="00145F82">
        <w:rPr>
          <w:sz w:val="28"/>
          <w:szCs w:val="28"/>
        </w:rPr>
        <w:t xml:space="preserve"> конкурсе социально значимых проектов Министерства по делам молодежи, спорту и туризму грант на сумму 90</w:t>
      </w:r>
      <w:r>
        <w:rPr>
          <w:sz w:val="28"/>
          <w:szCs w:val="28"/>
        </w:rPr>
        <w:t xml:space="preserve"> </w:t>
      </w:r>
      <w:r w:rsidRPr="00145F82">
        <w:rPr>
          <w:sz w:val="28"/>
          <w:szCs w:val="28"/>
        </w:rPr>
        <w:t>000 рублей выиграл проект «Большие сельские гонки» МБУ ФОРПОСТ;</w:t>
      </w:r>
    </w:p>
    <w:p w:rsidR="00C92274" w:rsidRPr="00145F82" w:rsidRDefault="00C92274" w:rsidP="00B83302">
      <w:pPr>
        <w:ind w:firstLine="426"/>
        <w:jc w:val="both"/>
        <w:rPr>
          <w:sz w:val="28"/>
          <w:szCs w:val="28"/>
        </w:rPr>
      </w:pPr>
      <w:r w:rsidRPr="00145F82">
        <w:rPr>
          <w:sz w:val="28"/>
          <w:szCs w:val="28"/>
        </w:rPr>
        <w:t xml:space="preserve">- </w:t>
      </w:r>
      <w:r>
        <w:rPr>
          <w:sz w:val="28"/>
          <w:szCs w:val="28"/>
        </w:rPr>
        <w:t>в</w:t>
      </w:r>
      <w:r w:rsidRPr="00145F82">
        <w:rPr>
          <w:sz w:val="28"/>
          <w:szCs w:val="28"/>
        </w:rPr>
        <w:t xml:space="preserve"> конкурсе Патриотических проектов Министерства по делам молодежи, спорту и туризму грант на сумму 60</w:t>
      </w:r>
      <w:r>
        <w:rPr>
          <w:sz w:val="28"/>
          <w:szCs w:val="28"/>
        </w:rPr>
        <w:t xml:space="preserve"> </w:t>
      </w:r>
      <w:r w:rsidRPr="00145F82">
        <w:rPr>
          <w:sz w:val="28"/>
          <w:szCs w:val="28"/>
        </w:rPr>
        <w:t>000 рублей выиграл проект директора учреждения «Познаю родину в 5Д». Определенная сумма будет потрачена на оснащение базы МБУ ФОРПОСТ;</w:t>
      </w:r>
    </w:p>
    <w:p w:rsidR="00C92274" w:rsidRPr="00145F82" w:rsidRDefault="00C92274" w:rsidP="00B83302">
      <w:pPr>
        <w:ind w:firstLine="426"/>
        <w:jc w:val="both"/>
        <w:rPr>
          <w:sz w:val="28"/>
          <w:szCs w:val="28"/>
        </w:rPr>
      </w:pPr>
      <w:r w:rsidRPr="00145F82">
        <w:rPr>
          <w:sz w:val="28"/>
          <w:szCs w:val="28"/>
        </w:rPr>
        <w:t xml:space="preserve">- </w:t>
      </w:r>
      <w:r>
        <w:rPr>
          <w:sz w:val="28"/>
          <w:szCs w:val="28"/>
        </w:rPr>
        <w:t>в</w:t>
      </w:r>
      <w:r w:rsidRPr="00145F82">
        <w:rPr>
          <w:sz w:val="28"/>
          <w:szCs w:val="28"/>
        </w:rPr>
        <w:t xml:space="preserve"> конкурсе «Лучших специалистов в области молодежной политики Республики Татарстан» директор МБУ ФОРПОСТ  Габдулхаев Ильшат б</w:t>
      </w:r>
      <w:r>
        <w:rPr>
          <w:sz w:val="28"/>
          <w:szCs w:val="28"/>
        </w:rPr>
        <w:t>ыл отобран на финальный этап. Н</w:t>
      </w:r>
      <w:r w:rsidRPr="00145F82">
        <w:rPr>
          <w:sz w:val="28"/>
          <w:szCs w:val="28"/>
        </w:rPr>
        <w:t>агражден номинацией «Лучший старт»;</w:t>
      </w:r>
    </w:p>
    <w:p w:rsidR="00C92274" w:rsidRPr="00145F82" w:rsidRDefault="00C92274" w:rsidP="00B83302">
      <w:pPr>
        <w:ind w:firstLine="426"/>
        <w:jc w:val="both"/>
        <w:rPr>
          <w:sz w:val="28"/>
          <w:szCs w:val="28"/>
        </w:rPr>
      </w:pPr>
      <w:r w:rsidRPr="00145F82">
        <w:rPr>
          <w:sz w:val="28"/>
          <w:szCs w:val="28"/>
        </w:rPr>
        <w:t xml:space="preserve">- </w:t>
      </w:r>
      <w:r>
        <w:rPr>
          <w:sz w:val="28"/>
          <w:szCs w:val="28"/>
        </w:rPr>
        <w:t>в</w:t>
      </w:r>
      <w:r w:rsidRPr="00145F82">
        <w:rPr>
          <w:sz w:val="28"/>
          <w:szCs w:val="28"/>
        </w:rPr>
        <w:t xml:space="preserve"> республиканском Форуме молодежи 2012 г. 2 работы (проекты) Габдулхаева Ильшата прошли в этап защиты. Один из проектов («Путь Анти криминал») направлен на профилактику подросткового правонарушения, на с</w:t>
      </w:r>
      <w:r>
        <w:rPr>
          <w:sz w:val="28"/>
          <w:szCs w:val="28"/>
        </w:rPr>
        <w:t>егодняшний день, прошел защиту,</w:t>
      </w:r>
      <w:r w:rsidRPr="00145F82">
        <w:rPr>
          <w:sz w:val="28"/>
          <w:szCs w:val="28"/>
        </w:rPr>
        <w:t xml:space="preserve"> признан комиссией важным и награжден сертификатом. Второй проект посвящен развитию предпринимательства. Оба проекта имеют шанс выйти в финал и получить финансирование от руководства Республики Татарстан.</w:t>
      </w:r>
    </w:p>
    <w:p w:rsidR="00C92274" w:rsidRPr="00145F82" w:rsidRDefault="00C92274" w:rsidP="00E535AC">
      <w:pPr>
        <w:ind w:firstLine="567"/>
        <w:jc w:val="both"/>
        <w:rPr>
          <w:sz w:val="28"/>
          <w:szCs w:val="28"/>
        </w:rPr>
      </w:pPr>
      <w:r w:rsidRPr="00B83302">
        <w:rPr>
          <w:sz w:val="28"/>
          <w:szCs w:val="28"/>
        </w:rPr>
        <w:t>9.</w:t>
      </w:r>
      <w:r w:rsidRPr="00145F82">
        <w:rPr>
          <w:sz w:val="28"/>
          <w:szCs w:val="28"/>
        </w:rPr>
        <w:t xml:space="preserve"> Наличие системы шефства над социально-значимыми учреждениями объектами.</w:t>
      </w:r>
      <w:r>
        <w:rPr>
          <w:sz w:val="28"/>
          <w:szCs w:val="28"/>
        </w:rPr>
        <w:t xml:space="preserve"> </w:t>
      </w:r>
      <w:r w:rsidRPr="00145F82">
        <w:rPr>
          <w:sz w:val="28"/>
          <w:szCs w:val="28"/>
        </w:rPr>
        <w:t>На основани</w:t>
      </w:r>
      <w:r>
        <w:rPr>
          <w:sz w:val="28"/>
          <w:szCs w:val="28"/>
        </w:rPr>
        <w:t>и</w:t>
      </w:r>
      <w:r w:rsidRPr="00145F82">
        <w:rPr>
          <w:sz w:val="28"/>
          <w:szCs w:val="28"/>
        </w:rPr>
        <w:t xml:space="preserve"> постановлени</w:t>
      </w:r>
      <w:r>
        <w:rPr>
          <w:sz w:val="28"/>
          <w:szCs w:val="28"/>
        </w:rPr>
        <w:t>я</w:t>
      </w:r>
      <w:r w:rsidRPr="00145F82">
        <w:rPr>
          <w:sz w:val="28"/>
          <w:szCs w:val="28"/>
        </w:rPr>
        <w:t xml:space="preserve"> Главы ПГ №195 от 13 апреля 2002 года были созданы на общественных началах 8 федераци</w:t>
      </w:r>
      <w:r>
        <w:rPr>
          <w:sz w:val="28"/>
          <w:szCs w:val="28"/>
        </w:rPr>
        <w:t>й</w:t>
      </w:r>
      <w:r w:rsidRPr="00145F82">
        <w:rPr>
          <w:sz w:val="28"/>
          <w:szCs w:val="28"/>
        </w:rPr>
        <w:t xml:space="preserve"> по видам спорта, где председателями являются руководители крупных организаци</w:t>
      </w:r>
      <w:r>
        <w:rPr>
          <w:sz w:val="28"/>
          <w:szCs w:val="28"/>
        </w:rPr>
        <w:t>й</w:t>
      </w:r>
      <w:r w:rsidRPr="00145F82">
        <w:rPr>
          <w:sz w:val="28"/>
          <w:szCs w:val="28"/>
        </w:rPr>
        <w:t xml:space="preserve"> района. На сегодняшний день их 12. Все федерации ведут шефство за закрепленными вид</w:t>
      </w:r>
      <w:r>
        <w:rPr>
          <w:sz w:val="28"/>
          <w:szCs w:val="28"/>
        </w:rPr>
        <w:t>ами спорта.</w:t>
      </w:r>
      <w:r w:rsidRPr="00145F82">
        <w:rPr>
          <w:sz w:val="28"/>
          <w:szCs w:val="28"/>
        </w:rPr>
        <w:t xml:space="preserve"> </w:t>
      </w:r>
    </w:p>
    <w:p w:rsidR="00C92274" w:rsidRPr="00145F82" w:rsidRDefault="00C92274" w:rsidP="007B2645">
      <w:pPr>
        <w:tabs>
          <w:tab w:val="num" w:pos="720"/>
        </w:tabs>
        <w:jc w:val="both"/>
        <w:rPr>
          <w:sz w:val="28"/>
          <w:szCs w:val="28"/>
        </w:rPr>
      </w:pPr>
      <w:r w:rsidRPr="00145F82">
        <w:rPr>
          <w:sz w:val="28"/>
          <w:szCs w:val="28"/>
        </w:rPr>
        <w:tab/>
        <w:t xml:space="preserve">Все руководители помогают при проведении спортивно-массовых мероприятиях, при организации учебно-тренировочных сборах и на выездах соревнования.  </w:t>
      </w:r>
    </w:p>
    <w:p w:rsidR="00C92274" w:rsidRPr="002E42B4" w:rsidRDefault="00C92274" w:rsidP="007B2645">
      <w:pPr>
        <w:ind w:firstLine="567"/>
        <w:jc w:val="both"/>
        <w:rPr>
          <w:sz w:val="28"/>
          <w:szCs w:val="28"/>
        </w:rPr>
      </w:pPr>
      <w:r w:rsidRPr="00B83302">
        <w:rPr>
          <w:sz w:val="28"/>
          <w:szCs w:val="28"/>
        </w:rPr>
        <w:t xml:space="preserve">10. Во исполнение Республиканской Программы отдыха, оздоровления и занятости </w:t>
      </w:r>
      <w:r w:rsidRPr="00145F82">
        <w:rPr>
          <w:sz w:val="28"/>
          <w:szCs w:val="28"/>
        </w:rPr>
        <w:t>детей и молодежи ежегодно принимается районная Программа отдыха, оздоровления, занятости детей и молодежи Актанышского муниципального района РТ. Эта программа направлена на реализацию государственной и муниципальной политики в области защиты детства, создания необходимых условий для организации отдыха и оздоровления детей и молодежи, обеспечения их занятости в каникулярное время.</w:t>
      </w:r>
    </w:p>
    <w:p w:rsidR="00C92274" w:rsidRPr="00145F82" w:rsidRDefault="00C92274" w:rsidP="00B83302">
      <w:pPr>
        <w:ind w:firstLine="709"/>
        <w:jc w:val="both"/>
        <w:rPr>
          <w:sz w:val="28"/>
          <w:szCs w:val="28"/>
        </w:rPr>
      </w:pPr>
      <w:r w:rsidRPr="00145F82">
        <w:rPr>
          <w:sz w:val="28"/>
          <w:szCs w:val="28"/>
        </w:rPr>
        <w:t>В течение 201</w:t>
      </w:r>
      <w:r>
        <w:rPr>
          <w:sz w:val="28"/>
          <w:szCs w:val="28"/>
        </w:rPr>
        <w:t>3</w:t>
      </w:r>
      <w:r w:rsidRPr="00145F82">
        <w:rPr>
          <w:sz w:val="28"/>
          <w:szCs w:val="28"/>
        </w:rPr>
        <w:t xml:space="preserve"> года был организован отдых </w:t>
      </w:r>
      <w:r>
        <w:rPr>
          <w:sz w:val="28"/>
          <w:szCs w:val="28"/>
        </w:rPr>
        <w:t>425</w:t>
      </w:r>
      <w:r w:rsidRPr="00145F82">
        <w:rPr>
          <w:sz w:val="28"/>
          <w:szCs w:val="28"/>
        </w:rPr>
        <w:t xml:space="preserve"> детей и подростков, в том числе 1</w:t>
      </w:r>
      <w:r>
        <w:rPr>
          <w:sz w:val="28"/>
          <w:szCs w:val="28"/>
        </w:rPr>
        <w:t>20</w:t>
      </w:r>
      <w:r w:rsidRPr="00145F82">
        <w:rPr>
          <w:sz w:val="28"/>
          <w:szCs w:val="28"/>
        </w:rPr>
        <w:t xml:space="preserve"> учащихся ДЮСШ в спортивной </w:t>
      </w:r>
      <w:r>
        <w:rPr>
          <w:sz w:val="28"/>
          <w:szCs w:val="28"/>
        </w:rPr>
        <w:t xml:space="preserve">профильной </w:t>
      </w:r>
      <w:r w:rsidRPr="00145F82">
        <w:rPr>
          <w:sz w:val="28"/>
          <w:szCs w:val="28"/>
        </w:rPr>
        <w:t>смене «Буляк».</w:t>
      </w:r>
      <w:r>
        <w:rPr>
          <w:sz w:val="28"/>
          <w:szCs w:val="28"/>
        </w:rPr>
        <w:t xml:space="preserve"> </w:t>
      </w:r>
      <w:r w:rsidRPr="00145F82">
        <w:rPr>
          <w:sz w:val="28"/>
          <w:szCs w:val="28"/>
        </w:rPr>
        <w:t>В районе действует 1 стационарный лагерь. Были организованы также пришкольные лагеря.</w:t>
      </w:r>
    </w:p>
    <w:p w:rsidR="00C92274" w:rsidRDefault="00C92274" w:rsidP="00B83302">
      <w:pPr>
        <w:ind w:firstLine="709"/>
        <w:jc w:val="both"/>
        <w:rPr>
          <w:sz w:val="28"/>
          <w:szCs w:val="28"/>
        </w:rPr>
      </w:pPr>
      <w:r w:rsidRPr="00145F82">
        <w:rPr>
          <w:sz w:val="28"/>
          <w:szCs w:val="28"/>
        </w:rPr>
        <w:t>За лето 201</w:t>
      </w:r>
      <w:r>
        <w:rPr>
          <w:sz w:val="28"/>
          <w:szCs w:val="28"/>
        </w:rPr>
        <w:t>3</w:t>
      </w:r>
      <w:r w:rsidRPr="00145F82">
        <w:rPr>
          <w:sz w:val="28"/>
          <w:szCs w:val="28"/>
        </w:rPr>
        <w:t xml:space="preserve"> года были трудоустроены </w:t>
      </w:r>
      <w:r>
        <w:rPr>
          <w:sz w:val="28"/>
          <w:szCs w:val="28"/>
        </w:rPr>
        <w:t xml:space="preserve">200 </w:t>
      </w:r>
      <w:r w:rsidRPr="00145F82">
        <w:rPr>
          <w:sz w:val="28"/>
          <w:szCs w:val="28"/>
        </w:rPr>
        <w:t>детей и</w:t>
      </w:r>
      <w:r>
        <w:rPr>
          <w:sz w:val="28"/>
          <w:szCs w:val="28"/>
        </w:rPr>
        <w:t xml:space="preserve"> 13</w:t>
      </w:r>
      <w:r w:rsidRPr="00145F82">
        <w:rPr>
          <w:sz w:val="28"/>
          <w:szCs w:val="28"/>
        </w:rPr>
        <w:t xml:space="preserve"> молодых людей. Отдел по делам молодежи, спорту и туризму тесно сотрудничает с центром занятости населения.</w:t>
      </w:r>
    </w:p>
    <w:p w:rsidR="00C92274" w:rsidRPr="00D73CB8" w:rsidRDefault="00C92274" w:rsidP="007B2645">
      <w:pPr>
        <w:ind w:firstLine="567"/>
        <w:jc w:val="both"/>
        <w:rPr>
          <w:sz w:val="28"/>
          <w:szCs w:val="28"/>
        </w:rPr>
      </w:pPr>
      <w:r w:rsidRPr="00B83302">
        <w:rPr>
          <w:sz w:val="28"/>
          <w:szCs w:val="28"/>
        </w:rPr>
        <w:t>11.</w:t>
      </w:r>
      <w:r>
        <w:rPr>
          <w:b/>
          <w:bCs/>
          <w:sz w:val="28"/>
          <w:szCs w:val="28"/>
        </w:rPr>
        <w:t xml:space="preserve"> </w:t>
      </w:r>
      <w:r w:rsidRPr="00145F82">
        <w:rPr>
          <w:sz w:val="28"/>
          <w:szCs w:val="28"/>
        </w:rPr>
        <w:t>Как сделать общество здоровым, как достичь снижения переполненности тюрем и лагерей, как прекратить рецидив преступлений? Эти вопросы показывают, что социальная работа с лицами, освобождающимися из мест лишения свободы, сегодня особенно актуальна.</w:t>
      </w:r>
    </w:p>
    <w:p w:rsidR="00C92274" w:rsidRPr="00145F82" w:rsidRDefault="00C92274" w:rsidP="007B2645">
      <w:pPr>
        <w:ind w:right="-186" w:firstLine="708"/>
        <w:jc w:val="both"/>
        <w:rPr>
          <w:sz w:val="28"/>
          <w:szCs w:val="28"/>
        </w:rPr>
      </w:pPr>
      <w:r w:rsidRPr="00145F82">
        <w:rPr>
          <w:sz w:val="28"/>
          <w:szCs w:val="28"/>
        </w:rPr>
        <w:t>Главная цель реабилитации – помочь несовершеннолетнему успешно интегрироваться в общество, осознать свое место в жизни.</w:t>
      </w:r>
    </w:p>
    <w:p w:rsidR="00C92274" w:rsidRPr="00A13B76" w:rsidRDefault="00C92274" w:rsidP="007B2645">
      <w:pPr>
        <w:ind w:right="-186" w:firstLine="708"/>
        <w:jc w:val="both"/>
        <w:rPr>
          <w:sz w:val="28"/>
          <w:szCs w:val="28"/>
        </w:rPr>
      </w:pPr>
      <w:r w:rsidRPr="00A13B76">
        <w:rPr>
          <w:sz w:val="28"/>
          <w:szCs w:val="28"/>
        </w:rPr>
        <w:t>Несовершеннолетних освободившихся из мест лишения свободы в 2010-12 годах в Актанышском районе не имеется.</w:t>
      </w:r>
    </w:p>
    <w:p w:rsidR="00C92274" w:rsidRDefault="00C92274" w:rsidP="007B2645">
      <w:pPr>
        <w:ind w:firstLine="567"/>
        <w:jc w:val="both"/>
        <w:rPr>
          <w:sz w:val="28"/>
          <w:szCs w:val="28"/>
        </w:rPr>
      </w:pPr>
      <w:r w:rsidRPr="00B83302">
        <w:rPr>
          <w:sz w:val="28"/>
          <w:szCs w:val="28"/>
        </w:rPr>
        <w:t>12.</w:t>
      </w:r>
      <w:r>
        <w:rPr>
          <w:b/>
          <w:bCs/>
          <w:sz w:val="28"/>
          <w:szCs w:val="28"/>
        </w:rPr>
        <w:t xml:space="preserve"> </w:t>
      </w:r>
      <w:r>
        <w:rPr>
          <w:sz w:val="28"/>
          <w:szCs w:val="28"/>
        </w:rPr>
        <w:t xml:space="preserve">В </w:t>
      </w:r>
      <w:r w:rsidRPr="00145F82">
        <w:rPr>
          <w:sz w:val="28"/>
          <w:szCs w:val="28"/>
        </w:rPr>
        <w:t>Актанышском муниципальном райо</w:t>
      </w:r>
      <w:r>
        <w:rPr>
          <w:sz w:val="28"/>
          <w:szCs w:val="28"/>
        </w:rPr>
        <w:t xml:space="preserve">не организовано ежеквартальное </w:t>
      </w:r>
      <w:r w:rsidRPr="00145F82">
        <w:rPr>
          <w:sz w:val="28"/>
          <w:szCs w:val="28"/>
        </w:rPr>
        <w:t>рассмотрение на уровне главы муниципального образования вопросов организации спортивной, досуговой работы по месту жительства несовершеннолетних и молодежи</w:t>
      </w:r>
      <w:r w:rsidRPr="00145F82">
        <w:rPr>
          <w:b/>
          <w:bCs/>
          <w:sz w:val="28"/>
          <w:szCs w:val="28"/>
        </w:rPr>
        <w:t xml:space="preserve">. </w:t>
      </w:r>
      <w:r w:rsidRPr="00145F82">
        <w:rPr>
          <w:sz w:val="28"/>
          <w:szCs w:val="28"/>
        </w:rPr>
        <w:t>Принят комплекс дополнительных организационных мер</w:t>
      </w:r>
      <w:r>
        <w:rPr>
          <w:sz w:val="28"/>
          <w:szCs w:val="28"/>
        </w:rPr>
        <w:t xml:space="preserve"> по эффективному использованию</w:t>
      </w:r>
      <w:r w:rsidRPr="00145F82">
        <w:rPr>
          <w:sz w:val="28"/>
          <w:szCs w:val="28"/>
        </w:rPr>
        <w:t xml:space="preserve"> спортивных учреждений МАУ ДО ДЮСШ по ХсШ и ФК «Лачын», ДЮСШ «Иман» для приобщения подростков и молодежи к здоровому образу жизни. На основании постановление Исполнительного комитета Актанышского муниципального района «О проведении Спартакиады учащихся Актанышского района».</w:t>
      </w:r>
    </w:p>
    <w:p w:rsidR="00C92274" w:rsidRPr="002E42B4" w:rsidRDefault="00C92274" w:rsidP="007B2645">
      <w:pPr>
        <w:ind w:firstLine="567"/>
        <w:jc w:val="both"/>
        <w:rPr>
          <w:sz w:val="28"/>
          <w:szCs w:val="28"/>
        </w:rPr>
      </w:pPr>
      <w:r w:rsidRPr="00B83302">
        <w:rPr>
          <w:sz w:val="28"/>
          <w:szCs w:val="28"/>
        </w:rPr>
        <w:t>13.</w:t>
      </w:r>
      <w:r>
        <w:rPr>
          <w:b/>
          <w:bCs/>
          <w:sz w:val="28"/>
          <w:szCs w:val="28"/>
        </w:rPr>
        <w:t xml:space="preserve"> </w:t>
      </w:r>
      <w:r w:rsidRPr="00145F82">
        <w:rPr>
          <w:sz w:val="28"/>
          <w:szCs w:val="28"/>
        </w:rPr>
        <w:t>Материально техническая база.</w:t>
      </w:r>
    </w:p>
    <w:p w:rsidR="00C92274" w:rsidRPr="00145F82" w:rsidRDefault="00C92274" w:rsidP="007B2645">
      <w:pPr>
        <w:ind w:firstLine="567"/>
        <w:jc w:val="both"/>
        <w:rPr>
          <w:sz w:val="28"/>
          <w:szCs w:val="28"/>
        </w:rPr>
      </w:pPr>
      <w:r w:rsidRPr="00145F82">
        <w:rPr>
          <w:sz w:val="28"/>
          <w:szCs w:val="28"/>
        </w:rPr>
        <w:t>На сегодняшний день основу материально-технической базы физкультурно-оздоровительной, спортивной работ</w:t>
      </w:r>
      <w:r>
        <w:rPr>
          <w:sz w:val="28"/>
          <w:szCs w:val="28"/>
        </w:rPr>
        <w:t>ы составляют 32 спортивных зала</w:t>
      </w:r>
      <w:r w:rsidRPr="00145F82">
        <w:rPr>
          <w:sz w:val="28"/>
          <w:szCs w:val="28"/>
        </w:rPr>
        <w:t>.</w:t>
      </w:r>
    </w:p>
    <w:p w:rsidR="00C92274" w:rsidRPr="00145F82" w:rsidRDefault="00C92274" w:rsidP="007B2645">
      <w:pPr>
        <w:ind w:firstLine="540"/>
        <w:jc w:val="both"/>
        <w:rPr>
          <w:sz w:val="28"/>
          <w:szCs w:val="28"/>
        </w:rPr>
      </w:pPr>
      <w:r w:rsidRPr="00145F82">
        <w:rPr>
          <w:sz w:val="28"/>
          <w:szCs w:val="28"/>
        </w:rPr>
        <w:t>В МБОУ ДОД ДЮСШ «Актанышский муниципальный район» занимаются 790 детей-подростков по видам спорта: национальная борьба, вольная борьба, рукопашный бой, гиревой спорт, легкая атлетика, волейбол, баскетбол, настольный теннис, дзюдо, самбо.</w:t>
      </w:r>
    </w:p>
    <w:p w:rsidR="00C92274" w:rsidRPr="00145F82" w:rsidRDefault="00C92274" w:rsidP="007B2645">
      <w:pPr>
        <w:ind w:firstLine="540"/>
        <w:jc w:val="both"/>
        <w:rPr>
          <w:sz w:val="28"/>
          <w:szCs w:val="28"/>
        </w:rPr>
      </w:pPr>
      <w:r w:rsidRPr="00145F82">
        <w:rPr>
          <w:sz w:val="28"/>
          <w:szCs w:val="28"/>
        </w:rPr>
        <w:t>В МОУ ДО АМР РТ ДЮСШ по ХсШиФК «Лачын» занимаются 344 детей-подростков по видам спорта: хоккей с шайбой, фигурное катание.</w:t>
      </w:r>
    </w:p>
    <w:p w:rsidR="00C92274" w:rsidRPr="00145F82" w:rsidRDefault="00C92274" w:rsidP="007B2645">
      <w:pPr>
        <w:ind w:firstLine="567"/>
        <w:jc w:val="both"/>
        <w:rPr>
          <w:sz w:val="28"/>
          <w:szCs w:val="28"/>
        </w:rPr>
      </w:pPr>
      <w:r w:rsidRPr="00145F82">
        <w:rPr>
          <w:sz w:val="28"/>
          <w:szCs w:val="28"/>
        </w:rPr>
        <w:t xml:space="preserve">В </w:t>
      </w:r>
      <w:r>
        <w:rPr>
          <w:sz w:val="28"/>
          <w:szCs w:val="28"/>
        </w:rPr>
        <w:t>восьми</w:t>
      </w:r>
      <w:r w:rsidRPr="00145F82">
        <w:rPr>
          <w:sz w:val="28"/>
          <w:szCs w:val="28"/>
        </w:rPr>
        <w:t xml:space="preserve"> сельских поселениях на балансе образовательного учреждения имеется хоккейные коробки для занятия хоккея и массового катания на коньках.</w:t>
      </w:r>
    </w:p>
    <w:p w:rsidR="00C92274" w:rsidRDefault="00C92274" w:rsidP="007B2645">
      <w:pPr>
        <w:ind w:firstLine="567"/>
        <w:jc w:val="both"/>
        <w:rPr>
          <w:sz w:val="28"/>
          <w:szCs w:val="28"/>
        </w:rPr>
      </w:pPr>
      <w:r w:rsidRPr="00145F82">
        <w:rPr>
          <w:sz w:val="28"/>
          <w:szCs w:val="28"/>
        </w:rPr>
        <w:t>В МБУ Центр молодежных (школьных) формирований по охране общественного порядка «Ф</w:t>
      </w:r>
      <w:r>
        <w:rPr>
          <w:sz w:val="28"/>
          <w:szCs w:val="28"/>
        </w:rPr>
        <w:t>орпост</w:t>
      </w:r>
      <w:r w:rsidRPr="00145F82">
        <w:rPr>
          <w:sz w:val="28"/>
          <w:szCs w:val="28"/>
        </w:rPr>
        <w:t>» состоят 36 человек.</w:t>
      </w:r>
    </w:p>
    <w:p w:rsidR="00C92274" w:rsidRPr="00B83302" w:rsidRDefault="00C92274" w:rsidP="001B590A">
      <w:pPr>
        <w:pStyle w:val="ListParagraph"/>
        <w:numPr>
          <w:ilvl w:val="0"/>
          <w:numId w:val="37"/>
        </w:numPr>
        <w:tabs>
          <w:tab w:val="left" w:pos="1134"/>
        </w:tabs>
        <w:spacing w:after="0" w:line="240" w:lineRule="auto"/>
        <w:ind w:left="0" w:firstLine="567"/>
        <w:jc w:val="both"/>
        <w:rPr>
          <w:rFonts w:ascii="Times New Roman" w:hAnsi="Times New Roman" w:cs="Times New Roman"/>
          <w:sz w:val="28"/>
          <w:szCs w:val="28"/>
        </w:rPr>
      </w:pPr>
      <w:r w:rsidRPr="00B83302">
        <w:rPr>
          <w:rFonts w:ascii="Times New Roman" w:hAnsi="Times New Roman" w:cs="Times New Roman"/>
          <w:sz w:val="28"/>
          <w:szCs w:val="28"/>
        </w:rPr>
        <w:t>В течение года от</w:t>
      </w:r>
      <w:r>
        <w:rPr>
          <w:rFonts w:ascii="Times New Roman" w:hAnsi="Times New Roman" w:cs="Times New Roman"/>
          <w:sz w:val="28"/>
          <w:szCs w:val="28"/>
        </w:rPr>
        <w:t xml:space="preserve">дел по делам молодежи и спорту </w:t>
      </w:r>
      <w:r w:rsidRPr="00B83302">
        <w:rPr>
          <w:rFonts w:ascii="Times New Roman" w:hAnsi="Times New Roman" w:cs="Times New Roman"/>
          <w:sz w:val="28"/>
          <w:szCs w:val="28"/>
        </w:rPr>
        <w:t xml:space="preserve">исполнительного комитета Актанышского муниципального района, а также спортивные организации и учреждения активно сотрудничают со средствами массовой информации. </w:t>
      </w:r>
    </w:p>
    <w:p w:rsidR="00C92274" w:rsidRPr="003B4CC8" w:rsidRDefault="00C92274" w:rsidP="001B590A">
      <w:pPr>
        <w:ind w:right="-186" w:firstLine="709"/>
        <w:jc w:val="both"/>
        <w:rPr>
          <w:sz w:val="28"/>
          <w:szCs w:val="28"/>
        </w:rPr>
      </w:pPr>
      <w:r w:rsidRPr="003B4CC8">
        <w:rPr>
          <w:sz w:val="28"/>
          <w:szCs w:val="28"/>
        </w:rPr>
        <w:t xml:space="preserve">Мероприятия </w:t>
      </w:r>
      <w:r>
        <w:rPr>
          <w:sz w:val="28"/>
          <w:szCs w:val="28"/>
        </w:rPr>
        <w:t>освещаются</w:t>
      </w:r>
      <w:r w:rsidRPr="003B4CC8">
        <w:rPr>
          <w:sz w:val="28"/>
          <w:szCs w:val="28"/>
        </w:rPr>
        <w:t xml:space="preserve"> в местном телевидении, также на радиостанции оповещают о новостях и результатах. </w:t>
      </w:r>
      <w:r>
        <w:rPr>
          <w:sz w:val="28"/>
          <w:szCs w:val="28"/>
        </w:rPr>
        <w:t xml:space="preserve">На сайте Актанышского района освещаются все спортивные и молодежные новости, </w:t>
      </w:r>
      <w:r w:rsidRPr="003B4CC8">
        <w:rPr>
          <w:sz w:val="28"/>
          <w:szCs w:val="28"/>
        </w:rPr>
        <w:t>положения</w:t>
      </w:r>
      <w:r>
        <w:rPr>
          <w:sz w:val="28"/>
          <w:szCs w:val="28"/>
        </w:rPr>
        <w:t xml:space="preserve"> о готовящихся мероприятиях</w:t>
      </w:r>
      <w:r w:rsidRPr="003B4CC8">
        <w:rPr>
          <w:sz w:val="28"/>
          <w:szCs w:val="28"/>
        </w:rPr>
        <w:t>, результаты, дополнительн</w:t>
      </w:r>
      <w:r>
        <w:rPr>
          <w:sz w:val="28"/>
          <w:szCs w:val="28"/>
        </w:rPr>
        <w:t>ая информация.</w:t>
      </w:r>
      <w:r w:rsidRPr="003B4CC8">
        <w:rPr>
          <w:sz w:val="28"/>
          <w:szCs w:val="28"/>
        </w:rPr>
        <w:t xml:space="preserve">  Достижения </w:t>
      </w:r>
      <w:r>
        <w:rPr>
          <w:sz w:val="28"/>
          <w:szCs w:val="28"/>
        </w:rPr>
        <w:t>размещаются в местной газете</w:t>
      </w:r>
      <w:r w:rsidRPr="003B4CC8">
        <w:rPr>
          <w:sz w:val="28"/>
          <w:szCs w:val="28"/>
        </w:rPr>
        <w:t xml:space="preserve"> «Актаныш таннары».  </w:t>
      </w:r>
    </w:p>
    <w:p w:rsidR="00C92274" w:rsidRPr="00AB3B2E" w:rsidRDefault="00C92274" w:rsidP="001B590A">
      <w:pPr>
        <w:ind w:firstLine="696"/>
        <w:jc w:val="both"/>
        <w:rPr>
          <w:sz w:val="28"/>
          <w:szCs w:val="28"/>
        </w:rPr>
      </w:pPr>
      <w:r>
        <w:rPr>
          <w:sz w:val="28"/>
          <w:szCs w:val="28"/>
        </w:rPr>
        <w:t xml:space="preserve">В </w:t>
      </w:r>
      <w:r w:rsidRPr="009D2CA1">
        <w:rPr>
          <w:sz w:val="28"/>
          <w:szCs w:val="28"/>
        </w:rPr>
        <w:t>ходе проверки</w:t>
      </w:r>
      <w:r>
        <w:rPr>
          <w:sz w:val="28"/>
          <w:szCs w:val="28"/>
        </w:rPr>
        <w:t xml:space="preserve"> были</w:t>
      </w:r>
      <w:r w:rsidRPr="009D2CA1">
        <w:rPr>
          <w:sz w:val="28"/>
          <w:szCs w:val="28"/>
        </w:rPr>
        <w:t xml:space="preserve"> посещены следующие объекты спорта и молодежной инфраструктуры:</w:t>
      </w:r>
      <w:r>
        <w:rPr>
          <w:sz w:val="28"/>
          <w:szCs w:val="28"/>
        </w:rPr>
        <w:t xml:space="preserve"> ледовый дворец «Лачын», Детско-юношеская  спортивная школа «Иман», образовательно-оздоровительный лагерь «Буляк», МБУ гимназия – интернат для одаренных детей, НКЦ «Яшьлек» (молодежный центр), детская школа искусств, кадетская школа – интернат Имени Героя Советского Союза Хасана Замана, была проведена экскурсия по Актанышскому краеведческому музею. </w:t>
      </w:r>
    </w:p>
    <w:p w:rsidR="00C92274" w:rsidRPr="009A4755" w:rsidRDefault="00C92274" w:rsidP="009A4755">
      <w:pPr>
        <w:pStyle w:val="ListParagraph"/>
        <w:spacing w:after="0" w:line="240" w:lineRule="auto"/>
        <w:ind w:left="0" w:firstLine="696"/>
        <w:jc w:val="both"/>
        <w:rPr>
          <w:rFonts w:ascii="Times New Roman" w:hAnsi="Times New Roman" w:cs="Times New Roman"/>
          <w:sz w:val="28"/>
          <w:szCs w:val="28"/>
        </w:rPr>
      </w:pPr>
      <w:r>
        <w:rPr>
          <w:rFonts w:ascii="Times New Roman" w:hAnsi="Times New Roman" w:cs="Times New Roman"/>
          <w:sz w:val="28"/>
          <w:szCs w:val="28"/>
        </w:rPr>
        <w:t xml:space="preserve">В учебных учреждениях работа ведется на основании  планов, имеется отчетная документация, результаты опубликовываются на сайтах учреждений, районной газете «Актаныш таннары», размещаются на стендах. Спортивные объекты функционируют как в дневное, так и в вечернее время, что отвечает интересам молодежи и населения. В районе культивируется 19 видов спорта, </w:t>
      </w:r>
      <w:r w:rsidRPr="009A4755">
        <w:rPr>
          <w:rFonts w:ascii="Times New Roman" w:hAnsi="Times New Roman" w:cs="Times New Roman"/>
          <w:sz w:val="28"/>
          <w:szCs w:val="28"/>
        </w:rPr>
        <w:t xml:space="preserve">действует  137 спортивных сооружений.  </w:t>
      </w:r>
    </w:p>
    <w:p w:rsidR="00C92274" w:rsidRPr="009A4755" w:rsidRDefault="00C92274" w:rsidP="009A4755">
      <w:pPr>
        <w:pStyle w:val="ListParagraph"/>
        <w:spacing w:after="0" w:line="240" w:lineRule="auto"/>
        <w:ind w:left="0" w:firstLine="696"/>
        <w:jc w:val="both"/>
        <w:rPr>
          <w:rFonts w:ascii="Times New Roman" w:hAnsi="Times New Roman" w:cs="Times New Roman"/>
          <w:b/>
          <w:bCs/>
          <w:i/>
          <w:iCs/>
          <w:sz w:val="28"/>
          <w:szCs w:val="28"/>
        </w:rPr>
      </w:pPr>
      <w:r w:rsidRPr="009A4755">
        <w:rPr>
          <w:rFonts w:ascii="Times New Roman" w:hAnsi="Times New Roman" w:cs="Times New Roman"/>
          <w:b/>
          <w:bCs/>
          <w:i/>
          <w:iCs/>
          <w:sz w:val="28"/>
          <w:szCs w:val="28"/>
        </w:rPr>
        <w:t>Замечания и предложения</w:t>
      </w:r>
    </w:p>
    <w:p w:rsidR="00C92274" w:rsidRPr="00496C75" w:rsidRDefault="00C92274" w:rsidP="00B83302">
      <w:pPr>
        <w:ind w:firstLine="567"/>
        <w:jc w:val="both"/>
        <w:rPr>
          <w:b/>
          <w:bCs/>
          <w:sz w:val="28"/>
          <w:szCs w:val="28"/>
        </w:rPr>
      </w:pPr>
      <w:r w:rsidRPr="009A4755">
        <w:rPr>
          <w:sz w:val="28"/>
          <w:szCs w:val="28"/>
        </w:rPr>
        <w:t>1.С целью привлечения специалистов в сферу молодежной политики и проведения мероприятий</w:t>
      </w:r>
      <w:r>
        <w:rPr>
          <w:sz w:val="28"/>
          <w:szCs w:val="28"/>
        </w:rPr>
        <w:t xml:space="preserve"> молодежной направленности р</w:t>
      </w:r>
      <w:r w:rsidRPr="005E78DF">
        <w:rPr>
          <w:sz w:val="28"/>
          <w:szCs w:val="28"/>
        </w:rPr>
        <w:t xml:space="preserve">ешить вопрос о финансировании </w:t>
      </w:r>
      <w:r>
        <w:rPr>
          <w:sz w:val="28"/>
          <w:szCs w:val="28"/>
        </w:rPr>
        <w:t xml:space="preserve">на 2014 год </w:t>
      </w:r>
      <w:r w:rsidRPr="005E78DF">
        <w:rPr>
          <w:sz w:val="28"/>
          <w:szCs w:val="28"/>
        </w:rPr>
        <w:t>штатного расписания и содержания молодежного центра «Намус» си</w:t>
      </w:r>
      <w:r>
        <w:rPr>
          <w:sz w:val="28"/>
          <w:szCs w:val="28"/>
        </w:rPr>
        <w:t>лами республиканского бюджета.</w:t>
      </w:r>
    </w:p>
    <w:p w:rsidR="00C92274" w:rsidRDefault="00C92274" w:rsidP="00B83302">
      <w:pPr>
        <w:ind w:firstLine="567"/>
        <w:jc w:val="both"/>
        <w:rPr>
          <w:sz w:val="28"/>
          <w:szCs w:val="28"/>
        </w:rPr>
      </w:pPr>
      <w:r w:rsidRPr="005E78DF">
        <w:rPr>
          <w:sz w:val="28"/>
          <w:szCs w:val="28"/>
        </w:rPr>
        <w:t>2.</w:t>
      </w:r>
      <w:r>
        <w:rPr>
          <w:sz w:val="28"/>
          <w:szCs w:val="28"/>
        </w:rPr>
        <w:t xml:space="preserve">Для снижения </w:t>
      </w:r>
      <w:r w:rsidRPr="00F43567">
        <w:rPr>
          <w:sz w:val="28"/>
          <w:szCs w:val="28"/>
        </w:rPr>
        <w:t>факторов риска наркотизации, табакокурения и употребления алкоголя молодежи</w:t>
      </w:r>
      <w:r>
        <w:rPr>
          <w:sz w:val="28"/>
          <w:szCs w:val="28"/>
        </w:rPr>
        <w:t xml:space="preserve"> рекомендуется ввести 2-3 должности психолога при молодежном центре «Намус» с целью проведения диагностики, тестирования, тренинговых упражнений по психологии для молодых людей, посещающих центр.</w:t>
      </w:r>
    </w:p>
    <w:p w:rsidR="00C92274" w:rsidRDefault="00C92274" w:rsidP="00B83302">
      <w:pPr>
        <w:ind w:firstLine="567"/>
        <w:jc w:val="both"/>
        <w:rPr>
          <w:sz w:val="28"/>
          <w:szCs w:val="28"/>
        </w:rPr>
      </w:pPr>
      <w:r>
        <w:rPr>
          <w:sz w:val="28"/>
          <w:szCs w:val="28"/>
        </w:rPr>
        <w:t>3.Рекомендуется провести реконструкцию спортивного зала школы №1 с.Актаныш с целью увеличения его площади.</w:t>
      </w:r>
    </w:p>
    <w:p w:rsidR="00C92274" w:rsidRDefault="00C92274" w:rsidP="00B83302">
      <w:pPr>
        <w:ind w:right="-186" w:firstLine="567"/>
        <w:jc w:val="both"/>
        <w:rPr>
          <w:sz w:val="28"/>
          <w:szCs w:val="28"/>
        </w:rPr>
      </w:pPr>
      <w:r>
        <w:rPr>
          <w:sz w:val="28"/>
          <w:szCs w:val="28"/>
        </w:rPr>
        <w:t>4.Принять П</w:t>
      </w:r>
      <w:r w:rsidRPr="002B6DAE">
        <w:rPr>
          <w:sz w:val="28"/>
          <w:szCs w:val="28"/>
        </w:rPr>
        <w:t>остановление Исполнительного комитета о создании отрядов</w:t>
      </w:r>
      <w:r>
        <w:rPr>
          <w:sz w:val="28"/>
          <w:szCs w:val="28"/>
        </w:rPr>
        <w:t xml:space="preserve"> </w:t>
      </w:r>
      <w:r w:rsidRPr="002B6DAE">
        <w:rPr>
          <w:sz w:val="28"/>
          <w:szCs w:val="28"/>
        </w:rPr>
        <w:t>«Форпо</w:t>
      </w:r>
      <w:r>
        <w:rPr>
          <w:sz w:val="28"/>
          <w:szCs w:val="28"/>
        </w:rPr>
        <w:t>ст» на промышленных предприятия</w:t>
      </w:r>
      <w:r w:rsidRPr="002B6DAE">
        <w:rPr>
          <w:sz w:val="28"/>
          <w:szCs w:val="28"/>
        </w:rPr>
        <w:t xml:space="preserve"> и в сельских поселениях</w:t>
      </w:r>
      <w:r>
        <w:rPr>
          <w:sz w:val="28"/>
          <w:szCs w:val="28"/>
        </w:rPr>
        <w:t>.</w:t>
      </w:r>
    </w:p>
    <w:p w:rsidR="00C92274" w:rsidRPr="00951E35" w:rsidRDefault="00C92274" w:rsidP="00B83302">
      <w:pPr>
        <w:ind w:right="-186" w:firstLine="567"/>
        <w:jc w:val="both"/>
        <w:rPr>
          <w:sz w:val="28"/>
          <w:szCs w:val="28"/>
        </w:rPr>
      </w:pPr>
      <w:r>
        <w:rPr>
          <w:sz w:val="28"/>
          <w:szCs w:val="28"/>
        </w:rPr>
        <w:t>В целом работа ОДМСиТ и центра «Форпост</w:t>
      </w:r>
      <w:r w:rsidRPr="005F5B48">
        <w:rPr>
          <w:sz w:val="28"/>
          <w:szCs w:val="28"/>
        </w:rPr>
        <w:t>» по профилактике правонарушений при двухбалльной оценке может быть признан</w:t>
      </w:r>
      <w:r>
        <w:rPr>
          <w:sz w:val="28"/>
          <w:szCs w:val="28"/>
        </w:rPr>
        <w:t>а</w:t>
      </w:r>
      <w:r w:rsidRPr="005F5B48">
        <w:rPr>
          <w:sz w:val="28"/>
          <w:szCs w:val="28"/>
        </w:rPr>
        <w:t xml:space="preserve"> удовлетворительной.</w:t>
      </w:r>
    </w:p>
    <w:p w:rsidR="00C92274" w:rsidRDefault="00C92274" w:rsidP="00B83302">
      <w:pPr>
        <w:ind w:right="-186" w:firstLine="567"/>
        <w:jc w:val="both"/>
        <w:rPr>
          <w:sz w:val="28"/>
          <w:szCs w:val="28"/>
        </w:rPr>
      </w:pPr>
      <w:r w:rsidRPr="005F5B48">
        <w:rPr>
          <w:sz w:val="28"/>
          <w:szCs w:val="28"/>
        </w:rPr>
        <w:t>Сделанные выводы рекомендуется довести до сведе</w:t>
      </w:r>
      <w:r>
        <w:rPr>
          <w:sz w:val="28"/>
          <w:szCs w:val="28"/>
        </w:rPr>
        <w:t>ния молодежи и населения Актанышского</w:t>
      </w:r>
      <w:r w:rsidRPr="005F5B48">
        <w:rPr>
          <w:sz w:val="28"/>
          <w:szCs w:val="28"/>
        </w:rPr>
        <w:t xml:space="preserve"> муниципального района Республики Татарстан посредство</w:t>
      </w:r>
      <w:r>
        <w:rPr>
          <w:sz w:val="28"/>
          <w:szCs w:val="28"/>
        </w:rPr>
        <w:t>м средств массовой информации.</w:t>
      </w:r>
    </w:p>
    <w:p w:rsidR="00C92274" w:rsidRPr="007B2645" w:rsidRDefault="00C92274" w:rsidP="00246F69">
      <w:pPr>
        <w:ind w:firstLine="709"/>
        <w:jc w:val="both"/>
        <w:rPr>
          <w:b/>
          <w:bCs/>
          <w:sz w:val="28"/>
          <w:szCs w:val="28"/>
        </w:rPr>
      </w:pPr>
    </w:p>
    <w:p w:rsidR="00C92274" w:rsidRPr="0027174C" w:rsidRDefault="00C92274" w:rsidP="009D41BA">
      <w:pPr>
        <w:ind w:firstLine="700"/>
        <w:jc w:val="both"/>
        <w:rPr>
          <w:color w:val="FF0000"/>
          <w:sz w:val="28"/>
          <w:szCs w:val="28"/>
        </w:rPr>
      </w:pPr>
      <w:r w:rsidRPr="005F669B">
        <w:rPr>
          <w:b/>
          <w:bCs/>
          <w:lang w:val="en-US"/>
        </w:rPr>
        <w:t>IV</w:t>
      </w:r>
      <w:r w:rsidRPr="005F669B">
        <w:rPr>
          <w:b/>
          <w:bCs/>
        </w:rPr>
        <w:t>.</w:t>
      </w:r>
      <w:r w:rsidRPr="005F669B">
        <w:t xml:space="preserve"> </w:t>
      </w:r>
      <w:r w:rsidRPr="005F669B">
        <w:rPr>
          <w:b/>
          <w:bCs/>
          <w:sz w:val="28"/>
          <w:szCs w:val="28"/>
        </w:rPr>
        <w:t xml:space="preserve">В рамках исполнения Закона Республики Татарстан № 143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w:t>
      </w:r>
      <w:r w:rsidRPr="00673F2F">
        <w:rPr>
          <w:b/>
          <w:bCs/>
          <w:sz w:val="28"/>
          <w:szCs w:val="28"/>
        </w:rPr>
        <w:t>несовершеннолетних и защите их прав» старшим специалистом РКДН и ЗП РТ А.Ф.Хуснуллиной изучена организация работы по профилактике правонарушений в Актанышском муниципальном районе.</w:t>
      </w:r>
      <w:r w:rsidRPr="0027174C">
        <w:rPr>
          <w:color w:val="FF0000"/>
          <w:sz w:val="28"/>
          <w:szCs w:val="28"/>
        </w:rPr>
        <w:t xml:space="preserve"> </w:t>
      </w:r>
    </w:p>
    <w:p w:rsidR="00C92274" w:rsidRPr="003A34E8" w:rsidRDefault="00C92274" w:rsidP="005F669B">
      <w:pPr>
        <w:pStyle w:val="ListParagraph"/>
        <w:spacing w:after="0" w:line="240" w:lineRule="auto"/>
        <w:ind w:left="0" w:firstLine="708"/>
        <w:jc w:val="both"/>
        <w:rPr>
          <w:rFonts w:ascii="Times New Roman" w:hAnsi="Times New Roman" w:cs="Times New Roman"/>
          <w:sz w:val="28"/>
          <w:szCs w:val="28"/>
        </w:rPr>
      </w:pPr>
      <w:r w:rsidRPr="003A34E8">
        <w:rPr>
          <w:rFonts w:ascii="Times New Roman" w:hAnsi="Times New Roman" w:cs="Times New Roman"/>
          <w:sz w:val="28"/>
          <w:szCs w:val="28"/>
        </w:rPr>
        <w:t>1.Решением Совета Актанышского муниципального района от 22 декабря 2011 № 13-02 создана комиссия по делам несовершеннолетних и защите их прав при Исполнительном комитете Актанышского муниципального района и утвержден ее состав в количестве 15 человек (далее - комиссия). В связи с кадровыми перемещениями, решением Совета Актанышского муниципального района от 28 марта 2013 № 27-08, внесены изменения и дополнения в ранее принятое решение. Председателем комиссии назначена заместитель Руководителя Исполнительного комитета по социальным вопросам Шамсунова Ландыш Явдатовна, на штатной основе ответственным секретарем работает Фазлыева Гульфия Афлаховна, имеющая высшее педагогическое образование, общий стаж работы - 28 лет, стаж работы в данной должности - 8 лет. Также на ответственного секретаря комиссии возложены дополнительные обязанности ответственного секретаря административной комиссии Актанышского муниципального района.</w:t>
      </w:r>
    </w:p>
    <w:p w:rsidR="00C92274" w:rsidRPr="003A34E8" w:rsidRDefault="00C92274" w:rsidP="005F669B">
      <w:pPr>
        <w:jc w:val="both"/>
        <w:rPr>
          <w:sz w:val="28"/>
          <w:szCs w:val="28"/>
        </w:rPr>
      </w:pPr>
      <w:r w:rsidRPr="0027174C">
        <w:rPr>
          <w:color w:val="FF0000"/>
          <w:sz w:val="28"/>
          <w:szCs w:val="28"/>
        </w:rPr>
        <w:tab/>
      </w:r>
      <w:r w:rsidRPr="003A34E8">
        <w:rPr>
          <w:sz w:val="28"/>
          <w:szCs w:val="28"/>
        </w:rPr>
        <w:t>Объем субвенций, предоставляемый местному бюджету для осуществления органами местного самоуправления государственных полномочий для организации деятельности КДН и ЗП при Исполнительном комитете Актанышского муниципального района на 2012 год составил 221 200 руб., финансовые средства освоены в полном объеме согласно смете. В 2013 год субвенция составляет 258 500 руб., расходуется целенаправленно, согласно смете расходов. На 20 августа 2013 года освоено 115 062 руб.</w:t>
      </w:r>
    </w:p>
    <w:p w:rsidR="00C92274" w:rsidRPr="003A34E8" w:rsidRDefault="00C92274" w:rsidP="005F669B">
      <w:pPr>
        <w:tabs>
          <w:tab w:val="left" w:pos="1620"/>
        </w:tabs>
        <w:ind w:firstLine="709"/>
        <w:jc w:val="both"/>
        <w:rPr>
          <w:sz w:val="28"/>
          <w:szCs w:val="28"/>
        </w:rPr>
      </w:pPr>
      <w:r w:rsidRPr="003A34E8">
        <w:rPr>
          <w:sz w:val="28"/>
          <w:szCs w:val="28"/>
        </w:rPr>
        <w:t>2. План работы КДН и ЗП при Исполнительном комитете Актанышского муниципального района (далее - план) утвержден</w:t>
      </w:r>
      <w:r>
        <w:rPr>
          <w:sz w:val="28"/>
          <w:szCs w:val="28"/>
        </w:rPr>
        <w:t xml:space="preserve"> председателем</w:t>
      </w:r>
      <w:r w:rsidRPr="003A34E8">
        <w:rPr>
          <w:sz w:val="28"/>
          <w:szCs w:val="28"/>
        </w:rPr>
        <w:t xml:space="preserve"> 27 декабря 2012 года и включает в себя анализ работы комиссии за 2012 год; вопросы, рассматриваемые на заседаниях; мероприятия по профилактике безнадзорности и правонарушений несовершеннолетних, контролю и методическому обеспечению. До 10 декабря 2012 года ответственным секретарем комиссии были обобщены предложения с субъектов системы профилактики безнадзорности правонарушений несовершеннолетних для включения в план, проект плана согласовался со всеми руководителями органов системы профилактики, участвующих в реализации мероприятий плана, обсуждался и был принят на заседании комиссии 27 декабря 2012 года. Утвержденный план ответственным секретарем направлен руководителям органов системы профилактики и опубликован на сайте комиссии. Контроль за выполнением мероприятий плана возложен на ответственного секретаря комиссии. </w:t>
      </w:r>
    </w:p>
    <w:p w:rsidR="00C92274" w:rsidRPr="003A34E8" w:rsidRDefault="00C92274" w:rsidP="005F669B">
      <w:pPr>
        <w:tabs>
          <w:tab w:val="left" w:pos="708"/>
          <w:tab w:val="left" w:pos="1416"/>
          <w:tab w:val="left" w:pos="2124"/>
          <w:tab w:val="left" w:pos="2832"/>
          <w:tab w:val="left" w:pos="3540"/>
          <w:tab w:val="left" w:pos="4248"/>
          <w:tab w:val="left" w:pos="7785"/>
        </w:tabs>
        <w:jc w:val="both"/>
        <w:rPr>
          <w:sz w:val="28"/>
          <w:szCs w:val="28"/>
        </w:rPr>
      </w:pPr>
      <w:r w:rsidRPr="003A34E8">
        <w:rPr>
          <w:sz w:val="28"/>
          <w:szCs w:val="28"/>
        </w:rPr>
        <w:tab/>
        <w:t>Согласно межведомственному плану на 2013 год были проведены проверки в 7 образовательных учреждениях.</w:t>
      </w:r>
      <w:r w:rsidRPr="003A34E8">
        <w:rPr>
          <w:sz w:val="28"/>
          <w:szCs w:val="28"/>
        </w:rPr>
        <w:tab/>
      </w:r>
      <w:r w:rsidRPr="003A34E8">
        <w:rPr>
          <w:sz w:val="28"/>
          <w:szCs w:val="28"/>
        </w:rPr>
        <w:tab/>
      </w:r>
    </w:p>
    <w:p w:rsidR="00C92274" w:rsidRPr="003A34E8" w:rsidRDefault="00C92274" w:rsidP="005F669B">
      <w:pPr>
        <w:ind w:firstLine="708"/>
        <w:jc w:val="both"/>
        <w:rPr>
          <w:sz w:val="28"/>
          <w:szCs w:val="28"/>
        </w:rPr>
      </w:pPr>
      <w:r w:rsidRPr="003A34E8">
        <w:rPr>
          <w:sz w:val="28"/>
          <w:szCs w:val="28"/>
        </w:rPr>
        <w:t>За истекший период 2013 года проведены плановые проверки по исполнению органами системы профилактики законодательства по профилактике безнадзорности и правонарушений несовершеннолетних района с последующим заслушиванием на заседаниях КДН и ЗП руководителей органов системы профилактики:</w:t>
      </w:r>
    </w:p>
    <w:p w:rsidR="00C92274" w:rsidRPr="003A34E8" w:rsidRDefault="00C92274" w:rsidP="005F669B">
      <w:pPr>
        <w:jc w:val="both"/>
        <w:rPr>
          <w:sz w:val="28"/>
          <w:szCs w:val="28"/>
        </w:rPr>
      </w:pPr>
      <w:r w:rsidRPr="003A34E8">
        <w:rPr>
          <w:sz w:val="28"/>
          <w:szCs w:val="28"/>
        </w:rPr>
        <w:t>-отдела по делам молодежи, спорту и туризму Исполнительного комитета (февраль);</w:t>
      </w:r>
    </w:p>
    <w:p w:rsidR="00C92274" w:rsidRPr="003A34E8" w:rsidRDefault="00C92274" w:rsidP="005F669B">
      <w:pPr>
        <w:jc w:val="both"/>
        <w:rPr>
          <w:sz w:val="28"/>
          <w:szCs w:val="28"/>
        </w:rPr>
      </w:pPr>
      <w:r w:rsidRPr="003A34E8">
        <w:rPr>
          <w:sz w:val="28"/>
          <w:szCs w:val="28"/>
        </w:rPr>
        <w:t>-ГАУЗ «Актанышская центральная районная больница» (февраль);</w:t>
      </w:r>
    </w:p>
    <w:p w:rsidR="00C92274" w:rsidRPr="003A34E8" w:rsidRDefault="00C92274" w:rsidP="005F669B">
      <w:pPr>
        <w:jc w:val="both"/>
        <w:rPr>
          <w:sz w:val="28"/>
          <w:szCs w:val="28"/>
        </w:rPr>
      </w:pPr>
      <w:r w:rsidRPr="003A34E8">
        <w:rPr>
          <w:sz w:val="28"/>
          <w:szCs w:val="28"/>
        </w:rPr>
        <w:t>- МКУ «Управление образования» (апрель).</w:t>
      </w:r>
    </w:p>
    <w:p w:rsidR="00C92274" w:rsidRPr="003A34E8" w:rsidRDefault="00C92274" w:rsidP="005F669B">
      <w:pPr>
        <w:ind w:firstLine="708"/>
        <w:jc w:val="both"/>
        <w:rPr>
          <w:sz w:val="28"/>
          <w:szCs w:val="28"/>
        </w:rPr>
      </w:pPr>
      <w:r w:rsidRPr="003A34E8">
        <w:rPr>
          <w:sz w:val="28"/>
          <w:szCs w:val="28"/>
        </w:rPr>
        <w:t xml:space="preserve">В соответствии с планом на 2013 год на заседаниях комиссии ежеквартально заслушивается информация о результатах работы межведомственного социально-реабилитационного консилиума Актанышского муниципального района и о состоянии работы ПДН по предупреждению правонарушений и преступлений среди несовершеннолетних. </w:t>
      </w:r>
    </w:p>
    <w:p w:rsidR="00C92274" w:rsidRPr="00AF1C80" w:rsidRDefault="00C92274" w:rsidP="005F669B">
      <w:pPr>
        <w:ind w:firstLine="708"/>
        <w:jc w:val="both"/>
        <w:rPr>
          <w:sz w:val="28"/>
          <w:szCs w:val="28"/>
        </w:rPr>
      </w:pPr>
      <w:r w:rsidRPr="00782B02">
        <w:rPr>
          <w:sz w:val="28"/>
          <w:szCs w:val="28"/>
        </w:rPr>
        <w:t>3. По состоянию на 20 августа 2013 года было проведено всего 22 заседания, из них выездных- 4 (в с.с. Старое Тлякеево, Поисево, Кузяка, Старое Сафарово), расширенных- 12</w:t>
      </w:r>
      <w:r>
        <w:rPr>
          <w:sz w:val="28"/>
          <w:szCs w:val="28"/>
        </w:rPr>
        <w:t>.</w:t>
      </w:r>
      <w:r w:rsidRPr="00782B02">
        <w:rPr>
          <w:sz w:val="28"/>
          <w:szCs w:val="28"/>
        </w:rPr>
        <w:t xml:space="preserve"> За первое полугодие приняты постановления КДН и ЗП по общепрофилактическим вопросам - 20, о назначении административного наказания и применении профилактического воздействия - 127, о постановке на межведомственный учет в МСРК для проведения реабилитационных мероприятий - 16, о снятии с учета по ходатайству МСРК- 9, о прекращении  производства по делу об административном  правонарушении – 1</w:t>
      </w:r>
      <w:r w:rsidRPr="00AF1C80">
        <w:rPr>
          <w:sz w:val="28"/>
          <w:szCs w:val="28"/>
        </w:rPr>
        <w:t xml:space="preserve">. Все вынесенные соответствующие постановления КДН и ЗП для проверки законности и целесообразности в 15-дневный срок направляются в районную прокуратуру (ни одного не было опротестовано), в МСРК, ПДН, по необходимости - в другие структурные подразделения. Однако, хотелось бы отметить, что не во всех постановлениях четко сформулирована постановочная часть, не указаны конкретные сроки исполнения, что затрудняет осуществление контроля за выполнением решений комиссии. Не всегда имеется информация о выполнении постановлений. Так, например, постановлением комиссии от 18 января 2013 № 1-13 «О профилактике суицидов среди несовершеннолетних района» задачи исполнителям поставлены без указания конкретных сроков исполнения. На момент проверки документального материала о выполнении постановления комиссии представлено не было. </w:t>
      </w:r>
    </w:p>
    <w:p w:rsidR="00C92274" w:rsidRPr="00AF1C80" w:rsidRDefault="00C92274" w:rsidP="005F669B">
      <w:pPr>
        <w:tabs>
          <w:tab w:val="left" w:pos="1170"/>
        </w:tabs>
        <w:ind w:firstLine="708"/>
        <w:jc w:val="both"/>
        <w:rPr>
          <w:sz w:val="28"/>
          <w:szCs w:val="28"/>
        </w:rPr>
      </w:pPr>
      <w:r w:rsidRPr="00AF1C80">
        <w:rPr>
          <w:sz w:val="28"/>
          <w:szCs w:val="28"/>
        </w:rPr>
        <w:t>4. В Актанышском муниципальном районе созданы условия для эффективного функционирования межведомственной системы по предупреждению детского и семейного неблагополучия. КДН и ЗП координирует деятельность органов системы профилактики по формированию и использованию единого банка данных, выносит постановление о постановке на учет, об организации межведомственного социального патронирования, снятия несовершеннолетних и их семей с учета. Единый банк данных формируется на базе отделения социальной помощи семье и детям Центра социального обслуживания населения. Участниками формирования единого банка данных, осуществляющими предоставление в единый банк данных сведений о выявленных несовершеннолетних, находящихся в СОП, их семьях и проводящими индивидуальную профилактическую работу с ними, являются ПДН отдела МВД России по Актанышскому району, отдел МТЗ и СЗ в Актанышском муниципальном районе, МКУ «Управление образования», отдел опеки и попечительства Исполнительного комитета, отдел по делам молодежи, спорту и туризму Исполнительного комитета, отдел социальной и просветительской работы Исполнительного комитета, АЦРБ, ГКУ «Центр занятости населения». Объединение в единую компьютерную сеть, в соответствии с требованиями Постановления Кабинета Министров Республики Татарстан от 22.04.2010 № 294, на данный момент невозможно по техническим причинам.</w:t>
      </w:r>
    </w:p>
    <w:p w:rsidR="00C92274" w:rsidRPr="00AF1C80" w:rsidRDefault="00C92274" w:rsidP="005F669B">
      <w:pPr>
        <w:ind w:firstLine="708"/>
        <w:jc w:val="both"/>
        <w:rPr>
          <w:sz w:val="28"/>
          <w:szCs w:val="28"/>
        </w:rPr>
      </w:pPr>
      <w:r w:rsidRPr="00AF1C80">
        <w:rPr>
          <w:sz w:val="28"/>
          <w:szCs w:val="28"/>
        </w:rPr>
        <w:t>5. По состоянию на 20 августа 2013 на учете КДН и ЗП состоит 8 несовершеннолетних, 2 из них поставлены в 2012, 6 - в 2013 году. Не работающих и не учащихся не имеется. В учебное время все охвачены кружками и спортивными секциями. В летнее каникулярное время 4 из них отдыхали в сплавной смене профильного лагеря «Звездный десант». При постановке на учет учитываются тяжесть совершаемого правонарушения, характеристика на подростка, выданная классным руководителем, изучаются условия, способствующие правонарушению (преступлению). По окончании рассмотрения выносится мотивированное решение комиссии по рассмотренным материалам. Также предлагаются меры социальной помощи несовершеннолетнему и способы ее оказания. На заседании комиссии всесторонне рассматриваются обстоятельства совершения правонарушения несовершеннолетним, выявляются причины, способствовавшие правонарушению и принимаются меры к их устранению.</w:t>
      </w:r>
    </w:p>
    <w:p w:rsidR="00C92274" w:rsidRPr="00AF1C80" w:rsidRDefault="00C92274" w:rsidP="005F669B">
      <w:pPr>
        <w:ind w:firstLine="708"/>
        <w:jc w:val="both"/>
        <w:rPr>
          <w:sz w:val="28"/>
          <w:szCs w:val="28"/>
        </w:rPr>
      </w:pPr>
      <w:r w:rsidRPr="00AF1C80">
        <w:rPr>
          <w:sz w:val="28"/>
          <w:szCs w:val="28"/>
        </w:rPr>
        <w:t xml:space="preserve">6. В целях реализации требований Закона Республики Татарстан от 21.01.2009 № 7-ЗРТ «Об общественных воспитателях несовершеннолетних» 2 раза - в 2009 году и 2013 году главы сельских поселений района представили ответственному секретарю комиссии списки кандидатов в общественные воспитатели несовершеннолетних по 3-4 человек из каждого сельского поселения (в 2009 году- 87, в 2013 году - 98 чел.). С принятия вышеуказанного Закона по 1 июля 2013 года за 78 подростком было закреплено 78 общественных воспитателей, соответственно на всех были заведены личные дела. Из них 67 прекратили свою деятельность в связи с исправлением (59), наступлением совершеннолетия (7) и выездом в Муслюмовский район (1). На сегодняшний день ведут свою деятельность 8 общественных воспитателей. В районе закрепление общественного воспитателя осуществляется не только за несовершеннолетними, состоящими на учете КДН и ЗП и ПДН, но и за подростками «группы риска», также из семей, находящихся в трудной жизненной ситуации. Ежемесячно на заседаниях комиссии заслушиваются отчеты общественных воспитателей о работе, проведенной с подопечными. За отчетный период заслушаны 7 общественных воспитателей. Ежеквартально проводятся семинары для общественных воспитателей, на которых обсуждаются вопросы по реализации основных задач, происходит обмен опытом. Там же осуществляется вручение Удостоверений общественных воспитателей несовершеннолетних.  </w:t>
      </w:r>
    </w:p>
    <w:p w:rsidR="00C92274" w:rsidRPr="00AF1C80" w:rsidRDefault="00C92274" w:rsidP="005F669B">
      <w:pPr>
        <w:ind w:firstLine="708"/>
        <w:jc w:val="both"/>
        <w:rPr>
          <w:sz w:val="28"/>
          <w:szCs w:val="28"/>
        </w:rPr>
      </w:pPr>
      <w:r w:rsidRPr="00AF1C80">
        <w:rPr>
          <w:sz w:val="28"/>
          <w:szCs w:val="28"/>
        </w:rPr>
        <w:t>7. За последние годы ни один подросток в РСОШ для детей и подростков с девиантным поведением закрытого типа им.Н.А.Галлямова в п.Левчено, Раифское СПУ закрытого типа № 1, Казанскую воспитательную колонию не отправлен, соответственно вернувшихся из этих учреждений не имеется. В 2006 году комиссия ходатайствовала перед районным судом о направлении одного подроста, совершившего преступление по ст.158 ч.1 УК РФ в ЦВИНП, однако районным судом был отменен. Помещение подростков района с девиантным поведением в вышеуказанные учреждения не практикуется во избежания отрицательного влияния других иногородних подростков.</w:t>
      </w:r>
    </w:p>
    <w:p w:rsidR="00C92274" w:rsidRPr="00AF1C80" w:rsidRDefault="00C92274" w:rsidP="005F669B">
      <w:pPr>
        <w:ind w:firstLine="708"/>
        <w:jc w:val="both"/>
        <w:rPr>
          <w:sz w:val="28"/>
          <w:szCs w:val="28"/>
        </w:rPr>
      </w:pPr>
      <w:r w:rsidRPr="00AF1C80">
        <w:rPr>
          <w:sz w:val="28"/>
          <w:szCs w:val="28"/>
        </w:rPr>
        <w:t>8. На территории Актанышского муниципального района для индивидуальной работы с семьями и детьми, находящихся в социально-опасном положении, постановлением КДН и ЗП при Исполнительном комитете Актанышского муниципального района от 14 января 2008 № 1 создан межведомственный рабочий орган - муниципальный социально-реабилитационный консилиум, состав которого в связи с кадровыми перемещениями несколько раз менялся.</w:t>
      </w:r>
    </w:p>
    <w:p w:rsidR="00C92274" w:rsidRDefault="00C92274" w:rsidP="005F669B">
      <w:pPr>
        <w:jc w:val="both"/>
        <w:rPr>
          <w:sz w:val="28"/>
          <w:szCs w:val="28"/>
        </w:rPr>
      </w:pPr>
      <w:r w:rsidRPr="00AF1C80">
        <w:rPr>
          <w:sz w:val="28"/>
          <w:szCs w:val="28"/>
        </w:rPr>
        <w:tab/>
        <w:t xml:space="preserve">Согласно годовому межведомственному плану заслушивание председателя МСРК осуществляется ежеквартально, соответственно по состоянию на 1 июля 2013 года заслушано 2 раза (протокол заседания от 09.04.2013 № 9, вынесено постановление КДН и ЗП от 9 апреля 2013 № 12-13; протокол заседания от 4 июля 2013 № 19, вынесено постановление КДН и ЗП от 4 июля 2013 № 17-13).   </w:t>
      </w:r>
    </w:p>
    <w:p w:rsidR="00C92274" w:rsidRPr="00AF1C80" w:rsidRDefault="00C92274" w:rsidP="005F669B">
      <w:pPr>
        <w:pStyle w:val="Subtitle"/>
        <w:jc w:val="both"/>
        <w:rPr>
          <w:sz w:val="28"/>
          <w:szCs w:val="28"/>
        </w:rPr>
      </w:pPr>
      <w:r w:rsidRPr="00AF1C80">
        <w:rPr>
          <w:sz w:val="28"/>
          <w:szCs w:val="28"/>
        </w:rPr>
        <w:tab/>
        <w:t xml:space="preserve">В Актанышском муниципальном районе насчитывается 5673 несовершеннолетних детей, общее количество семей с несовершеннолетними детьми 4500. В первом полугодии 2013 года проведено 7 заседаний МСРК, на которых рассмотрено 42 семьи (75 детей). По состоянию на 1 июля 2013 года на межведомственном учете МСРК состоят 27 семей, в которых воспитываются 54 детей. За отчетный период было поставлено на учет 11 семей (в них- 18 детей), на них составлены социально-патронажные карты, разработана индивидуальная программа реабилитации работы с семьями. 9 семей прошли полную реабилитацию (в них 17 детей). На всех семей, находящихся в социально-опасном положении, составлены индивидуальные планы, согласно которым ведутся соответствующие межведомственные мероприятия, направленные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По состоянию на 1 июля 2013 года в районе количество семей и детей, находящихся на межведомственном патронате, по сравнению с аналогичным периодом 2012 года снизилось на 1,2 %.  </w:t>
      </w:r>
    </w:p>
    <w:p w:rsidR="00C92274" w:rsidRPr="00AF1C80" w:rsidRDefault="00C92274" w:rsidP="005F669B">
      <w:pPr>
        <w:ind w:firstLine="709"/>
        <w:jc w:val="both"/>
        <w:rPr>
          <w:sz w:val="28"/>
          <w:szCs w:val="28"/>
        </w:rPr>
      </w:pPr>
      <w:r w:rsidRPr="00AF1C80">
        <w:rPr>
          <w:sz w:val="28"/>
          <w:szCs w:val="28"/>
        </w:rPr>
        <w:t>По сроку социального патронирования 70 % семей, находящихся в СОП, состоят на учете около года, больше 20% - около 2 года, с семьей Давлиевых, состоящей на межведомственном учете с 11 января 2011 года, ведутся реабилитационные мероприятия. Трое ее детей постановлением КДН и ЗП от 21 марта 2013 № 48 были помещены в социальный приют для детей и подростков. В настоящее время Давлиева Г.Д. прошла кодирование от алкоголизма, трудоустроилась, начала вести добропорядочный образ жизни, с места жительства и работы характеризуется положительно, в доме созданы необходимые жилищно-бытовые условия для проживания детей. Ведется работа по возвращению детей в кровную семью и снятию данной семьи с учета по исправлению. Несмотря на проведение комплекса профилактических реабилитационных мер, в 1 квартале 2013 года по ходатайству КДН и ЗП при Исполнительном комитете районным судом одна мать ограничена в родительских правах, 3 - лишены родительских прав. Анализ деятельности МСРК района показывает, что с каждым годом усиливается оперативное межведомственное взаимодействие при выявлении и системном решении проблем детского неблагополучия.</w:t>
      </w:r>
    </w:p>
    <w:p w:rsidR="00C92274" w:rsidRPr="00F435CA" w:rsidRDefault="00C92274" w:rsidP="00F435CA">
      <w:pPr>
        <w:ind w:firstLine="709"/>
        <w:jc w:val="both"/>
        <w:rPr>
          <w:sz w:val="28"/>
          <w:szCs w:val="28"/>
        </w:rPr>
      </w:pPr>
      <w:r w:rsidRPr="00F435CA">
        <w:rPr>
          <w:sz w:val="28"/>
          <w:szCs w:val="28"/>
        </w:rPr>
        <w:t>9. Благодаря тесному эффективному взаимодействию органов системы профилактики по состоянию на 1 июля 2013 года несовершеннолетних, совершивших преступления, не имеется (АППГ-3); несовершеннолетних, совершивших общественно-опасные деяния до достижения возраста привлечения к уголовной ответственности – 1 (АППГ- 3 факта с участием 4 несовершеннолетних).</w:t>
      </w:r>
      <w:r w:rsidRPr="0027174C">
        <w:rPr>
          <w:color w:val="FF0000"/>
          <w:sz w:val="28"/>
          <w:szCs w:val="28"/>
        </w:rPr>
        <w:t xml:space="preserve"> </w:t>
      </w:r>
      <w:r w:rsidRPr="00F435CA">
        <w:rPr>
          <w:sz w:val="28"/>
          <w:szCs w:val="28"/>
        </w:rPr>
        <w:tab/>
        <w:t>В 2012 году с участием 13 подростков было совершено 9 преступлений (в 2011 году-3, т.е. возрос в три раза). В связи с этим были отправлены представления о принятии мер по устранению обстоятельств, способствовавших совершению преступлений, антиобщественных действий и правонарушений несовершеннолетними начальнику отдела МВД России по Актанышскому району;</w:t>
      </w:r>
    </w:p>
    <w:p w:rsidR="00C92274" w:rsidRPr="00F435CA" w:rsidRDefault="00C92274" w:rsidP="005F669B">
      <w:pPr>
        <w:jc w:val="both"/>
        <w:rPr>
          <w:sz w:val="28"/>
          <w:szCs w:val="28"/>
        </w:rPr>
      </w:pPr>
      <w:r w:rsidRPr="00F435CA">
        <w:rPr>
          <w:sz w:val="28"/>
          <w:szCs w:val="28"/>
        </w:rPr>
        <w:t>- начальнику МКУ «Управление образования»; директору МБУ «АСШ № 2», где наибольшее количество подростков, совершивших преступления и общественно-опасные деяния.</w:t>
      </w:r>
    </w:p>
    <w:p w:rsidR="00C92274" w:rsidRPr="00F435CA" w:rsidRDefault="00C92274" w:rsidP="005F669B">
      <w:pPr>
        <w:jc w:val="both"/>
        <w:rPr>
          <w:sz w:val="28"/>
          <w:szCs w:val="28"/>
        </w:rPr>
      </w:pPr>
      <w:r w:rsidRPr="00F435CA">
        <w:rPr>
          <w:sz w:val="28"/>
          <w:szCs w:val="28"/>
        </w:rPr>
        <w:tab/>
        <w:t>Также в 2012 году на заседаниях комиссии привлечены к административной ответственности 42 родителя по ст.3.11 ч.1, ч.2, в связи с чем 16 главам сельских поселений и 12 директорам образовательных учреждений отправлены информации-представления для устранения нарушений по вышеуказанному закону.</w:t>
      </w:r>
    </w:p>
    <w:p w:rsidR="00C92274" w:rsidRPr="00F435CA" w:rsidRDefault="00C92274" w:rsidP="005F669B">
      <w:pPr>
        <w:ind w:firstLine="708"/>
        <w:jc w:val="both"/>
        <w:rPr>
          <w:sz w:val="28"/>
          <w:szCs w:val="28"/>
        </w:rPr>
      </w:pPr>
      <w:r w:rsidRPr="00F435CA">
        <w:rPr>
          <w:sz w:val="28"/>
          <w:szCs w:val="28"/>
        </w:rPr>
        <w:t>Анализ показывает, что подросток совершает правонарушение или преступление в темное время суток; из семьи, находящейся в социально-опасном положении; не занятый.</w:t>
      </w:r>
    </w:p>
    <w:p w:rsidR="00C92274" w:rsidRPr="00F435CA" w:rsidRDefault="00C92274" w:rsidP="005F669B">
      <w:pPr>
        <w:ind w:firstLine="708"/>
        <w:jc w:val="both"/>
        <w:rPr>
          <w:sz w:val="28"/>
          <w:szCs w:val="28"/>
        </w:rPr>
      </w:pPr>
      <w:r w:rsidRPr="00F435CA">
        <w:rPr>
          <w:sz w:val="28"/>
          <w:szCs w:val="28"/>
        </w:rPr>
        <w:t xml:space="preserve">Трудовая занятость подростков является важным звеном в системе мероприятий, направленных на профилактику детской безнадзорности и преступности. В районе и не учащихся и не работающих подростков нет, т.е. либо заняты учебой, либо трудовой деятельностью. Всего по району постоянно работающих несовершеннолетних всего 4. Приоритеты при временном трудоустройстве отдавались несовершеннолетним, особо нуждающимся в социальной защите и подросткам, относящимся к «группе риска. Через ГКУ «Центр занятости населения Актанышского муниципального района» временно трудоустроено 83 подростка (ГУ УПФР Актанышского района- 1, ООО «Эконом»- 13, МБОУ «АСОШ № 1»- 50, ООО «Башак»- 19). Объем финансирования через Центр занятости населения составляет 170 000 руб. </w:t>
      </w:r>
    </w:p>
    <w:p w:rsidR="00C92274" w:rsidRPr="00F435CA" w:rsidRDefault="00C92274" w:rsidP="005F669B">
      <w:pPr>
        <w:ind w:firstLine="708"/>
        <w:jc w:val="both"/>
        <w:rPr>
          <w:sz w:val="28"/>
          <w:szCs w:val="28"/>
        </w:rPr>
      </w:pPr>
      <w:r w:rsidRPr="00F435CA">
        <w:rPr>
          <w:sz w:val="28"/>
          <w:szCs w:val="28"/>
        </w:rPr>
        <w:t xml:space="preserve">По «Программе отдыха, оздоровления, занятости детей и молодежи Актанышского муниципального района Республики Татарстан на 2013 год», утвержденной постановлением руководителя Исполнительного комитета от 18.04.2013 №223 и согласованной ГБУ «Республиканский центр по организации оздоровления, отдыха и занятости детей и подростков «Лето» отдыхало 2360 детей (из них 15- в палаточном лагере «Патриот», 680- в пришкольных лагерях, 340- в лагерях труда и отдыха, 425- в районном оздоровительном лагере «Буляк», 300- в профильной смене стационарного лагеря, 600- планируется в пришкольных лагерях на базах образовательных учреждений в осенние, зимние, весенние каникулы).    </w:t>
      </w:r>
    </w:p>
    <w:p w:rsidR="00C92274" w:rsidRPr="00F435CA" w:rsidRDefault="00C92274" w:rsidP="005F669B">
      <w:pPr>
        <w:jc w:val="both"/>
        <w:rPr>
          <w:sz w:val="28"/>
          <w:szCs w:val="28"/>
        </w:rPr>
      </w:pPr>
      <w:r w:rsidRPr="0027174C">
        <w:rPr>
          <w:color w:val="FF0000"/>
          <w:sz w:val="28"/>
          <w:szCs w:val="28"/>
        </w:rPr>
        <w:tab/>
      </w:r>
      <w:r w:rsidRPr="00F435CA">
        <w:rPr>
          <w:sz w:val="28"/>
          <w:szCs w:val="28"/>
        </w:rPr>
        <w:t xml:space="preserve">В Актанышском муниципальном районе функционируют МБУ «Молодежный патриотический центр «Намус», МБУ «Центр отрядов профилактики правонарушений «Форпост» (29 отрядов, 245 участников) и 2 патриотических клуба (Поисковый клуб «Патриот» на базе АСОШ №2 и «Патриотический клуб на базе Кадетской школы интернат»). Отрядами «Форпост» были организованы 55 совместных с сотрудниками МВД рейдов, выявлены и устранены 9 случаев правонарушения несовершеннолетними. По состоянию на 1 июля 2013 года для детей и молодежи было проведено 68 мероприятий с общим охватом 3500 детей. </w:t>
      </w:r>
    </w:p>
    <w:p w:rsidR="00C92274" w:rsidRPr="00F435CA" w:rsidRDefault="00C92274" w:rsidP="005F669B">
      <w:pPr>
        <w:ind w:firstLine="708"/>
        <w:jc w:val="both"/>
        <w:rPr>
          <w:sz w:val="28"/>
          <w:szCs w:val="28"/>
        </w:rPr>
      </w:pPr>
      <w:r w:rsidRPr="00F435CA">
        <w:rPr>
          <w:sz w:val="28"/>
          <w:szCs w:val="28"/>
        </w:rPr>
        <w:t>10. Все постановления, указания, предложения РКДН и ЗП рассматриваются в обязательном порядке на расширенных</w:t>
      </w:r>
      <w:r w:rsidRPr="00F435CA">
        <w:rPr>
          <w:b/>
          <w:bCs/>
          <w:sz w:val="28"/>
          <w:szCs w:val="28"/>
        </w:rPr>
        <w:t xml:space="preserve"> </w:t>
      </w:r>
      <w:r w:rsidRPr="00F435CA">
        <w:rPr>
          <w:sz w:val="28"/>
          <w:szCs w:val="28"/>
        </w:rPr>
        <w:t>заседаниях комиссии, при их обсуждении перед руководителям органов системы профилактики ставятся конкретные задачи по их исполнению. Обобщенные полные материалы направляются в РКДН и ЗП.</w:t>
      </w:r>
    </w:p>
    <w:p w:rsidR="00C92274" w:rsidRDefault="00C92274" w:rsidP="005F669B">
      <w:pPr>
        <w:ind w:firstLine="708"/>
        <w:jc w:val="both"/>
        <w:rPr>
          <w:color w:val="FF0000"/>
          <w:sz w:val="28"/>
          <w:szCs w:val="28"/>
        </w:rPr>
      </w:pPr>
      <w:r w:rsidRPr="00F435CA">
        <w:rPr>
          <w:sz w:val="28"/>
          <w:szCs w:val="28"/>
        </w:rPr>
        <w:t>11. Согласно графику, членами комиссии, сотрудниками ОВД, педагогическими работниками проведено более 103 совместных межведомственных рейда (АППГ- 97) по всей территории района. За отчетный период выявлено 33 подростка (АППГ- 36), которые находились в запрещенных местах, из них выявлено сотрудниками ОВД-13, сотрудниками КДН и ЗП- 11, иными (членами ДНД, «родительских патрулей», Форпоста)- 9. Из 33 несовершеннолетних в возрасте от 8 до 14 лет- 4, от 15- до 18 лет- 29. Всего рассмотрено административных протоколов по ч.1 ст.3.11 КоАПРТ- 30, из них в отношении родителей- 29, в отношении 1 должностного лица - заведующей Тыннамасевским сельским домом культуры. 11 родителей предупреждены, 18 родителям наложен штраф в размере 13000 руб. 4 подростка повторно нарушали Закон РТ № 71- ЗРТ от 14.10.2010 года, родители которых привлечены к административной ответственности по ст.3.11 ч.2 КоАПРТ и наложен на них штраф в размере 8000 руб. Составлен списочный состав несовершеннолетних, приехавших на территорию района погостить к родственникам, ведется разъяснительная работа среди них, так как в летнее время 2012 года большинство правонарушителей по ст.3.11 КоАПРТ и совершивших преступлений, общественно-опасных деяний в ночное время, составляли иногородние подростки.</w:t>
      </w:r>
      <w:r w:rsidRPr="0027174C">
        <w:rPr>
          <w:color w:val="FF0000"/>
          <w:sz w:val="28"/>
          <w:szCs w:val="28"/>
        </w:rPr>
        <w:t xml:space="preserve"> </w:t>
      </w:r>
    </w:p>
    <w:p w:rsidR="00C92274" w:rsidRPr="00F435CA" w:rsidRDefault="00C92274" w:rsidP="005F669B">
      <w:pPr>
        <w:ind w:firstLine="708"/>
        <w:jc w:val="both"/>
        <w:rPr>
          <w:sz w:val="28"/>
          <w:szCs w:val="28"/>
        </w:rPr>
      </w:pPr>
      <w:r w:rsidRPr="00F435CA">
        <w:rPr>
          <w:sz w:val="28"/>
          <w:szCs w:val="28"/>
        </w:rPr>
        <w:t xml:space="preserve">12. КДН и ЗП при Исполнительном комитете ежеквартально направляет информацию и иногда вносит предложения в РКДН и ЗП по улучшению ситуации по предупреждению беспризорности, безнадзорности, наркомании, токсикомании, алкоголизма, правонарушений, гибели и травматизма, нарушения трудовых, жилищных и иных прав несовершеннолетних в районе. </w:t>
      </w:r>
    </w:p>
    <w:p w:rsidR="00C92274" w:rsidRDefault="00C92274" w:rsidP="005F669B">
      <w:pPr>
        <w:ind w:firstLine="708"/>
        <w:jc w:val="both"/>
        <w:rPr>
          <w:color w:val="FF0000"/>
          <w:sz w:val="28"/>
          <w:szCs w:val="28"/>
        </w:rPr>
      </w:pPr>
    </w:p>
    <w:p w:rsidR="00C92274" w:rsidRPr="00F435CA" w:rsidRDefault="00C92274" w:rsidP="005F669B">
      <w:pPr>
        <w:ind w:firstLine="708"/>
        <w:jc w:val="both"/>
        <w:rPr>
          <w:sz w:val="28"/>
          <w:szCs w:val="28"/>
        </w:rPr>
      </w:pPr>
      <w:r w:rsidRPr="00F435CA">
        <w:rPr>
          <w:sz w:val="28"/>
          <w:szCs w:val="28"/>
        </w:rPr>
        <w:t xml:space="preserve">13. КДН и ЗП при Исполнительном комитете Актанышского муниципального района в пределах своей компетенции обеспечивает рассмотрение обращений граждан, принятие по ним решений и направление ответа в установленный законом срок. Согласно номенклатуре дел комиссии ответственным секретарем открыт «Журнал регистрации и приема жалоб и заявлений граждан». По состоянию на 20 августа 2013 года обращались 11 граждан, из них устно: 2 - в получении детям-выпускникам целевого направления для поступления в КГАСУ, 1- об устройстве сына в БСМП г.Наб.Челны для мед.обследования, 2- об устройстве малолетних детей в детский сад, 1 - об оказании материальной помощи, 1- о постоянном трудоустройстве себя, 2 - о временном трудоустройстве несовершеннолетних детей в летнее каникулярное время, 1- об устройстве внука, приехавшего из г.Казань, в детский оздоровительный лагерь «Буляк». Письменно обращалась замужняя совершеннолетняя дочь Хисамутдиновой Л.Х. – Садыкова Р.Р.- о распитии спиртных напитков матери и ненадлежащем воспитании младшего сводного брата, поведение которого рассмотрено на заседании МСРК и составлено ИПР.  </w:t>
      </w:r>
    </w:p>
    <w:p w:rsidR="00C92274" w:rsidRPr="00F126E0" w:rsidRDefault="00C92274" w:rsidP="005F669B">
      <w:pPr>
        <w:ind w:firstLine="708"/>
        <w:jc w:val="both"/>
        <w:rPr>
          <w:sz w:val="28"/>
          <w:szCs w:val="28"/>
        </w:rPr>
      </w:pPr>
      <w:r w:rsidRPr="00F126E0">
        <w:rPr>
          <w:sz w:val="28"/>
          <w:szCs w:val="28"/>
        </w:rPr>
        <w:t>Кроме того, в период работы в районе был осуществлен выезд в образовательные учреждения с целью ознакомления с работой Советов профилактики правонарушений среди учащихся (далее – Совет профилактики). Изучение материалов показало:</w:t>
      </w:r>
    </w:p>
    <w:p w:rsidR="00C92274" w:rsidRPr="00F126E0" w:rsidRDefault="00C92274" w:rsidP="005F669B">
      <w:pPr>
        <w:ind w:firstLine="708"/>
        <w:jc w:val="both"/>
        <w:rPr>
          <w:sz w:val="28"/>
          <w:szCs w:val="28"/>
        </w:rPr>
      </w:pPr>
      <w:r w:rsidRPr="00F126E0">
        <w:rPr>
          <w:sz w:val="28"/>
          <w:szCs w:val="28"/>
        </w:rPr>
        <w:t xml:space="preserve">- в Государственном бюджетном специальном «коррекционном» образовательном учреждении для обучающихся, воспитанников «Такталачукская специальная коррекционная общеобразовательная школа-интернат </w:t>
      </w:r>
      <w:r w:rsidRPr="00F126E0">
        <w:rPr>
          <w:sz w:val="28"/>
          <w:szCs w:val="28"/>
          <w:lang w:val="en-US"/>
        </w:rPr>
        <w:t>VIII</w:t>
      </w:r>
      <w:r w:rsidRPr="00F126E0">
        <w:rPr>
          <w:sz w:val="28"/>
          <w:szCs w:val="28"/>
        </w:rPr>
        <w:t xml:space="preserve"> вида» Совет профилактики создан приказом директора школы, но в число его членов не включены сотрудники полиции. В отчете Совета профилактики за прошедший учебный год отмечается, что в течение года проводились встречи с сотрудниками ПДН по вопросам поведения в общественных местах. С представителями ГИБДД и МЧС по правилам поведения на дорогах и при пожаре, но протокольно это не зафиксировано. В план воспитательной работы школы включены мероприятия по профилактике наркомании и алкоголизма. За 2012-2013 учебный год было проведено 1 родительское собрание с приглашением участкового инспектора полиции.   </w:t>
      </w:r>
    </w:p>
    <w:p w:rsidR="00C92274" w:rsidRPr="00F126E0" w:rsidRDefault="00C92274" w:rsidP="005F669B">
      <w:pPr>
        <w:ind w:firstLine="708"/>
        <w:jc w:val="both"/>
        <w:rPr>
          <w:sz w:val="28"/>
          <w:szCs w:val="28"/>
        </w:rPr>
      </w:pPr>
      <w:r w:rsidRPr="00F126E0">
        <w:rPr>
          <w:sz w:val="28"/>
          <w:szCs w:val="28"/>
        </w:rPr>
        <w:t xml:space="preserve">- В Государственном автономном образовательном учреждении среднего профессионального образования «Актанышский технологический техникум» Совет профилактики создан приказом директора техникума, в число его членов не включены сотрудники полиции. В положении о Совете профилактики четко не определена периодичность заседаний и отчетности. Индивидуально – воспитательная работа с несовершеннолетними, состоящими на внутреннем учете техникума, организована и систематически проводится. </w:t>
      </w:r>
    </w:p>
    <w:p w:rsidR="00C92274" w:rsidRPr="00F126E0" w:rsidRDefault="00C92274" w:rsidP="005F669B">
      <w:pPr>
        <w:ind w:firstLine="708"/>
        <w:jc w:val="both"/>
        <w:rPr>
          <w:sz w:val="28"/>
          <w:szCs w:val="28"/>
        </w:rPr>
      </w:pPr>
      <w:r w:rsidRPr="00F126E0">
        <w:rPr>
          <w:sz w:val="28"/>
          <w:szCs w:val="28"/>
        </w:rPr>
        <w:t>- В муниципальном образовательном учреждении «Актанышская средняя общеобразовательная школа №1 Актанышского муниципального района» Совет профилактики создан приказом директора, в состав не включены сотрудники полиции. Совет профилактики осуществляет свою деятельность в соответствии с положением. В школе разработан и утвержден план совместной работы с отделом МВД России по Актанышскому району по предупреждению правонарушений среди учащихся. Мероприятия плана исполняются. Проводятся воспитательные мероприятия с учащимися, направленные на профилактику правонарушений. В положительную сторону отмечена организация индивидуально воспитательной работы с учащимися, состоящими на внутришкольном учете.</w:t>
      </w:r>
      <w:r w:rsidRPr="00F126E0">
        <w:rPr>
          <w:sz w:val="28"/>
          <w:szCs w:val="28"/>
        </w:rPr>
        <w:tab/>
        <w:t xml:space="preserve"> </w:t>
      </w:r>
    </w:p>
    <w:p w:rsidR="00C92274" w:rsidRPr="00F126E0" w:rsidRDefault="00C92274" w:rsidP="005F669B">
      <w:pPr>
        <w:ind w:firstLine="708"/>
        <w:jc w:val="both"/>
        <w:rPr>
          <w:sz w:val="28"/>
          <w:szCs w:val="28"/>
        </w:rPr>
      </w:pPr>
      <w:r w:rsidRPr="00F126E0">
        <w:rPr>
          <w:sz w:val="28"/>
          <w:szCs w:val="28"/>
        </w:rPr>
        <w:t xml:space="preserve">- В муниципальном бюджетном образовательном учреждении «Кадетская школа-интернат им. Героя Советского Союза Хасана Заманова» Актанышского муниципального района РТ Совет профилактики создан приказом директора школы. Состав Совета профилактики не утвержден. В соответствии с Положением о Совете профилактики заседания должны проводиться не реже 1 раза в месяц, однако, за 9 месяцев учебного года в наличии только 3 протокола заседаний совета. Также согласно Положению о Совете профилактики отчет о работе совета должен заслушиваться на педагогическом совете не реже 2 раз в год, что также не исполнялось. Документов, свидетельствующих о проведении систематической индивидуально-воспитательной работы, представлено не было.   </w:t>
      </w:r>
    </w:p>
    <w:p w:rsidR="00C92274" w:rsidRPr="00F126E0" w:rsidRDefault="00C92274" w:rsidP="005F669B">
      <w:pPr>
        <w:jc w:val="both"/>
        <w:rPr>
          <w:b/>
          <w:bCs/>
          <w:i/>
          <w:iCs/>
          <w:sz w:val="28"/>
          <w:szCs w:val="28"/>
        </w:rPr>
      </w:pPr>
      <w:r w:rsidRPr="00F126E0">
        <w:rPr>
          <w:b/>
          <w:bCs/>
          <w:i/>
          <w:iCs/>
          <w:sz w:val="28"/>
          <w:szCs w:val="28"/>
        </w:rPr>
        <w:t>Выводы:</w:t>
      </w:r>
    </w:p>
    <w:p w:rsidR="00C92274" w:rsidRPr="00F126E0" w:rsidRDefault="00C92274" w:rsidP="005F669B">
      <w:pPr>
        <w:jc w:val="both"/>
        <w:rPr>
          <w:sz w:val="28"/>
          <w:szCs w:val="28"/>
        </w:rPr>
      </w:pPr>
      <w:r w:rsidRPr="00F126E0">
        <w:rPr>
          <w:sz w:val="28"/>
          <w:szCs w:val="28"/>
        </w:rPr>
        <w:t xml:space="preserve">Отметить положительную работу по реализации Закона Республики Татарстан от 14.10.2010 № 71-ЗРТ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C92274" w:rsidRPr="00F126E0" w:rsidRDefault="00C92274" w:rsidP="005F669B">
      <w:pPr>
        <w:jc w:val="both"/>
        <w:rPr>
          <w:b/>
          <w:bCs/>
          <w:i/>
          <w:iCs/>
          <w:sz w:val="28"/>
          <w:szCs w:val="28"/>
        </w:rPr>
      </w:pPr>
      <w:r w:rsidRPr="00F126E0">
        <w:rPr>
          <w:b/>
          <w:bCs/>
          <w:i/>
          <w:iCs/>
          <w:sz w:val="28"/>
          <w:szCs w:val="28"/>
        </w:rPr>
        <w:t>Рекомендовано:</w:t>
      </w:r>
    </w:p>
    <w:p w:rsidR="00C92274" w:rsidRPr="00F126E0" w:rsidRDefault="00C92274" w:rsidP="005F669B">
      <w:pPr>
        <w:jc w:val="both"/>
        <w:rPr>
          <w:sz w:val="28"/>
          <w:szCs w:val="28"/>
        </w:rPr>
      </w:pPr>
      <w:r w:rsidRPr="00F126E0">
        <w:rPr>
          <w:sz w:val="28"/>
          <w:szCs w:val="28"/>
        </w:rPr>
        <w:t>1. Согласно Закону Республики Татарстан от 20.05.2011 № 26-ЗРТ «О комиссиях по делам несовершеннолетних и защите их прав в Республике Татарстан» освободить ответственного секретаря комиссии от дополнительных обязанностей, возложенных на него в связи с обеспечением работы иных комиссий.</w:t>
      </w:r>
    </w:p>
    <w:p w:rsidR="00C92274" w:rsidRPr="00F126E0" w:rsidRDefault="00C92274" w:rsidP="005F669B">
      <w:pPr>
        <w:jc w:val="both"/>
        <w:rPr>
          <w:sz w:val="28"/>
          <w:szCs w:val="28"/>
        </w:rPr>
      </w:pPr>
      <w:r w:rsidRPr="00F126E0">
        <w:rPr>
          <w:sz w:val="28"/>
          <w:szCs w:val="28"/>
        </w:rPr>
        <w:t xml:space="preserve">2. Комиссии по делам несовершеннолетних и защите их прав в течение 2013-2014 года организовать межведомственный выезд с целью изучения состояния профилактической работы в муниципальном бюджетном образовательном учреждении «Кадетская школа-интернат им. Героя Советского Союза Хасана Заманова» Актанышского муниципального и  Государственном бюджетном специальном «коррекционном» образовательном учреждении для обучающихся, воспитанников «Такталачукская специальная коррекционная общеобразовательная школа-интернат </w:t>
      </w:r>
      <w:r w:rsidRPr="00F126E0">
        <w:rPr>
          <w:sz w:val="28"/>
          <w:szCs w:val="28"/>
          <w:lang w:val="en-US"/>
        </w:rPr>
        <w:t>VIII</w:t>
      </w:r>
      <w:r w:rsidRPr="00F126E0">
        <w:rPr>
          <w:sz w:val="28"/>
          <w:szCs w:val="28"/>
        </w:rPr>
        <w:t xml:space="preserve"> вида». О результатах проинформировать Республиканскую комиссию по делам несовершеннолетних и защите их прав до 25 мая 2014 года.</w:t>
      </w:r>
    </w:p>
    <w:p w:rsidR="00C92274" w:rsidRPr="00F126E0" w:rsidRDefault="00C92274" w:rsidP="005F669B">
      <w:pPr>
        <w:jc w:val="both"/>
        <w:rPr>
          <w:sz w:val="28"/>
          <w:szCs w:val="28"/>
        </w:rPr>
      </w:pPr>
      <w:r w:rsidRPr="00F126E0">
        <w:rPr>
          <w:sz w:val="28"/>
          <w:szCs w:val="28"/>
        </w:rPr>
        <w:t>3. Комиссии по делам несовершеннолетних и защите их прав в течение 1 полугодия 2013-2014 учебного года внести предложение в МКУ «Управление образования» об изучении и распространении положительного опыта МБУ «АСОШ №1 Актанышского муниципального района» по организации индивидуально-воспитательной работы с учащимися, состоящими на внутришкольном учете.</w:t>
      </w:r>
    </w:p>
    <w:p w:rsidR="00C92274" w:rsidRDefault="00C92274" w:rsidP="00D10831">
      <w:pPr>
        <w:ind w:firstLine="709"/>
        <w:jc w:val="both"/>
        <w:rPr>
          <w:b/>
          <w:bCs/>
          <w:sz w:val="28"/>
          <w:szCs w:val="28"/>
        </w:rPr>
      </w:pPr>
    </w:p>
    <w:p w:rsidR="00C92274" w:rsidRPr="004D2DFF" w:rsidRDefault="00C92274" w:rsidP="00D10831">
      <w:pPr>
        <w:ind w:firstLine="709"/>
        <w:jc w:val="both"/>
        <w:rPr>
          <w:b/>
          <w:bCs/>
          <w:sz w:val="28"/>
          <w:szCs w:val="28"/>
        </w:rPr>
      </w:pPr>
      <w:r w:rsidRPr="004D2DFF">
        <w:rPr>
          <w:b/>
          <w:bCs/>
          <w:sz w:val="28"/>
          <w:szCs w:val="28"/>
        </w:rPr>
        <w:t>V. Ведущим советником отдела воспитания и дополнительного образования Министерства образования и науки Республики Татарстан – С.П.Федоровым проведена проверка МКУ «Управление образования Исполнительного комитета Актанышского муниципального района Республики Татарстан», а также 4 средних общеобразовательных учреждений района.</w:t>
      </w:r>
    </w:p>
    <w:p w:rsidR="00C92274" w:rsidRPr="00975D87" w:rsidRDefault="00C92274" w:rsidP="00D214F9">
      <w:pPr>
        <w:ind w:firstLine="709"/>
        <w:jc w:val="both"/>
        <w:rPr>
          <w:sz w:val="28"/>
          <w:szCs w:val="28"/>
        </w:rPr>
      </w:pPr>
      <w:r w:rsidRPr="00975D87">
        <w:rPr>
          <w:sz w:val="28"/>
          <w:szCs w:val="28"/>
        </w:rPr>
        <w:t>В рамках изучения состояния работы по профилактике правонарушений в Актанышском муниципальном районе (далее АМР) был изучен опыт работы МКУ «Управление образования», Такталачукской коррекционной школы, кадетской школы-интернат, технологического техникума (ПЛ-80), АСОШ №1.</w:t>
      </w:r>
    </w:p>
    <w:p w:rsidR="00C92274" w:rsidRPr="00975D87" w:rsidRDefault="00C92274" w:rsidP="00D214F9">
      <w:pPr>
        <w:ind w:firstLine="709"/>
        <w:jc w:val="both"/>
        <w:rPr>
          <w:sz w:val="28"/>
          <w:szCs w:val="28"/>
        </w:rPr>
      </w:pPr>
      <w:r w:rsidRPr="00975D87">
        <w:rPr>
          <w:sz w:val="28"/>
          <w:szCs w:val="28"/>
        </w:rPr>
        <w:t>В АМР функционирует 9 средних общеобразовательных школ, 19 основных общеобразовательных школ, 22 начальные общеобразовательные школы, 1 гимназия для одаренных детей, 1 коррекционная школа-интернат, 1 кадетская школа-интернат, общей численностью обучающихся 3432.</w:t>
      </w:r>
    </w:p>
    <w:p w:rsidR="00C92274" w:rsidRPr="00975D87" w:rsidRDefault="00C92274" w:rsidP="006F3BEB">
      <w:pPr>
        <w:ind w:firstLine="709"/>
        <w:jc w:val="both"/>
        <w:rPr>
          <w:sz w:val="28"/>
          <w:szCs w:val="28"/>
        </w:rPr>
      </w:pPr>
      <w:r w:rsidRPr="00975D87">
        <w:rPr>
          <w:sz w:val="28"/>
          <w:szCs w:val="28"/>
        </w:rPr>
        <w:t xml:space="preserve">Работа по профилактике правонарушений несовершеннолетних в АМР осуществляется в соответствии с принятой </w:t>
      </w:r>
      <w:r w:rsidRPr="0027174C">
        <w:rPr>
          <w:sz w:val="28"/>
          <w:szCs w:val="28"/>
        </w:rPr>
        <w:t>Комплексной программой по профилактике правонарушений в АМР на 2011-2014 годы</w:t>
      </w:r>
      <w:r w:rsidRPr="00975D87">
        <w:rPr>
          <w:sz w:val="28"/>
          <w:szCs w:val="28"/>
        </w:rPr>
        <w:t xml:space="preserve">. В план воспитательной работы управления образования отдельным блоком включен план работы по профилактике правонарушений и преступлений среди несовершеннолетних в 2012/2013 учебном году, в планах воспитательной работы образовательных учреждений в отдельный раздел вынесена работа по профилактике наркомании, алкоголизма и табакокурения. </w:t>
      </w:r>
    </w:p>
    <w:p w:rsidR="00C92274" w:rsidRPr="00975D87" w:rsidRDefault="00C92274" w:rsidP="006F3BEB">
      <w:pPr>
        <w:ind w:firstLine="709"/>
        <w:jc w:val="both"/>
        <w:rPr>
          <w:sz w:val="28"/>
          <w:szCs w:val="28"/>
        </w:rPr>
      </w:pPr>
      <w:r w:rsidRPr="00975D87">
        <w:rPr>
          <w:sz w:val="28"/>
          <w:szCs w:val="28"/>
        </w:rPr>
        <w:t>Управлением образования и образовательными учреждениями района также реализуются следующие программы и планы:</w:t>
      </w:r>
    </w:p>
    <w:p w:rsidR="00C92274" w:rsidRPr="0027174C" w:rsidRDefault="00C92274" w:rsidP="0027174C">
      <w:pPr>
        <w:jc w:val="both"/>
        <w:rPr>
          <w:sz w:val="28"/>
          <w:szCs w:val="28"/>
        </w:rPr>
      </w:pPr>
      <w:r>
        <w:rPr>
          <w:sz w:val="28"/>
          <w:szCs w:val="28"/>
        </w:rPr>
        <w:t xml:space="preserve">- </w:t>
      </w:r>
      <w:r w:rsidRPr="0027174C">
        <w:rPr>
          <w:sz w:val="28"/>
          <w:szCs w:val="28"/>
        </w:rPr>
        <w:t>Долгосрочная целевая программа профилактики наркотизации населения в Актанышском муниципальном районе на 2011-2013 годы»;</w:t>
      </w:r>
    </w:p>
    <w:p w:rsidR="00C92274" w:rsidRPr="0027174C" w:rsidRDefault="00C92274" w:rsidP="0027174C">
      <w:pPr>
        <w:jc w:val="both"/>
        <w:rPr>
          <w:sz w:val="28"/>
          <w:szCs w:val="28"/>
        </w:rPr>
      </w:pPr>
      <w:r>
        <w:rPr>
          <w:sz w:val="28"/>
          <w:szCs w:val="28"/>
        </w:rPr>
        <w:t xml:space="preserve">- </w:t>
      </w:r>
      <w:r w:rsidRPr="0027174C">
        <w:rPr>
          <w:sz w:val="28"/>
          <w:szCs w:val="28"/>
        </w:rPr>
        <w:t>Программа профилактики наркотизации среди подростков и учащейся молодежи в Актанышском муниципальном районе на 2011-2013 годы;</w:t>
      </w:r>
    </w:p>
    <w:p w:rsidR="00C92274" w:rsidRPr="0027174C" w:rsidRDefault="00C92274" w:rsidP="0027174C">
      <w:pPr>
        <w:jc w:val="both"/>
        <w:rPr>
          <w:sz w:val="28"/>
          <w:szCs w:val="28"/>
        </w:rPr>
      </w:pPr>
      <w:r>
        <w:rPr>
          <w:sz w:val="28"/>
          <w:szCs w:val="28"/>
        </w:rPr>
        <w:t xml:space="preserve">- </w:t>
      </w:r>
      <w:r w:rsidRPr="0027174C">
        <w:rPr>
          <w:sz w:val="28"/>
          <w:szCs w:val="28"/>
        </w:rPr>
        <w:t>Программа развития взаимодействия образовательных учреждений с семьями обучающихся (воспитанников) в Актанышском муниципальном районе Республики Татарстан на 2011-2013 годы;</w:t>
      </w:r>
    </w:p>
    <w:p w:rsidR="00C92274" w:rsidRPr="0027174C" w:rsidRDefault="00C92274" w:rsidP="0027174C">
      <w:pPr>
        <w:jc w:val="both"/>
        <w:rPr>
          <w:sz w:val="28"/>
          <w:szCs w:val="28"/>
        </w:rPr>
      </w:pPr>
      <w:r>
        <w:rPr>
          <w:sz w:val="28"/>
          <w:szCs w:val="28"/>
        </w:rPr>
        <w:t xml:space="preserve">- </w:t>
      </w:r>
      <w:r w:rsidRPr="0027174C">
        <w:rPr>
          <w:sz w:val="28"/>
          <w:szCs w:val="28"/>
        </w:rPr>
        <w:t>Программа «Образование и здоровье школьников и воспитанников образовательных учреждений Актанышского муниципального района на 2012-2015 годы»;</w:t>
      </w:r>
    </w:p>
    <w:p w:rsidR="00C92274" w:rsidRPr="0027174C" w:rsidRDefault="00C92274" w:rsidP="0027174C">
      <w:pPr>
        <w:jc w:val="both"/>
        <w:rPr>
          <w:sz w:val="28"/>
          <w:szCs w:val="28"/>
        </w:rPr>
      </w:pPr>
      <w:r>
        <w:rPr>
          <w:sz w:val="28"/>
          <w:szCs w:val="28"/>
        </w:rPr>
        <w:t xml:space="preserve">- </w:t>
      </w:r>
      <w:r w:rsidRPr="0027174C">
        <w:rPr>
          <w:sz w:val="28"/>
          <w:szCs w:val="28"/>
        </w:rPr>
        <w:t xml:space="preserve">«2011-2015 елларга укучы балаларны </w:t>
      </w:r>
      <w:r w:rsidRPr="0027174C">
        <w:rPr>
          <w:sz w:val="28"/>
          <w:szCs w:val="28"/>
          <w:lang w:val="tt-RU"/>
        </w:rPr>
        <w:t>һәм яшьләрне тәрбияләү</w:t>
      </w:r>
      <w:r w:rsidRPr="0027174C">
        <w:rPr>
          <w:sz w:val="28"/>
          <w:szCs w:val="28"/>
        </w:rPr>
        <w:t>»</w:t>
      </w:r>
      <w:r w:rsidRPr="0027174C">
        <w:rPr>
          <w:sz w:val="28"/>
          <w:szCs w:val="28"/>
          <w:lang w:val="tt-RU"/>
        </w:rPr>
        <w:t xml:space="preserve"> </w:t>
      </w:r>
      <w:r w:rsidRPr="0027174C">
        <w:rPr>
          <w:sz w:val="28"/>
          <w:szCs w:val="28"/>
        </w:rPr>
        <w:t>программасы;</w:t>
      </w:r>
    </w:p>
    <w:p w:rsidR="00C92274" w:rsidRPr="0027174C" w:rsidRDefault="00C92274" w:rsidP="0027174C">
      <w:pPr>
        <w:jc w:val="both"/>
        <w:rPr>
          <w:sz w:val="28"/>
          <w:szCs w:val="28"/>
        </w:rPr>
      </w:pPr>
      <w:r>
        <w:rPr>
          <w:sz w:val="28"/>
          <w:szCs w:val="28"/>
        </w:rPr>
        <w:t xml:space="preserve">- </w:t>
      </w:r>
      <w:r w:rsidRPr="0027174C">
        <w:rPr>
          <w:sz w:val="28"/>
          <w:szCs w:val="28"/>
        </w:rPr>
        <w:t>«Развитие духовно-нравственного воспитания детей и учащейся молодежи Актанышского муниципального района Республики Татарстан на 2011-2013 годы»;</w:t>
      </w:r>
    </w:p>
    <w:p w:rsidR="00C92274" w:rsidRPr="0027174C" w:rsidRDefault="00C92274" w:rsidP="0027174C">
      <w:pPr>
        <w:jc w:val="both"/>
        <w:rPr>
          <w:sz w:val="28"/>
          <w:szCs w:val="28"/>
        </w:rPr>
      </w:pPr>
      <w:r>
        <w:rPr>
          <w:sz w:val="28"/>
          <w:szCs w:val="28"/>
        </w:rPr>
        <w:t>-</w:t>
      </w:r>
      <w:hyperlink r:id="rId7" w:tgtFrame="_blank" w:history="1">
        <w:r w:rsidRPr="0027174C">
          <w:rPr>
            <w:sz w:val="28"/>
            <w:szCs w:val="28"/>
          </w:rPr>
          <w:t xml:space="preserve"> «Патриотическое воспитание </w:t>
        </w:r>
        <w:r>
          <w:rPr>
            <w:sz w:val="28"/>
            <w:szCs w:val="28"/>
          </w:rPr>
          <w:t xml:space="preserve">детей и молодежи в Актанышском </w:t>
        </w:r>
        <w:r w:rsidRPr="0027174C">
          <w:rPr>
            <w:sz w:val="28"/>
            <w:szCs w:val="28"/>
          </w:rPr>
          <w:t>муниципальном районе на 2012-2014 годы»</w:t>
        </w:r>
      </w:hyperlink>
      <w:r w:rsidRPr="0027174C">
        <w:rPr>
          <w:sz w:val="28"/>
          <w:szCs w:val="28"/>
        </w:rPr>
        <w:t>;</w:t>
      </w:r>
    </w:p>
    <w:p w:rsidR="00C92274" w:rsidRPr="0027174C" w:rsidRDefault="00C92274" w:rsidP="0027174C">
      <w:pPr>
        <w:jc w:val="both"/>
        <w:rPr>
          <w:sz w:val="28"/>
          <w:szCs w:val="28"/>
        </w:rPr>
      </w:pPr>
      <w:r>
        <w:rPr>
          <w:sz w:val="28"/>
          <w:szCs w:val="28"/>
        </w:rPr>
        <w:t xml:space="preserve">- </w:t>
      </w:r>
      <w:r w:rsidRPr="0027174C">
        <w:rPr>
          <w:sz w:val="28"/>
          <w:szCs w:val="28"/>
        </w:rPr>
        <w:t>Программа развития воспитания в Актанышском муниципальном районе Республики Татарстан на 2011-2013 годы.</w:t>
      </w:r>
    </w:p>
    <w:p w:rsidR="00C92274" w:rsidRDefault="00C92274" w:rsidP="006F3BEB">
      <w:pPr>
        <w:tabs>
          <w:tab w:val="left" w:pos="993"/>
        </w:tabs>
        <w:ind w:firstLine="709"/>
        <w:jc w:val="both"/>
        <w:rPr>
          <w:sz w:val="28"/>
          <w:szCs w:val="28"/>
        </w:rPr>
      </w:pPr>
      <w:r w:rsidRPr="006F3BEB">
        <w:rPr>
          <w:sz w:val="28"/>
          <w:szCs w:val="28"/>
        </w:rPr>
        <w:t>Утвержден</w:t>
      </w:r>
      <w:r>
        <w:rPr>
          <w:sz w:val="28"/>
          <w:szCs w:val="28"/>
        </w:rPr>
        <w:t>ы:</w:t>
      </w:r>
    </w:p>
    <w:p w:rsidR="00C92274" w:rsidRPr="006F3BEB" w:rsidRDefault="00C92274" w:rsidP="006F3BEB">
      <w:pPr>
        <w:tabs>
          <w:tab w:val="left" w:pos="993"/>
        </w:tabs>
        <w:jc w:val="both"/>
        <w:rPr>
          <w:sz w:val="28"/>
          <w:szCs w:val="28"/>
        </w:rPr>
      </w:pPr>
      <w:r>
        <w:rPr>
          <w:sz w:val="28"/>
          <w:szCs w:val="28"/>
        </w:rPr>
        <w:t>- п</w:t>
      </w:r>
      <w:r w:rsidRPr="006F3BEB">
        <w:rPr>
          <w:sz w:val="28"/>
          <w:szCs w:val="28"/>
        </w:rPr>
        <w:t>лан первоочередных мероприятий на 2013 год по реализации республиканской стратегии действий в интересах детей на 2013-2017 годы Актанышского муниципального района</w:t>
      </w:r>
      <w:r>
        <w:rPr>
          <w:sz w:val="28"/>
          <w:szCs w:val="28"/>
        </w:rPr>
        <w:t>;</w:t>
      </w:r>
    </w:p>
    <w:p w:rsidR="00C92274" w:rsidRPr="006F3BEB" w:rsidRDefault="00C92274" w:rsidP="006F3BEB">
      <w:pPr>
        <w:tabs>
          <w:tab w:val="left" w:pos="993"/>
        </w:tabs>
        <w:jc w:val="both"/>
        <w:rPr>
          <w:sz w:val="28"/>
          <w:szCs w:val="28"/>
        </w:rPr>
      </w:pPr>
      <w:r>
        <w:rPr>
          <w:sz w:val="28"/>
          <w:szCs w:val="28"/>
        </w:rPr>
        <w:t>- с</w:t>
      </w:r>
      <w:r w:rsidRPr="006F3BEB">
        <w:rPr>
          <w:sz w:val="28"/>
          <w:szCs w:val="28"/>
        </w:rPr>
        <w:t>оглашение о представлении информации об учащихся общеобразовательных учреждений, привлеченных к уголовной или административной ответственности за преступления или правонарушения, совершенные в сфере незаконного оборота наркотиков (отдел образования – отдел МВД России по Актанышскому району)</w:t>
      </w:r>
      <w:r>
        <w:rPr>
          <w:sz w:val="28"/>
          <w:szCs w:val="28"/>
        </w:rPr>
        <w:t>;</w:t>
      </w:r>
    </w:p>
    <w:p w:rsidR="00C92274" w:rsidRPr="006F3BEB" w:rsidRDefault="00C92274" w:rsidP="006F3BEB">
      <w:pPr>
        <w:tabs>
          <w:tab w:val="left" w:pos="993"/>
        </w:tabs>
        <w:jc w:val="both"/>
        <w:rPr>
          <w:sz w:val="28"/>
          <w:szCs w:val="28"/>
        </w:rPr>
      </w:pPr>
      <w:r>
        <w:rPr>
          <w:sz w:val="28"/>
          <w:szCs w:val="28"/>
        </w:rPr>
        <w:t>- д</w:t>
      </w:r>
      <w:r w:rsidRPr="006F3BEB">
        <w:rPr>
          <w:sz w:val="28"/>
          <w:szCs w:val="28"/>
        </w:rPr>
        <w:t>оговор на оказание услуг между ГАУ СО «Центр социального обслуживания населения «Игелек узеге» МТиЗ СЦ РТ в АМР районе и МКУ «Управление образования» на деятельность, направленную на профилактику беспризорности и безнадзорности среди несовершеннолетних, повышение правовой, педагогической и психологической компетентности родителей, право-просветительскую работу</w:t>
      </w:r>
      <w:r>
        <w:rPr>
          <w:sz w:val="28"/>
          <w:szCs w:val="28"/>
        </w:rPr>
        <w:t>;</w:t>
      </w:r>
    </w:p>
    <w:p w:rsidR="00C92274" w:rsidRPr="006F3BEB" w:rsidRDefault="00C92274" w:rsidP="006F3BEB">
      <w:pPr>
        <w:tabs>
          <w:tab w:val="left" w:pos="993"/>
        </w:tabs>
        <w:jc w:val="both"/>
        <w:rPr>
          <w:sz w:val="28"/>
          <w:szCs w:val="28"/>
        </w:rPr>
      </w:pPr>
      <w:r>
        <w:rPr>
          <w:sz w:val="28"/>
          <w:szCs w:val="28"/>
        </w:rPr>
        <w:t>- с</w:t>
      </w:r>
      <w:r w:rsidRPr="006F3BEB">
        <w:rPr>
          <w:sz w:val="28"/>
          <w:szCs w:val="28"/>
        </w:rPr>
        <w:t>овместный план мероприятий МКУ «Управление образования» и ГАУ СО «Центр социального обслуживания населения «Игелек узеге» МТиЗ СЦ РТ в АМР по профилактике суицидального поведения детей и подростков на 2011-2014 годы</w:t>
      </w:r>
      <w:r>
        <w:rPr>
          <w:sz w:val="28"/>
          <w:szCs w:val="28"/>
        </w:rPr>
        <w:t>;</w:t>
      </w:r>
    </w:p>
    <w:p w:rsidR="00C92274" w:rsidRPr="006F3BEB" w:rsidRDefault="00C92274" w:rsidP="006F3BEB">
      <w:pPr>
        <w:tabs>
          <w:tab w:val="left" w:pos="993"/>
        </w:tabs>
        <w:jc w:val="both"/>
        <w:rPr>
          <w:sz w:val="28"/>
          <w:szCs w:val="28"/>
        </w:rPr>
      </w:pPr>
      <w:r>
        <w:rPr>
          <w:sz w:val="28"/>
          <w:szCs w:val="28"/>
        </w:rPr>
        <w:t>- с</w:t>
      </w:r>
      <w:r w:rsidRPr="006F3BEB">
        <w:rPr>
          <w:sz w:val="28"/>
          <w:szCs w:val="28"/>
        </w:rPr>
        <w:t>овместный план мероприятий МКУ «Управление образования» и отдела МВД России по Актанышскому району по предупреждению и пересечению правонарушений, связанных с незаконным оборотом наркотиков в образовательных учреждениях РТ на 2013 год.</w:t>
      </w:r>
    </w:p>
    <w:p w:rsidR="00C92274" w:rsidRPr="00975D87" w:rsidRDefault="00C92274" w:rsidP="0027174C">
      <w:pPr>
        <w:ind w:firstLine="567"/>
        <w:jc w:val="both"/>
        <w:rPr>
          <w:sz w:val="28"/>
          <w:szCs w:val="28"/>
        </w:rPr>
      </w:pPr>
      <w:r w:rsidRPr="00975D87">
        <w:rPr>
          <w:sz w:val="28"/>
          <w:szCs w:val="28"/>
        </w:rPr>
        <w:t xml:space="preserve">Для реализации районной </w:t>
      </w:r>
      <w:r w:rsidRPr="006F3BEB">
        <w:rPr>
          <w:sz w:val="28"/>
          <w:szCs w:val="28"/>
        </w:rPr>
        <w:t>Комплексной программы по профилактике правонарушений в АМР на 2011-2014 годы</w:t>
      </w:r>
      <w:r w:rsidRPr="00975D87">
        <w:rPr>
          <w:sz w:val="28"/>
          <w:szCs w:val="28"/>
        </w:rPr>
        <w:t xml:space="preserve">. </w:t>
      </w:r>
      <w:r>
        <w:rPr>
          <w:sz w:val="28"/>
          <w:szCs w:val="28"/>
        </w:rPr>
        <w:t>В</w:t>
      </w:r>
      <w:r w:rsidRPr="00975D87">
        <w:rPr>
          <w:sz w:val="28"/>
          <w:szCs w:val="28"/>
        </w:rPr>
        <w:t xml:space="preserve"> управлении образования ежегодно составляется:</w:t>
      </w:r>
    </w:p>
    <w:p w:rsidR="00C92274" w:rsidRPr="00975D87" w:rsidRDefault="00C92274" w:rsidP="00D214F9">
      <w:pPr>
        <w:jc w:val="both"/>
        <w:rPr>
          <w:sz w:val="28"/>
          <w:szCs w:val="28"/>
        </w:rPr>
      </w:pPr>
      <w:r w:rsidRPr="00975D87">
        <w:rPr>
          <w:sz w:val="28"/>
          <w:szCs w:val="28"/>
        </w:rPr>
        <w:t>- план мероприятий по профилактике правонарушений среди детей и подростков;</w:t>
      </w:r>
    </w:p>
    <w:p w:rsidR="00C92274" w:rsidRPr="00975D87" w:rsidRDefault="00C92274" w:rsidP="00D214F9">
      <w:pPr>
        <w:jc w:val="both"/>
        <w:rPr>
          <w:sz w:val="28"/>
          <w:szCs w:val="28"/>
        </w:rPr>
      </w:pPr>
      <w:r w:rsidRPr="00975D87">
        <w:rPr>
          <w:sz w:val="28"/>
          <w:szCs w:val="28"/>
        </w:rPr>
        <w:t>- план мероприятий, направленных на усиление воспитательной работы в системе образования АМР.</w:t>
      </w:r>
    </w:p>
    <w:p w:rsidR="00C92274" w:rsidRPr="00975D87" w:rsidRDefault="00C92274" w:rsidP="006F3BEB">
      <w:pPr>
        <w:ind w:firstLine="709"/>
        <w:jc w:val="both"/>
        <w:rPr>
          <w:i/>
          <w:iCs/>
          <w:sz w:val="28"/>
          <w:szCs w:val="28"/>
        </w:rPr>
      </w:pPr>
      <w:r w:rsidRPr="00975D87">
        <w:rPr>
          <w:sz w:val="28"/>
          <w:szCs w:val="28"/>
        </w:rPr>
        <w:t>В течение учебного года проводятся мероприятия по следующим направлениям: молодежные форумы, спортивные, культурно-развлекательные, творческие конкурсы по правовым знаниям, акции и слеты.</w:t>
      </w:r>
    </w:p>
    <w:p w:rsidR="00C92274" w:rsidRPr="00975D87" w:rsidRDefault="00C92274" w:rsidP="006F3BEB">
      <w:pPr>
        <w:ind w:firstLine="709"/>
        <w:jc w:val="both"/>
        <w:rPr>
          <w:sz w:val="28"/>
          <w:szCs w:val="28"/>
        </w:rPr>
      </w:pPr>
      <w:r w:rsidRPr="00975D87">
        <w:rPr>
          <w:sz w:val="28"/>
          <w:szCs w:val="28"/>
        </w:rPr>
        <w:t>В управлении образования и в образовательных учреждениях района имеется полный перечень нормативно-правовых документов, регламентирующие организацию работы по профилактике правонарушений. В каждом образовательном учреждении имеются локальные акты, отражающие организацию работы по профилактике правонарушений.</w:t>
      </w:r>
    </w:p>
    <w:p w:rsidR="00C92274" w:rsidRPr="00975D87" w:rsidRDefault="00C92274" w:rsidP="006F3BEB">
      <w:pPr>
        <w:ind w:firstLine="709"/>
        <w:jc w:val="both"/>
        <w:rPr>
          <w:sz w:val="28"/>
          <w:szCs w:val="28"/>
        </w:rPr>
      </w:pPr>
      <w:r w:rsidRPr="00975D87">
        <w:rPr>
          <w:sz w:val="28"/>
          <w:szCs w:val="28"/>
        </w:rPr>
        <w:t>Во всех образовательных учреждениях имеется план совместных профилактических мероприятий комиссии по делам несовершеннолетних и образовательного учреждения. Во всех учебных заведениях работают Советы профилактики, на которых в присутствии сотрудников ПДН обсуждаются несовершеннолетние - правонарушители. Организована работа родительского патруля.</w:t>
      </w:r>
    </w:p>
    <w:p w:rsidR="00C92274" w:rsidRPr="00975D87" w:rsidRDefault="00C92274" w:rsidP="006F3BEB">
      <w:pPr>
        <w:ind w:firstLine="709"/>
        <w:jc w:val="both"/>
        <w:rPr>
          <w:sz w:val="28"/>
          <w:szCs w:val="28"/>
        </w:rPr>
      </w:pPr>
      <w:r w:rsidRPr="00975D87">
        <w:rPr>
          <w:sz w:val="28"/>
          <w:szCs w:val="28"/>
        </w:rPr>
        <w:t xml:space="preserve">В каждом образовательном учреждении приказом директора школы в начале учебного года создается Совет по профилактике правонарушений, который в дальнейшем проводит профилактическую работу. </w:t>
      </w:r>
    </w:p>
    <w:p w:rsidR="00C92274" w:rsidRPr="00975D87" w:rsidRDefault="00C92274" w:rsidP="006F3BEB">
      <w:pPr>
        <w:ind w:firstLine="709"/>
        <w:jc w:val="both"/>
        <w:rPr>
          <w:sz w:val="28"/>
          <w:szCs w:val="28"/>
        </w:rPr>
      </w:pPr>
      <w:r w:rsidRPr="00975D87">
        <w:rPr>
          <w:sz w:val="28"/>
          <w:szCs w:val="28"/>
        </w:rPr>
        <w:t xml:space="preserve">В фойе учебных заведений оформлены стенды по правовым знаниям, на которых размещена информация о сотрудниках ПДН и УУМ, обслуживающих микрорайон школы. В районе за образовательными учреждениями закреплен инспектор ПДН ОВД. </w:t>
      </w:r>
    </w:p>
    <w:p w:rsidR="00C92274" w:rsidRPr="00975D87" w:rsidRDefault="00C92274" w:rsidP="006F3BEB">
      <w:pPr>
        <w:ind w:firstLine="709"/>
        <w:jc w:val="both"/>
        <w:rPr>
          <w:sz w:val="28"/>
          <w:szCs w:val="28"/>
        </w:rPr>
      </w:pPr>
      <w:r w:rsidRPr="00975D87">
        <w:rPr>
          <w:sz w:val="28"/>
          <w:szCs w:val="28"/>
        </w:rPr>
        <w:t xml:space="preserve">Проверка школ показала, что в образовательных учреждениях проводится определенная работа: организуется правовая пропаганда, индивидуальная работа с детьми социально опасного положения, с детьми состоящими на внутришкольном учете, в группе риска, а также в рамках профилактики суицидов проводятся совместные с АЦРБ, ГАУ СО «Центр социального обслуживания населения «Игелек узеге» МТиЗ СЦ РТ в Актанышском муниципальном районе, прокуратурой выступления перед учащимися и на родительских всеобучах. </w:t>
      </w:r>
    </w:p>
    <w:p w:rsidR="00C92274" w:rsidRPr="00975D87" w:rsidRDefault="00C92274" w:rsidP="0027174C">
      <w:pPr>
        <w:ind w:firstLine="567"/>
        <w:jc w:val="both"/>
        <w:rPr>
          <w:sz w:val="28"/>
          <w:szCs w:val="28"/>
        </w:rPr>
      </w:pPr>
      <w:r w:rsidRPr="00975D87">
        <w:rPr>
          <w:sz w:val="28"/>
          <w:szCs w:val="28"/>
        </w:rPr>
        <w:t xml:space="preserve">В общеобразовательных учреждениях АМР вопросами воспитания, организации досуга детей и подростков занимаются 31 заместитель директора по воспитательной работе, из них 7 человек имеют 1,0 ставку, 12 человек – 0,5 ставки, 12 человек - 0,25 ставки (согласно тарификации оплаты работников сферы образования); 343 классных руководителя (из них 8 командиры-воспитатели Кадетской школы-интернат). </w:t>
      </w:r>
    </w:p>
    <w:p w:rsidR="00C92274" w:rsidRPr="00975D87" w:rsidRDefault="00C92274" w:rsidP="006F3BEB">
      <w:pPr>
        <w:ind w:firstLine="709"/>
        <w:jc w:val="both"/>
        <w:rPr>
          <w:sz w:val="28"/>
          <w:szCs w:val="28"/>
        </w:rPr>
      </w:pPr>
      <w:r w:rsidRPr="00975D87">
        <w:rPr>
          <w:sz w:val="28"/>
          <w:szCs w:val="28"/>
        </w:rPr>
        <w:t>В трех образовательных учреждениях района (МБОУ «Актанышская СОШ №1», МБОУ «Актанышская СОШ №</w:t>
      </w:r>
      <w:r>
        <w:rPr>
          <w:sz w:val="28"/>
          <w:szCs w:val="28"/>
        </w:rPr>
        <w:t xml:space="preserve"> </w:t>
      </w:r>
      <w:r w:rsidRPr="00975D87">
        <w:rPr>
          <w:sz w:val="28"/>
          <w:szCs w:val="28"/>
        </w:rPr>
        <w:t>2 с углубленным изучением отдельных предметов», ГАОУ «Гимназия-интернат для одаренных детей» работают 5 педагог-психологов, в трех образовательных учреждениях (МБОУ «Актанышская СОШ №1», МБОУ «Актанышская СОШ №2 с углубленным изучением отдельных предметов», МБОУ «Кадетская школа-интернат») - 3 социальных педагога.</w:t>
      </w:r>
    </w:p>
    <w:p w:rsidR="00C92274" w:rsidRPr="006F3BEB" w:rsidRDefault="00C92274" w:rsidP="00B74835">
      <w:pPr>
        <w:shd w:val="clear" w:color="auto" w:fill="FFFFFF"/>
        <w:spacing w:before="7"/>
        <w:ind w:left="7" w:right="58" w:firstLine="702"/>
        <w:jc w:val="both"/>
        <w:rPr>
          <w:color w:val="000000"/>
          <w:sz w:val="28"/>
          <w:szCs w:val="28"/>
        </w:rPr>
      </w:pPr>
      <w:r w:rsidRPr="006F3BEB">
        <w:rPr>
          <w:color w:val="000000"/>
          <w:sz w:val="28"/>
          <w:szCs w:val="28"/>
        </w:rPr>
        <w:t>В целях обобщения опыта работы школ по воспитательной работе и дополнительному образованию проведен конкурс «Лучшая творческая работа по воспитательной работе и дополнительному образованию» среди ОУ района. В конкурс были представлены отчеты, брошюры образовательных учреждений. Каждый отчет включает результаты работы классного руководителя, отражает структуру воспитательного процесса образовательного учреждения.</w:t>
      </w:r>
    </w:p>
    <w:p w:rsidR="00C92274" w:rsidRPr="006F3BEB" w:rsidRDefault="00C92274" w:rsidP="00B74835">
      <w:pPr>
        <w:ind w:firstLine="702"/>
        <w:jc w:val="both"/>
        <w:rPr>
          <w:sz w:val="28"/>
          <w:szCs w:val="28"/>
        </w:rPr>
      </w:pPr>
      <w:r w:rsidRPr="006F3BEB">
        <w:rPr>
          <w:sz w:val="28"/>
          <w:szCs w:val="28"/>
        </w:rPr>
        <w:t xml:space="preserve">Ежегодно в районе проходят встречи классных руководителей, заместителей директоров по воспитательной работе, педагогов с работниками прокуратуры и отдела внутренних дел, центральной районной больницы, представителями ПДН и КДН. </w:t>
      </w:r>
    </w:p>
    <w:p w:rsidR="00C92274" w:rsidRPr="00975D87" w:rsidRDefault="00C92274" w:rsidP="00B74835">
      <w:pPr>
        <w:ind w:firstLine="702"/>
        <w:jc w:val="both"/>
        <w:rPr>
          <w:sz w:val="28"/>
          <w:szCs w:val="28"/>
        </w:rPr>
      </w:pPr>
      <w:r w:rsidRPr="00975D87">
        <w:rPr>
          <w:sz w:val="28"/>
          <w:szCs w:val="28"/>
        </w:rPr>
        <w:t>В соответствии с принятым в Республике Татарстан Законом от 14.10.2010</w:t>
      </w:r>
      <w:r>
        <w:rPr>
          <w:sz w:val="28"/>
          <w:szCs w:val="28"/>
        </w:rPr>
        <w:t xml:space="preserve"> </w:t>
      </w:r>
      <w:r w:rsidRPr="00975D87">
        <w:rPr>
          <w:sz w:val="28"/>
          <w:szCs w:val="28"/>
        </w:rPr>
        <w:t>№</w:t>
      </w:r>
      <w:r>
        <w:rPr>
          <w:sz w:val="28"/>
          <w:szCs w:val="28"/>
        </w:rPr>
        <w:t xml:space="preserve"> </w:t>
      </w:r>
      <w:r w:rsidRPr="00975D87">
        <w:rPr>
          <w:sz w:val="28"/>
          <w:szCs w:val="28"/>
        </w:rPr>
        <w:t>71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определены места, в которых ограничивается и запрещается нахождение несовершеннолетних, в том числе в ночное время без сопровождения родителей, лиц, их заменяющих, или лиц, осуществляющих мероприятия с участием детей. Учреждениями системы образования была проведена информационно-разъяснительная работа по данному закону среди родителей, педагогов, учащихся.</w:t>
      </w:r>
    </w:p>
    <w:p w:rsidR="00C92274" w:rsidRPr="00975D87" w:rsidRDefault="00C92274" w:rsidP="00B74835">
      <w:pPr>
        <w:ind w:firstLine="702"/>
        <w:jc w:val="both"/>
        <w:rPr>
          <w:sz w:val="28"/>
          <w:szCs w:val="28"/>
        </w:rPr>
      </w:pPr>
      <w:r w:rsidRPr="00975D87">
        <w:rPr>
          <w:sz w:val="28"/>
          <w:szCs w:val="28"/>
        </w:rPr>
        <w:t>Мероприятия по популяризации закона управлением образования и образовательными учреждениями района осуществляются по нескольким направлениям:</w:t>
      </w:r>
    </w:p>
    <w:p w:rsidR="00C92274" w:rsidRPr="00975D87" w:rsidRDefault="00C92274" w:rsidP="00B74835">
      <w:pPr>
        <w:ind w:firstLine="702"/>
        <w:jc w:val="both"/>
        <w:rPr>
          <w:sz w:val="28"/>
          <w:szCs w:val="28"/>
        </w:rPr>
      </w:pPr>
      <w:r w:rsidRPr="00975D87">
        <w:rPr>
          <w:sz w:val="28"/>
          <w:szCs w:val="28"/>
        </w:rPr>
        <w:t xml:space="preserve"> проработка вопроса с администрациями образовательных учреждений, педагогическими коллективами,</w:t>
      </w:r>
    </w:p>
    <w:p w:rsidR="00C92274" w:rsidRPr="00975D87" w:rsidRDefault="00C92274" w:rsidP="00B74835">
      <w:pPr>
        <w:ind w:firstLine="702"/>
        <w:jc w:val="both"/>
        <w:rPr>
          <w:sz w:val="28"/>
          <w:szCs w:val="28"/>
        </w:rPr>
      </w:pPr>
      <w:r w:rsidRPr="00975D87">
        <w:rPr>
          <w:sz w:val="28"/>
          <w:szCs w:val="28"/>
        </w:rPr>
        <w:t xml:space="preserve"> разъяснение положений документа учащимся на классных часах, уроках обществознания,</w:t>
      </w:r>
    </w:p>
    <w:p w:rsidR="00C92274" w:rsidRPr="00975D87" w:rsidRDefault="00C92274" w:rsidP="00B74835">
      <w:pPr>
        <w:ind w:firstLine="702"/>
        <w:jc w:val="both"/>
        <w:rPr>
          <w:sz w:val="28"/>
          <w:szCs w:val="28"/>
        </w:rPr>
      </w:pPr>
      <w:r w:rsidRPr="00975D87">
        <w:rPr>
          <w:sz w:val="28"/>
          <w:szCs w:val="28"/>
        </w:rPr>
        <w:t xml:space="preserve"> ознакомление с указанным законом родительской общественности на общешкольных родительских собраниях,</w:t>
      </w:r>
    </w:p>
    <w:p w:rsidR="00C92274" w:rsidRPr="00975D87" w:rsidRDefault="00C92274" w:rsidP="00B74835">
      <w:pPr>
        <w:ind w:firstLine="702"/>
        <w:jc w:val="both"/>
        <w:rPr>
          <w:sz w:val="28"/>
          <w:szCs w:val="28"/>
        </w:rPr>
      </w:pPr>
      <w:r w:rsidRPr="00975D87">
        <w:rPr>
          <w:sz w:val="28"/>
          <w:szCs w:val="28"/>
        </w:rPr>
        <w:t xml:space="preserve"> организация размещения извлечений из закона на информационных</w:t>
      </w:r>
      <w:r w:rsidRPr="00975D87">
        <w:rPr>
          <w:sz w:val="28"/>
          <w:szCs w:val="28"/>
        </w:rPr>
        <w:br/>
        <w:t>стендах в образовательных учреждениях, школьных сайтах,</w:t>
      </w:r>
    </w:p>
    <w:p w:rsidR="00C92274" w:rsidRPr="00975D87" w:rsidRDefault="00C92274" w:rsidP="00B74835">
      <w:pPr>
        <w:ind w:firstLine="702"/>
        <w:jc w:val="both"/>
        <w:rPr>
          <w:sz w:val="28"/>
          <w:szCs w:val="28"/>
        </w:rPr>
      </w:pPr>
      <w:r w:rsidRPr="00975D87">
        <w:rPr>
          <w:sz w:val="28"/>
          <w:szCs w:val="28"/>
        </w:rPr>
        <w:t xml:space="preserve"> организация родительского патрулирования,</w:t>
      </w:r>
    </w:p>
    <w:p w:rsidR="00C92274" w:rsidRPr="00975D87" w:rsidRDefault="00C92274" w:rsidP="00B74835">
      <w:pPr>
        <w:ind w:firstLine="702"/>
        <w:jc w:val="both"/>
        <w:rPr>
          <w:sz w:val="28"/>
          <w:szCs w:val="28"/>
        </w:rPr>
      </w:pPr>
      <w:r w:rsidRPr="00975D87">
        <w:rPr>
          <w:sz w:val="28"/>
          <w:szCs w:val="28"/>
        </w:rPr>
        <w:t xml:space="preserve"> организация ежедневного совместного патрулирования ведомственными структурами (управление образования, отдел внутренних дел, отдел молодежи и спорта, отдел культуры), ДНД, ФОРПОСТ.</w:t>
      </w:r>
    </w:p>
    <w:p w:rsidR="00C92274" w:rsidRPr="00975D87" w:rsidRDefault="00C92274" w:rsidP="00B74835">
      <w:pPr>
        <w:ind w:firstLine="702"/>
        <w:jc w:val="both"/>
        <w:rPr>
          <w:sz w:val="28"/>
          <w:szCs w:val="28"/>
        </w:rPr>
      </w:pPr>
      <w:r w:rsidRPr="00975D87">
        <w:rPr>
          <w:sz w:val="28"/>
          <w:szCs w:val="28"/>
        </w:rPr>
        <w:t>Согласно плану работы МБУ «Информационно-методический центр» по воспитательной работе и дополнительному образованию методистом Л.Ф.Бариевой изучена деятельность следующих образовательных учреждений:</w:t>
      </w:r>
    </w:p>
    <w:p w:rsidR="00C92274" w:rsidRPr="00B74835" w:rsidRDefault="00C92274" w:rsidP="00B74835">
      <w:pPr>
        <w:tabs>
          <w:tab w:val="left" w:pos="851"/>
        </w:tabs>
        <w:jc w:val="both"/>
        <w:rPr>
          <w:sz w:val="28"/>
          <w:szCs w:val="28"/>
        </w:rPr>
      </w:pPr>
      <w:r>
        <w:rPr>
          <w:sz w:val="28"/>
          <w:szCs w:val="28"/>
        </w:rPr>
        <w:t xml:space="preserve">- </w:t>
      </w:r>
      <w:r w:rsidRPr="00B74835">
        <w:rPr>
          <w:sz w:val="28"/>
          <w:szCs w:val="28"/>
        </w:rPr>
        <w:t>МБОУ «Новоалимовская основная общеобразовательная школа» - «Организация работы с детьми различных социальных групп», ноябрь, 2012 года;</w:t>
      </w:r>
    </w:p>
    <w:p w:rsidR="00C92274" w:rsidRPr="00B74835" w:rsidRDefault="00C92274" w:rsidP="00B74835">
      <w:pPr>
        <w:tabs>
          <w:tab w:val="left" w:pos="851"/>
        </w:tabs>
        <w:jc w:val="both"/>
        <w:rPr>
          <w:sz w:val="28"/>
          <w:szCs w:val="28"/>
        </w:rPr>
      </w:pPr>
      <w:r>
        <w:rPr>
          <w:sz w:val="28"/>
          <w:szCs w:val="28"/>
        </w:rPr>
        <w:t xml:space="preserve">- </w:t>
      </w:r>
      <w:r w:rsidRPr="00B74835">
        <w:rPr>
          <w:sz w:val="28"/>
          <w:szCs w:val="28"/>
        </w:rPr>
        <w:t>МБОУ «Бугадинская основная общеобразовательная школа» - «Организация работы по духовно-нравственному воспитанию детей» - январь, 2013 года;</w:t>
      </w:r>
    </w:p>
    <w:p w:rsidR="00C92274" w:rsidRPr="00B74835" w:rsidRDefault="00C92274" w:rsidP="00906CE3">
      <w:pPr>
        <w:tabs>
          <w:tab w:val="left" w:pos="426"/>
        </w:tabs>
        <w:jc w:val="both"/>
        <w:rPr>
          <w:sz w:val="28"/>
          <w:szCs w:val="28"/>
        </w:rPr>
      </w:pPr>
      <w:r>
        <w:rPr>
          <w:sz w:val="28"/>
          <w:szCs w:val="28"/>
        </w:rPr>
        <w:t xml:space="preserve">- </w:t>
      </w:r>
      <w:r w:rsidRPr="00B74835">
        <w:rPr>
          <w:sz w:val="28"/>
          <w:szCs w:val="28"/>
        </w:rPr>
        <w:t>МБОУ «Байсаровская средняя общеобразовательная школа» - «Здоровьесберегающие технологии» - апрель, 2013 года;</w:t>
      </w:r>
    </w:p>
    <w:p w:rsidR="00C92274" w:rsidRPr="00B74835" w:rsidRDefault="00C92274" w:rsidP="00B74835">
      <w:pPr>
        <w:tabs>
          <w:tab w:val="left" w:pos="851"/>
        </w:tabs>
        <w:jc w:val="both"/>
        <w:rPr>
          <w:sz w:val="28"/>
          <w:szCs w:val="28"/>
        </w:rPr>
      </w:pPr>
      <w:r>
        <w:rPr>
          <w:sz w:val="28"/>
          <w:szCs w:val="28"/>
        </w:rPr>
        <w:t xml:space="preserve">- </w:t>
      </w:r>
      <w:r w:rsidRPr="00B74835">
        <w:rPr>
          <w:sz w:val="28"/>
          <w:szCs w:val="28"/>
        </w:rPr>
        <w:t>МБОУ «Староаймановская основная общеобразовательная школа» - «Выполнение программ по профилактике наркотизации и организации отдыха, оздоровления и занятости учащихся в 2013 году» - апрель, 2013 года.</w:t>
      </w:r>
    </w:p>
    <w:p w:rsidR="00C92274" w:rsidRPr="00B74835" w:rsidRDefault="00C92274" w:rsidP="00B74835">
      <w:pPr>
        <w:tabs>
          <w:tab w:val="left" w:pos="851"/>
        </w:tabs>
        <w:jc w:val="both"/>
        <w:rPr>
          <w:sz w:val="28"/>
          <w:szCs w:val="28"/>
        </w:rPr>
      </w:pPr>
      <w:r>
        <w:rPr>
          <w:sz w:val="28"/>
          <w:szCs w:val="28"/>
        </w:rPr>
        <w:t xml:space="preserve">- </w:t>
      </w:r>
      <w:r w:rsidRPr="00B74835">
        <w:rPr>
          <w:sz w:val="28"/>
          <w:szCs w:val="28"/>
        </w:rPr>
        <w:t>МБОУ «Сафаровская средняя  общеобразовательная школа» - «Организация  профилактической работы в ОУ» - май, 2013 года.</w:t>
      </w:r>
    </w:p>
    <w:p w:rsidR="00C92274" w:rsidRPr="00975D87" w:rsidRDefault="00C92274" w:rsidP="00B74835">
      <w:pPr>
        <w:ind w:firstLine="702"/>
        <w:jc w:val="both"/>
        <w:rPr>
          <w:sz w:val="28"/>
          <w:szCs w:val="28"/>
        </w:rPr>
      </w:pPr>
      <w:r w:rsidRPr="00975D87">
        <w:rPr>
          <w:sz w:val="28"/>
          <w:szCs w:val="28"/>
        </w:rPr>
        <w:t xml:space="preserve">Согласно межведомственному плану на 2013 год Комиссией по делам несовершеннолетних и защите их прав были проведены проверки в: </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Ново-Алимовской средней общеобразовательной школе (январь);</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Актанышской средней общеобразовательной школе №1 (март);</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Актанышской средней общеобразовательной школе с углубленным изучением отдельных предметов №2 (март);</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Актанышском профессиональном лицее №80 (март);</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Кировской средней общеобразовательной школе (апрель);</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Байсаровской средней общеобразовательной школе (апрель);</w:t>
      </w:r>
    </w:p>
    <w:p w:rsidR="00C92274" w:rsidRPr="00975D87" w:rsidRDefault="00C92274" w:rsidP="00906CE3">
      <w:pPr>
        <w:pStyle w:val="ListParagraph"/>
        <w:tabs>
          <w:tab w:val="left" w:pos="851"/>
        </w:tabs>
        <w:spacing w:after="0" w:line="240" w:lineRule="auto"/>
        <w:ind w:left="0"/>
        <w:jc w:val="both"/>
        <w:rPr>
          <w:rFonts w:ascii="Times New Roman" w:hAnsi="Times New Roman" w:cs="Times New Roman"/>
          <w:sz w:val="28"/>
          <w:szCs w:val="28"/>
        </w:rPr>
      </w:pPr>
      <w:r w:rsidRPr="00975D87">
        <w:rPr>
          <w:rFonts w:ascii="Times New Roman" w:hAnsi="Times New Roman" w:cs="Times New Roman"/>
          <w:sz w:val="28"/>
          <w:szCs w:val="28"/>
        </w:rPr>
        <w:t>Сафаровской средней общеобразовательной школе (май) с последующим заслушиванием на заседаниях комиссии директоров о проделанной работе педагогических коллективов по предупреждению преступлений и правонарушений среди учащихся, а также об организации работы по формированию и развитию ценностей здорового образа жизни среди них.</w:t>
      </w:r>
    </w:p>
    <w:p w:rsidR="00C92274" w:rsidRPr="00975D87" w:rsidRDefault="00C92274" w:rsidP="00B74835">
      <w:pPr>
        <w:ind w:firstLine="702"/>
        <w:jc w:val="both"/>
        <w:rPr>
          <w:sz w:val="28"/>
          <w:szCs w:val="28"/>
        </w:rPr>
      </w:pPr>
      <w:r w:rsidRPr="00975D87">
        <w:rPr>
          <w:sz w:val="28"/>
          <w:szCs w:val="28"/>
        </w:rPr>
        <w:t xml:space="preserve">В соответствии с межведомственным планом антинаркотических мероприятий на 2013 год в РТ, утвержденным протоколом заседания антинаркотической комиссии в РТ от 12 декабря 2012 №24 АНК по оперативному штабу при МОиН РТ в 2013 году профилактические медицинские осмотры прошли 450 учащихся, студентов на предмет употребления наркотических и психотропных веществ. Учащиеся 9-11 классов МБОУ «Актанышская средняя общеобразовательная школа №2 с углубленным изучением отдельных предметов» прошли психологическое тестирование с использованием комплекса </w:t>
      </w:r>
      <w:r w:rsidRPr="00975D87">
        <w:rPr>
          <w:sz w:val="28"/>
          <w:szCs w:val="28"/>
          <w:lang w:val="en-US"/>
        </w:rPr>
        <w:t>Effecton</w:t>
      </w:r>
      <w:r w:rsidRPr="00975D87">
        <w:rPr>
          <w:sz w:val="28"/>
          <w:szCs w:val="28"/>
          <w:lang w:val="tt-RU"/>
        </w:rPr>
        <w:t xml:space="preserve">. </w:t>
      </w:r>
      <w:r w:rsidRPr="00975D87">
        <w:rPr>
          <w:sz w:val="28"/>
          <w:szCs w:val="28"/>
        </w:rPr>
        <w:t>Употребление наркотических веществ среди учащихся не выявлено.</w:t>
      </w:r>
    </w:p>
    <w:p w:rsidR="00C92274" w:rsidRPr="00975D87" w:rsidRDefault="00C92274" w:rsidP="00B74835">
      <w:pPr>
        <w:ind w:firstLine="702"/>
        <w:jc w:val="both"/>
        <w:rPr>
          <w:sz w:val="28"/>
          <w:szCs w:val="28"/>
        </w:rPr>
      </w:pPr>
      <w:r w:rsidRPr="00975D87">
        <w:rPr>
          <w:sz w:val="28"/>
          <w:szCs w:val="28"/>
        </w:rPr>
        <w:t>В целях реализации государственной политики в области защиты детства, создания необходимых условий для организации отдыха и оздоровления детей и молодежи, обеспечения их занятости в период школьных и студенческих каникул в 2013 году и во исполнение постановления Кабинета Министров Республики Татарстан от 15.03.2013 №</w:t>
      </w:r>
      <w:r>
        <w:rPr>
          <w:sz w:val="28"/>
          <w:szCs w:val="28"/>
        </w:rPr>
        <w:t xml:space="preserve"> </w:t>
      </w:r>
      <w:r w:rsidRPr="00975D87">
        <w:rPr>
          <w:sz w:val="28"/>
          <w:szCs w:val="28"/>
        </w:rPr>
        <w:t>165 «Об организации отдыха, оздоровления, занятости детей и молодежи в 2013 году» и постановления исполкома АМР от 28.03</w:t>
      </w:r>
      <w:r>
        <w:rPr>
          <w:sz w:val="28"/>
          <w:szCs w:val="28"/>
        </w:rPr>
        <w:t>.</w:t>
      </w:r>
      <w:r w:rsidRPr="00975D87">
        <w:rPr>
          <w:sz w:val="28"/>
          <w:szCs w:val="28"/>
        </w:rPr>
        <w:t>2013 №</w:t>
      </w:r>
      <w:r>
        <w:rPr>
          <w:sz w:val="28"/>
          <w:szCs w:val="28"/>
        </w:rPr>
        <w:t xml:space="preserve"> </w:t>
      </w:r>
      <w:r w:rsidRPr="00975D87">
        <w:rPr>
          <w:sz w:val="28"/>
          <w:szCs w:val="28"/>
        </w:rPr>
        <w:t>ПР-223 «Об организации отдыха, оздоровления, занятости детей и молодежи на 2013 год по Актанышскому муни</w:t>
      </w:r>
      <w:r>
        <w:rPr>
          <w:sz w:val="28"/>
          <w:szCs w:val="28"/>
        </w:rPr>
        <w:t xml:space="preserve">ципальному району» организован </w:t>
      </w:r>
      <w:r w:rsidRPr="00975D87">
        <w:rPr>
          <w:sz w:val="28"/>
          <w:szCs w:val="28"/>
        </w:rPr>
        <w:t>летний отдых учащихся:</w:t>
      </w:r>
    </w:p>
    <w:p w:rsidR="00C92274" w:rsidRPr="00975D87" w:rsidRDefault="00C92274" w:rsidP="00B74835">
      <w:pPr>
        <w:ind w:right="-23" w:firstLine="702"/>
        <w:jc w:val="both"/>
        <w:rPr>
          <w:sz w:val="28"/>
          <w:szCs w:val="28"/>
        </w:rPr>
      </w:pPr>
      <w:r w:rsidRPr="00975D87">
        <w:rPr>
          <w:sz w:val="28"/>
          <w:szCs w:val="28"/>
        </w:rPr>
        <w:t xml:space="preserve">1. На базе лагеря «Буляк» для отдыха и оздоровления детей и подростков в следующих 4-х сменах:    </w:t>
      </w:r>
    </w:p>
    <w:p w:rsidR="00C92274" w:rsidRPr="00975D87" w:rsidRDefault="00C92274" w:rsidP="00B74835">
      <w:pPr>
        <w:ind w:right="-23"/>
        <w:jc w:val="both"/>
        <w:rPr>
          <w:sz w:val="28"/>
          <w:szCs w:val="28"/>
        </w:rPr>
      </w:pPr>
      <w:r w:rsidRPr="00975D87">
        <w:rPr>
          <w:sz w:val="28"/>
          <w:szCs w:val="28"/>
        </w:rPr>
        <w:t>1 смена – 100 учащихся (для детей и подростков общая, для детей и подростков с ограниченными возможностями и из неблагополучных семей) – 21 день;</w:t>
      </w:r>
    </w:p>
    <w:p w:rsidR="00C92274" w:rsidRPr="00975D87" w:rsidRDefault="00C92274" w:rsidP="00B74835">
      <w:pPr>
        <w:ind w:right="-23"/>
        <w:jc w:val="both"/>
        <w:rPr>
          <w:sz w:val="28"/>
          <w:szCs w:val="28"/>
        </w:rPr>
      </w:pPr>
      <w:r w:rsidRPr="00975D87">
        <w:rPr>
          <w:sz w:val="28"/>
          <w:szCs w:val="28"/>
        </w:rPr>
        <w:t>2 смена – 100 учащихся («С</w:t>
      </w:r>
      <w:r w:rsidRPr="00975D87">
        <w:rPr>
          <w:sz w:val="28"/>
          <w:szCs w:val="28"/>
          <w:lang w:val="tt-RU"/>
        </w:rPr>
        <w:t>ә</w:t>
      </w:r>
      <w:r w:rsidRPr="00975D87">
        <w:rPr>
          <w:sz w:val="28"/>
          <w:szCs w:val="28"/>
        </w:rPr>
        <w:t>л</w:t>
      </w:r>
      <w:r w:rsidRPr="00975D87">
        <w:rPr>
          <w:sz w:val="28"/>
          <w:szCs w:val="28"/>
          <w:lang w:val="tt-RU"/>
        </w:rPr>
        <w:t>ә</w:t>
      </w:r>
      <w:r w:rsidRPr="00975D87">
        <w:rPr>
          <w:sz w:val="28"/>
          <w:szCs w:val="28"/>
        </w:rPr>
        <w:t>т»</w:t>
      </w:r>
      <w:r w:rsidRPr="00975D87">
        <w:rPr>
          <w:sz w:val="28"/>
          <w:szCs w:val="28"/>
          <w:lang w:val="tt-RU"/>
        </w:rPr>
        <w:t xml:space="preserve"> </w:t>
      </w:r>
      <w:r w:rsidRPr="00975D87">
        <w:rPr>
          <w:sz w:val="28"/>
          <w:szCs w:val="28"/>
        </w:rPr>
        <w:t xml:space="preserve">для одаренных детей и подростков в области образования) – 21 день;                                               </w:t>
      </w:r>
    </w:p>
    <w:p w:rsidR="00C92274" w:rsidRPr="00975D87" w:rsidRDefault="00C92274" w:rsidP="00B74835">
      <w:pPr>
        <w:ind w:right="-23"/>
        <w:jc w:val="both"/>
        <w:rPr>
          <w:sz w:val="28"/>
          <w:szCs w:val="28"/>
          <w:lang w:val="tt-RU"/>
        </w:rPr>
      </w:pPr>
      <w:r w:rsidRPr="00975D87">
        <w:rPr>
          <w:sz w:val="28"/>
          <w:szCs w:val="28"/>
        </w:rPr>
        <w:t>3 смена - 105 учащихся (общая) – 21 день</w:t>
      </w:r>
      <w:r w:rsidRPr="00975D87">
        <w:rPr>
          <w:sz w:val="28"/>
          <w:szCs w:val="28"/>
          <w:lang w:val="tt-RU"/>
        </w:rPr>
        <w:t>;</w:t>
      </w:r>
    </w:p>
    <w:p w:rsidR="00C92274" w:rsidRPr="00975D87" w:rsidRDefault="00C92274" w:rsidP="00B74835">
      <w:pPr>
        <w:ind w:right="-23"/>
        <w:jc w:val="both"/>
        <w:rPr>
          <w:sz w:val="28"/>
          <w:szCs w:val="28"/>
          <w:lang w:val="tt-RU"/>
        </w:rPr>
      </w:pPr>
      <w:r w:rsidRPr="00975D87">
        <w:rPr>
          <w:sz w:val="28"/>
          <w:szCs w:val="28"/>
          <w:lang w:val="tt-RU"/>
        </w:rPr>
        <w:t xml:space="preserve">4 смена - </w:t>
      </w:r>
      <w:r w:rsidRPr="00975D87">
        <w:rPr>
          <w:sz w:val="28"/>
          <w:szCs w:val="28"/>
        </w:rPr>
        <w:t>120 учащихся (профильная, для одаренных детей, подростков в области спорта) – 18 дней</w:t>
      </w:r>
      <w:r w:rsidRPr="00975D87">
        <w:rPr>
          <w:sz w:val="28"/>
          <w:szCs w:val="28"/>
          <w:lang w:val="tt-RU"/>
        </w:rPr>
        <w:t>.</w:t>
      </w:r>
    </w:p>
    <w:p w:rsidR="00C92274" w:rsidRPr="00975D87" w:rsidRDefault="00C92274" w:rsidP="0027174C">
      <w:pPr>
        <w:ind w:right="-23" w:firstLine="567"/>
        <w:jc w:val="both"/>
        <w:rPr>
          <w:sz w:val="28"/>
          <w:szCs w:val="28"/>
        </w:rPr>
      </w:pPr>
      <w:r w:rsidRPr="00975D87">
        <w:rPr>
          <w:sz w:val="28"/>
          <w:szCs w:val="28"/>
        </w:rPr>
        <w:t>2. В 25 образовательных учреждениях организованы пришкольные лагеря с дневным пребыванием в три смены:</w:t>
      </w:r>
    </w:p>
    <w:p w:rsidR="00C92274" w:rsidRPr="00975D87" w:rsidRDefault="00C92274" w:rsidP="00B74835">
      <w:pPr>
        <w:pStyle w:val="BodyText2"/>
        <w:spacing w:after="0" w:line="240" w:lineRule="auto"/>
        <w:rPr>
          <w:sz w:val="28"/>
          <w:szCs w:val="28"/>
        </w:rPr>
      </w:pPr>
      <w:r w:rsidRPr="00975D87">
        <w:rPr>
          <w:sz w:val="28"/>
          <w:szCs w:val="28"/>
        </w:rPr>
        <w:t>- 1 смена (июнь) , 23 пришкольных лагеря – 545 человек (продолжительность смены 21 день);</w:t>
      </w:r>
    </w:p>
    <w:p w:rsidR="00C92274" w:rsidRPr="00975D87" w:rsidRDefault="00C92274" w:rsidP="00B74835">
      <w:pPr>
        <w:pStyle w:val="BodyText2"/>
        <w:spacing w:after="0" w:line="240" w:lineRule="auto"/>
        <w:rPr>
          <w:sz w:val="28"/>
          <w:szCs w:val="28"/>
        </w:rPr>
      </w:pPr>
      <w:r w:rsidRPr="00975D87">
        <w:rPr>
          <w:sz w:val="28"/>
          <w:szCs w:val="28"/>
        </w:rPr>
        <w:t>- 2 смена (июнь-июль), 1 пришкольный лагерь – 120 человек (продолжительность смены 21 день);</w:t>
      </w:r>
    </w:p>
    <w:p w:rsidR="00C92274" w:rsidRPr="00975D87" w:rsidRDefault="00C92274" w:rsidP="00B74835">
      <w:pPr>
        <w:pStyle w:val="BodyText2"/>
        <w:spacing w:after="0" w:line="240" w:lineRule="auto"/>
        <w:rPr>
          <w:sz w:val="28"/>
          <w:szCs w:val="28"/>
        </w:rPr>
      </w:pPr>
      <w:r w:rsidRPr="00975D87">
        <w:rPr>
          <w:sz w:val="28"/>
          <w:szCs w:val="28"/>
        </w:rPr>
        <w:t>- 3 смена (июль-август), 1  пришкольный лагерь – 15 человек (продолжительность смены 21 день).</w:t>
      </w:r>
    </w:p>
    <w:p w:rsidR="00C92274" w:rsidRPr="00975D87" w:rsidRDefault="00C92274" w:rsidP="00B74835">
      <w:pPr>
        <w:pStyle w:val="BodyText2"/>
        <w:spacing w:after="0" w:line="240" w:lineRule="auto"/>
        <w:rPr>
          <w:sz w:val="28"/>
          <w:szCs w:val="28"/>
        </w:rPr>
      </w:pPr>
      <w:r w:rsidRPr="00975D87">
        <w:rPr>
          <w:sz w:val="28"/>
          <w:szCs w:val="28"/>
        </w:rPr>
        <w:t>Всего детей за 3 смены – 680.</w:t>
      </w:r>
    </w:p>
    <w:p w:rsidR="00C92274" w:rsidRPr="00975D87" w:rsidRDefault="00C92274" w:rsidP="00B74835">
      <w:pPr>
        <w:pStyle w:val="BodyText2"/>
        <w:spacing w:after="0" w:line="240" w:lineRule="auto"/>
        <w:ind w:firstLine="567"/>
        <w:rPr>
          <w:sz w:val="28"/>
          <w:szCs w:val="28"/>
        </w:rPr>
      </w:pPr>
      <w:r w:rsidRPr="00975D87">
        <w:rPr>
          <w:sz w:val="28"/>
          <w:szCs w:val="28"/>
        </w:rPr>
        <w:t>3. В 14 образовательных учреждениях организованы пришкольные лагеря труда и отдыха в три смены:</w:t>
      </w:r>
    </w:p>
    <w:p w:rsidR="00C92274" w:rsidRPr="00975D87" w:rsidRDefault="00C92274" w:rsidP="00B74835">
      <w:pPr>
        <w:pStyle w:val="BodyText2"/>
        <w:spacing w:after="0" w:line="240" w:lineRule="auto"/>
        <w:rPr>
          <w:sz w:val="28"/>
          <w:szCs w:val="28"/>
        </w:rPr>
      </w:pPr>
      <w:r w:rsidRPr="00975D87">
        <w:rPr>
          <w:sz w:val="28"/>
          <w:szCs w:val="28"/>
        </w:rPr>
        <w:t>- 1 смена (июнь) , 4 пришкольных лагеря – 76 человек (продолжительность смены 18 дней);</w:t>
      </w:r>
    </w:p>
    <w:p w:rsidR="00C92274" w:rsidRPr="00975D87" w:rsidRDefault="00C92274" w:rsidP="00B74835">
      <w:pPr>
        <w:pStyle w:val="BodyText2"/>
        <w:spacing w:after="0" w:line="240" w:lineRule="auto"/>
        <w:rPr>
          <w:sz w:val="28"/>
          <w:szCs w:val="28"/>
        </w:rPr>
      </w:pPr>
      <w:r w:rsidRPr="00975D87">
        <w:rPr>
          <w:sz w:val="28"/>
          <w:szCs w:val="28"/>
        </w:rPr>
        <w:t>- 2 смена (июнь-июль), 9 пришкольных лагеря – 214 человек (продолжительность смены 18 дней);</w:t>
      </w:r>
    </w:p>
    <w:p w:rsidR="00C92274" w:rsidRPr="00975D87" w:rsidRDefault="00C92274" w:rsidP="00B74835">
      <w:pPr>
        <w:pStyle w:val="BodyText2"/>
        <w:spacing w:after="0" w:line="240" w:lineRule="auto"/>
        <w:rPr>
          <w:sz w:val="28"/>
          <w:szCs w:val="28"/>
        </w:rPr>
      </w:pPr>
      <w:r w:rsidRPr="00975D87">
        <w:rPr>
          <w:sz w:val="28"/>
          <w:szCs w:val="28"/>
        </w:rPr>
        <w:t>- 3 смена (июль-август), 1 пришкольный лагерь – 50 человек (продолжительность смены 18 дней).</w:t>
      </w:r>
    </w:p>
    <w:p w:rsidR="00C92274" w:rsidRPr="00975D87" w:rsidRDefault="00C92274" w:rsidP="00B74835">
      <w:pPr>
        <w:pStyle w:val="BodyText2"/>
        <w:tabs>
          <w:tab w:val="center" w:pos="5386"/>
        </w:tabs>
        <w:spacing w:after="0" w:line="240" w:lineRule="auto"/>
        <w:rPr>
          <w:sz w:val="28"/>
          <w:szCs w:val="28"/>
        </w:rPr>
      </w:pPr>
      <w:r w:rsidRPr="00975D87">
        <w:rPr>
          <w:sz w:val="28"/>
          <w:szCs w:val="28"/>
        </w:rPr>
        <w:t>Всего учащихся за 3 смены – 340.</w:t>
      </w:r>
      <w:r>
        <w:rPr>
          <w:sz w:val="28"/>
          <w:szCs w:val="28"/>
        </w:rPr>
        <w:tab/>
      </w:r>
    </w:p>
    <w:p w:rsidR="00C92274" w:rsidRPr="00975D87" w:rsidRDefault="00C92274" w:rsidP="00B74835">
      <w:pPr>
        <w:pStyle w:val="BodyText2"/>
        <w:spacing w:after="0" w:line="240" w:lineRule="auto"/>
        <w:ind w:firstLine="567"/>
        <w:rPr>
          <w:sz w:val="28"/>
          <w:szCs w:val="28"/>
        </w:rPr>
      </w:pPr>
      <w:r w:rsidRPr="00975D87">
        <w:rPr>
          <w:sz w:val="28"/>
          <w:szCs w:val="28"/>
        </w:rPr>
        <w:t>В пришкольных лагерях труда и отдыха родительский взнос не предусмотрен.</w:t>
      </w:r>
    </w:p>
    <w:p w:rsidR="00C92274" w:rsidRPr="00975D87" w:rsidRDefault="00C92274" w:rsidP="000222ED">
      <w:pPr>
        <w:ind w:right="-23" w:firstLine="567"/>
        <w:jc w:val="both"/>
        <w:rPr>
          <w:sz w:val="28"/>
          <w:szCs w:val="28"/>
        </w:rPr>
      </w:pPr>
      <w:r w:rsidRPr="00975D87">
        <w:rPr>
          <w:sz w:val="28"/>
          <w:szCs w:val="28"/>
        </w:rPr>
        <w:t xml:space="preserve">4. </w:t>
      </w:r>
      <w:r w:rsidRPr="000222ED">
        <w:rPr>
          <w:sz w:val="28"/>
          <w:szCs w:val="28"/>
        </w:rPr>
        <w:t>Дети нуждающиеся в особой защите государства (дети</w:t>
      </w:r>
      <w:r w:rsidRPr="00975D87">
        <w:rPr>
          <w:sz w:val="28"/>
          <w:szCs w:val="28"/>
        </w:rPr>
        <w:t xml:space="preserve"> – сироты; дети, оставшиеся без попечения родителей; безнадзорные дети; дети – инвалиды; дети из малообеспеченных, многодетных, неполных семей; дети, состоящие на учете в ПДН и КДН) составляют:</w:t>
      </w:r>
      <w:r>
        <w:rPr>
          <w:sz w:val="28"/>
          <w:szCs w:val="28"/>
        </w:rPr>
        <w:tab/>
      </w:r>
      <w:r w:rsidRPr="00975D87">
        <w:rPr>
          <w:sz w:val="28"/>
          <w:szCs w:val="28"/>
        </w:rPr>
        <w:t xml:space="preserve">- 215 человек в июне 2013 года; </w:t>
      </w:r>
    </w:p>
    <w:p w:rsidR="00C92274" w:rsidRPr="00975D87" w:rsidRDefault="00C92274" w:rsidP="000222ED">
      <w:pPr>
        <w:ind w:left="2124" w:right="-23" w:firstLine="708"/>
        <w:jc w:val="both"/>
        <w:rPr>
          <w:sz w:val="28"/>
          <w:szCs w:val="28"/>
        </w:rPr>
      </w:pPr>
      <w:r w:rsidRPr="00975D87">
        <w:rPr>
          <w:sz w:val="28"/>
          <w:szCs w:val="28"/>
        </w:rPr>
        <w:t>- 86 человек в июле 2013 года.</w:t>
      </w:r>
    </w:p>
    <w:p w:rsidR="00C92274" w:rsidRDefault="00C92274" w:rsidP="0027174C">
      <w:pPr>
        <w:ind w:firstLine="567"/>
        <w:jc w:val="both"/>
        <w:rPr>
          <w:sz w:val="28"/>
          <w:szCs w:val="28"/>
        </w:rPr>
      </w:pPr>
      <w:r w:rsidRPr="00975D87">
        <w:rPr>
          <w:sz w:val="28"/>
          <w:szCs w:val="28"/>
        </w:rPr>
        <w:t xml:space="preserve">В общеобразовательных учреждениях района имеются приказы о создании отрядов профилактики и план работы. </w:t>
      </w:r>
    </w:p>
    <w:p w:rsidR="00C92274" w:rsidRPr="000222ED" w:rsidRDefault="00C92274" w:rsidP="0027174C">
      <w:pPr>
        <w:ind w:firstLine="567"/>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41"/>
        <w:gridCol w:w="2605"/>
        <w:gridCol w:w="2606"/>
        <w:gridCol w:w="2848"/>
      </w:tblGrid>
      <w:tr w:rsidR="00C92274" w:rsidTr="00716FE3">
        <w:tc>
          <w:tcPr>
            <w:tcW w:w="2141" w:type="dxa"/>
            <w:vAlign w:val="center"/>
          </w:tcPr>
          <w:p w:rsidR="00C92274" w:rsidRPr="006764B3" w:rsidRDefault="00C92274" w:rsidP="0002694D">
            <w:pPr>
              <w:jc w:val="center"/>
            </w:pPr>
            <w:r w:rsidRPr="006764B3">
              <w:t>ОУ</w:t>
            </w:r>
          </w:p>
        </w:tc>
        <w:tc>
          <w:tcPr>
            <w:tcW w:w="2605" w:type="dxa"/>
            <w:vAlign w:val="center"/>
          </w:tcPr>
          <w:p w:rsidR="00C92274" w:rsidRPr="006764B3" w:rsidRDefault="00C92274" w:rsidP="0002694D">
            <w:pPr>
              <w:jc w:val="center"/>
            </w:pPr>
            <w:r w:rsidRPr="006764B3">
              <w:t>Количество отрядов</w:t>
            </w:r>
          </w:p>
        </w:tc>
        <w:tc>
          <w:tcPr>
            <w:tcW w:w="2606" w:type="dxa"/>
            <w:vAlign w:val="center"/>
          </w:tcPr>
          <w:p w:rsidR="00C92274" w:rsidRPr="006764B3" w:rsidRDefault="00C92274" w:rsidP="0002694D">
            <w:pPr>
              <w:jc w:val="center"/>
            </w:pPr>
            <w:r w:rsidRPr="006764B3">
              <w:t>Количество учащихся в отряде</w:t>
            </w:r>
          </w:p>
        </w:tc>
        <w:tc>
          <w:tcPr>
            <w:tcW w:w="2848" w:type="dxa"/>
            <w:vAlign w:val="center"/>
          </w:tcPr>
          <w:p w:rsidR="00C92274" w:rsidRPr="006764B3" w:rsidRDefault="00C92274" w:rsidP="0002694D">
            <w:pPr>
              <w:jc w:val="center"/>
            </w:pPr>
            <w:r w:rsidRPr="006764B3">
              <w:t>Количество учащихся в районе</w:t>
            </w:r>
          </w:p>
        </w:tc>
      </w:tr>
      <w:tr w:rsidR="00C92274" w:rsidTr="00716FE3">
        <w:tc>
          <w:tcPr>
            <w:tcW w:w="2141" w:type="dxa"/>
            <w:vAlign w:val="center"/>
          </w:tcPr>
          <w:p w:rsidR="00C92274" w:rsidRPr="006764B3" w:rsidRDefault="00C92274" w:rsidP="0002694D">
            <w:pPr>
              <w:jc w:val="center"/>
            </w:pPr>
            <w:r w:rsidRPr="006764B3">
              <w:t>«Форпост» и отряды профилактики</w:t>
            </w:r>
          </w:p>
        </w:tc>
        <w:tc>
          <w:tcPr>
            <w:tcW w:w="2605" w:type="dxa"/>
            <w:vAlign w:val="center"/>
          </w:tcPr>
          <w:p w:rsidR="00C92274" w:rsidRPr="006764B3" w:rsidRDefault="00C92274" w:rsidP="0002694D">
            <w:pPr>
              <w:jc w:val="center"/>
            </w:pPr>
            <w:r w:rsidRPr="006764B3">
              <w:t>30</w:t>
            </w:r>
          </w:p>
        </w:tc>
        <w:tc>
          <w:tcPr>
            <w:tcW w:w="2606" w:type="dxa"/>
            <w:vAlign w:val="center"/>
          </w:tcPr>
          <w:p w:rsidR="00C92274" w:rsidRPr="006764B3" w:rsidRDefault="00C92274" w:rsidP="0002694D">
            <w:pPr>
              <w:jc w:val="center"/>
            </w:pPr>
            <w:r w:rsidRPr="006764B3">
              <w:t>306</w:t>
            </w:r>
          </w:p>
        </w:tc>
        <w:tc>
          <w:tcPr>
            <w:tcW w:w="2848" w:type="dxa"/>
            <w:vAlign w:val="center"/>
          </w:tcPr>
          <w:p w:rsidR="00C92274" w:rsidRPr="006764B3" w:rsidRDefault="00C92274" w:rsidP="0002694D">
            <w:pPr>
              <w:jc w:val="center"/>
            </w:pPr>
            <w:r w:rsidRPr="006764B3">
              <w:t>3432</w:t>
            </w:r>
          </w:p>
        </w:tc>
      </w:tr>
    </w:tbl>
    <w:p w:rsidR="00C92274" w:rsidRPr="000222ED" w:rsidRDefault="00C92274" w:rsidP="0027174C">
      <w:pPr>
        <w:ind w:firstLine="567"/>
        <w:jc w:val="both"/>
        <w:rPr>
          <w:sz w:val="20"/>
          <w:szCs w:val="20"/>
        </w:rPr>
      </w:pPr>
    </w:p>
    <w:p w:rsidR="00C92274" w:rsidRPr="00975D87" w:rsidRDefault="00C92274" w:rsidP="000222ED">
      <w:pPr>
        <w:ind w:firstLine="709"/>
        <w:jc w:val="both"/>
        <w:rPr>
          <w:sz w:val="28"/>
          <w:szCs w:val="28"/>
        </w:rPr>
      </w:pPr>
      <w:r w:rsidRPr="00975D87">
        <w:rPr>
          <w:sz w:val="28"/>
          <w:szCs w:val="28"/>
        </w:rPr>
        <w:t>Кураторами отрядов являются заместители директоров по воспитательной работе образовательных учреждений. Куратором отряда из отдела МВД России по Актанышскому району является руководитель инспекции по работе с несовершеннолетними, майор полиции Ахунова Ания Аниловна. Члены отряда работают по утвержденному положению. В каждой школе имеется уголок отряда профилактики, где имеются все данные отряда: название, песня, эмблем</w:t>
      </w:r>
      <w:r>
        <w:rPr>
          <w:sz w:val="28"/>
          <w:szCs w:val="28"/>
        </w:rPr>
        <w:t>а, посты, данные инспектора ПДН.</w:t>
      </w:r>
    </w:p>
    <w:p w:rsidR="00C92274" w:rsidRPr="00975D87" w:rsidRDefault="00C92274" w:rsidP="000222ED">
      <w:pPr>
        <w:ind w:firstLine="709"/>
        <w:jc w:val="both"/>
        <w:rPr>
          <w:sz w:val="28"/>
          <w:szCs w:val="28"/>
        </w:rPr>
      </w:pPr>
      <w:r w:rsidRPr="00975D87">
        <w:rPr>
          <w:sz w:val="28"/>
          <w:szCs w:val="28"/>
        </w:rPr>
        <w:t xml:space="preserve">В каждой школе организованы родительские патрули, которые каждые выходные совместно с учителями осуществляют рейды в места организованного отдыха молодежи. </w:t>
      </w:r>
    </w:p>
    <w:p w:rsidR="00C92274" w:rsidRPr="00975D87" w:rsidRDefault="00C92274" w:rsidP="000222ED">
      <w:pPr>
        <w:ind w:firstLine="709"/>
        <w:jc w:val="both"/>
        <w:rPr>
          <w:sz w:val="28"/>
          <w:szCs w:val="28"/>
        </w:rPr>
      </w:pPr>
      <w:r w:rsidRPr="00975D87">
        <w:rPr>
          <w:sz w:val="28"/>
          <w:szCs w:val="28"/>
        </w:rPr>
        <w:t>По состоянию на 1 июля 2013 года на учете КДН и ЗП состоит 11 несовершеннолетних, 5 из них поставлены в 2012 , 6 - в 2013 году. Для проведения индивидуально-профилактической работы за всеми закреплены общественные воспитатели, в учебное время все охвачены кружками и спортивными секциями. В летнее каникулярное время 4 из них отдыхали в сплавной смене профильного лагеря «Звездный десант».</w:t>
      </w:r>
    </w:p>
    <w:p w:rsidR="00C92274" w:rsidRPr="00975D87" w:rsidRDefault="00C92274" w:rsidP="000222ED">
      <w:pPr>
        <w:ind w:firstLine="709"/>
        <w:jc w:val="both"/>
        <w:rPr>
          <w:sz w:val="28"/>
          <w:szCs w:val="28"/>
        </w:rPr>
      </w:pPr>
      <w:r w:rsidRPr="00975D87">
        <w:rPr>
          <w:sz w:val="28"/>
          <w:szCs w:val="28"/>
        </w:rPr>
        <w:t xml:space="preserve">В 2011 году с участием подростков было совершено 3 преступления, в 2012 году 13 подростков совершили 9 преступлений, т.е. преступность возросла в три раза. В связи с этим были приняты дополнительные меры по устранению обстоятельств, способствовавших совершению преступлений, антиобщественных действий и правонарушений несовершеннолетними. Благодаря тесному эффективному совместному взаимодействию с органами системы профилактики по состоянию на 1 июля 2013 года несовершеннолетних, совершивших преступления, не имеется (АППГ - 3); несовершеннолетних, совершивших общественно-опасные деяния до достижения возраста привлечения к уголовной ответственности – 1 (АППГ - 3) факт с участием 4 несовершеннолетних). </w:t>
      </w:r>
    </w:p>
    <w:p w:rsidR="00C92274" w:rsidRPr="00975D87" w:rsidRDefault="00C92274" w:rsidP="000222ED">
      <w:pPr>
        <w:ind w:firstLine="709"/>
        <w:jc w:val="both"/>
        <w:rPr>
          <w:sz w:val="28"/>
          <w:szCs w:val="28"/>
        </w:rPr>
      </w:pPr>
      <w:r w:rsidRPr="00975D87">
        <w:rPr>
          <w:sz w:val="28"/>
          <w:szCs w:val="28"/>
        </w:rPr>
        <w:t>Образовательными учреждениями района прилагаются все усилия для устранения причин и условий, способствующих безнадзорности, беспризорности, правонарушений и антиобщественных действий несовершеннолетних. На должном уровне в районе организована работа по реализации Закона Республики Татарстан от 14 октября 2013 №</w:t>
      </w:r>
      <w:r>
        <w:rPr>
          <w:sz w:val="28"/>
          <w:szCs w:val="28"/>
        </w:rPr>
        <w:t xml:space="preserve"> </w:t>
      </w:r>
      <w:r w:rsidRPr="00975D87">
        <w:rPr>
          <w:sz w:val="28"/>
          <w:szCs w:val="28"/>
        </w:rPr>
        <w:t>71-ЗРТ, деятельность органов системы профилактики по работе с семьями, находящимися в социально-опасном положении. Трудовая занятость подростков является важным звеном в системе мероприятий, направленных на профилактику детской безнадзорности и преступности. В районе все учащиеся заняты либо учебой, либо трудовой деятельностью, либо активным отдыхом. Всего по району постоянно работающих несовершеннолетних всего 4. Через ГКУ «Центр занятости населения Актанышского муниципального района» временно трудоустроено 83 подростка (ГУ УПФР Актанышского района - 1, ООО «Эконом» - 13, МБОУ «АСОШ № 1» - 50, ООО «Башак» - 19). Объем финансирования через Центр занятости населения составляет 170</w:t>
      </w:r>
      <w:r>
        <w:rPr>
          <w:sz w:val="28"/>
          <w:szCs w:val="28"/>
        </w:rPr>
        <w:t xml:space="preserve"> </w:t>
      </w:r>
      <w:r w:rsidRPr="00975D87">
        <w:rPr>
          <w:sz w:val="28"/>
          <w:szCs w:val="28"/>
        </w:rPr>
        <w:t xml:space="preserve">000 руб. В районном центре, к сожалению, подростки данной категории не желают трудоустраиваться через Центр занятости населения, т.к. предлагаемые рабочие места низкооплачиваемые. Подростки предпочитают самостоятельное трудоустройство без оформления трудовых договоров на частные предприятия, где они получают деньги ежедневно за выполненную работу. </w:t>
      </w:r>
    </w:p>
    <w:p w:rsidR="00C92274" w:rsidRPr="00975D87" w:rsidRDefault="00C92274" w:rsidP="000222ED">
      <w:pPr>
        <w:ind w:firstLine="709"/>
        <w:jc w:val="both"/>
        <w:rPr>
          <w:sz w:val="28"/>
          <w:szCs w:val="28"/>
        </w:rPr>
      </w:pPr>
      <w:r w:rsidRPr="00975D87">
        <w:rPr>
          <w:sz w:val="28"/>
          <w:szCs w:val="28"/>
        </w:rPr>
        <w:t>Антиноркотический проект «Самостоятельные дети» стартовал с 2010 года. На базе МБОУ «Актанышская средняя общеобразовательная школа №1» создано объединение «Вместе», количество участников – 18; на базе МБОУ «Актанышская средняя общеобразовательная школа №2 с углубленным изучением отдельных предметов» - «Яшьлек», количество участников 12.</w:t>
      </w:r>
    </w:p>
    <w:p w:rsidR="00C92274" w:rsidRPr="00975D87" w:rsidRDefault="00C92274" w:rsidP="000222ED">
      <w:pPr>
        <w:shd w:val="clear" w:color="auto" w:fill="FFFFFF"/>
        <w:spacing w:before="7"/>
        <w:ind w:left="7" w:right="58" w:firstLine="709"/>
        <w:jc w:val="both"/>
        <w:rPr>
          <w:sz w:val="28"/>
          <w:szCs w:val="28"/>
        </w:rPr>
      </w:pPr>
      <w:r w:rsidRPr="00975D87">
        <w:rPr>
          <w:color w:val="000000"/>
          <w:spacing w:val="-4"/>
          <w:sz w:val="28"/>
          <w:szCs w:val="28"/>
        </w:rPr>
        <w:t>С сентября 2008/2009 учебного года в деятельность образовательных учреждений внедрена антинаркотическая программа для родителей «Путь к успеху».</w:t>
      </w:r>
    </w:p>
    <w:p w:rsidR="00C92274" w:rsidRPr="00975D87" w:rsidRDefault="00C92274" w:rsidP="00906CE3">
      <w:pPr>
        <w:shd w:val="clear" w:color="auto" w:fill="FFFFFF"/>
        <w:spacing w:before="7"/>
        <w:ind w:left="7" w:right="58" w:firstLine="709"/>
        <w:jc w:val="both"/>
        <w:rPr>
          <w:color w:val="000000"/>
          <w:spacing w:val="-3"/>
          <w:sz w:val="28"/>
          <w:szCs w:val="28"/>
        </w:rPr>
      </w:pPr>
      <w:r w:rsidRPr="00975D87">
        <w:rPr>
          <w:color w:val="000000"/>
          <w:spacing w:val="-4"/>
          <w:sz w:val="28"/>
          <w:szCs w:val="28"/>
        </w:rPr>
        <w:t>С 2010 года в Актанышском муниципальном районе реализуется антинаркотический проект «SaMoSтоятельные дети». Объединения «Вместе» - Актанышской СОШ №1 и «Яшьлек» - Актанышской СОШ №2 активно участвуют в республиканских конкурсах участников проекта «SaMoSтоятельные дети»</w:t>
      </w:r>
      <w:r>
        <w:rPr>
          <w:color w:val="000000"/>
          <w:spacing w:val="-4"/>
          <w:sz w:val="28"/>
          <w:szCs w:val="28"/>
        </w:rPr>
        <w:t xml:space="preserve">. </w:t>
      </w:r>
      <w:r w:rsidRPr="00975D87">
        <w:rPr>
          <w:color w:val="000000"/>
          <w:spacing w:val="-8"/>
          <w:sz w:val="28"/>
          <w:szCs w:val="28"/>
        </w:rPr>
        <w:t xml:space="preserve">Традиционно в образовательных учреждениях и в НКЦ «Яшьлек» проводятся </w:t>
      </w:r>
      <w:r w:rsidRPr="00975D87">
        <w:rPr>
          <w:color w:val="000000"/>
          <w:spacing w:val="-9"/>
          <w:sz w:val="28"/>
          <w:szCs w:val="28"/>
        </w:rPr>
        <w:t xml:space="preserve">тематические вечера, дискотеки, посвященные профилактике наркомании. Ежегодно </w:t>
      </w:r>
      <w:r w:rsidRPr="00975D87">
        <w:rPr>
          <w:color w:val="000000"/>
          <w:spacing w:val="-5"/>
          <w:sz w:val="28"/>
          <w:szCs w:val="28"/>
        </w:rPr>
        <w:t xml:space="preserve">проходит молодежная акция «Нет наркотикам», посвященная Всемирному Дню борьбы с </w:t>
      </w:r>
      <w:r w:rsidRPr="00975D87">
        <w:rPr>
          <w:color w:val="000000"/>
          <w:spacing w:val="-3"/>
          <w:sz w:val="28"/>
          <w:szCs w:val="28"/>
        </w:rPr>
        <w:t xml:space="preserve">наркоманией. </w:t>
      </w:r>
    </w:p>
    <w:p w:rsidR="00C92274" w:rsidRPr="00975D87" w:rsidRDefault="00C92274" w:rsidP="000222ED">
      <w:pPr>
        <w:shd w:val="clear" w:color="auto" w:fill="FFFFFF"/>
        <w:ind w:left="77" w:right="158" w:firstLine="632"/>
        <w:jc w:val="both"/>
        <w:rPr>
          <w:color w:val="000000"/>
          <w:spacing w:val="-3"/>
          <w:sz w:val="28"/>
          <w:szCs w:val="28"/>
        </w:rPr>
      </w:pPr>
      <w:r w:rsidRPr="00975D87">
        <w:rPr>
          <w:color w:val="000000"/>
          <w:spacing w:val="-3"/>
          <w:sz w:val="28"/>
          <w:szCs w:val="28"/>
        </w:rPr>
        <w:t>Педагоги-участники антинаркотического проекта «Самостоятельные дети» прошли обучение на тему: «Основы первичной профилактики зависимостей от психоактивных веществ в образовательной среде».</w:t>
      </w:r>
    </w:p>
    <w:p w:rsidR="00C92274" w:rsidRPr="00975D87" w:rsidRDefault="00C92274" w:rsidP="000222ED">
      <w:pPr>
        <w:shd w:val="clear" w:color="auto" w:fill="FFFFFF"/>
        <w:ind w:left="96" w:right="134" w:firstLine="632"/>
        <w:jc w:val="both"/>
        <w:rPr>
          <w:sz w:val="28"/>
          <w:szCs w:val="28"/>
        </w:rPr>
      </w:pPr>
      <w:r w:rsidRPr="00975D87">
        <w:rPr>
          <w:color w:val="000000"/>
          <w:spacing w:val="-11"/>
          <w:sz w:val="28"/>
          <w:szCs w:val="28"/>
        </w:rPr>
        <w:t xml:space="preserve">Важной частью профилактической работы является работа с родителями. В соответствии с </w:t>
      </w:r>
      <w:r w:rsidRPr="00975D87">
        <w:rPr>
          <w:color w:val="000000"/>
          <w:spacing w:val="-6"/>
          <w:sz w:val="28"/>
          <w:szCs w:val="28"/>
        </w:rPr>
        <w:t xml:space="preserve">«Программой взаимодействия с семьями обучающихся (воспитанников) в </w:t>
      </w:r>
      <w:r w:rsidRPr="00975D87">
        <w:rPr>
          <w:color w:val="000000"/>
          <w:spacing w:val="-10"/>
          <w:sz w:val="28"/>
          <w:szCs w:val="28"/>
        </w:rPr>
        <w:t xml:space="preserve">образовательных учреждениях Актанышского муниципального района» данное направление осуществляется за </w:t>
      </w:r>
      <w:r w:rsidRPr="00975D87">
        <w:rPr>
          <w:color w:val="000000"/>
          <w:spacing w:val="-11"/>
          <w:sz w:val="28"/>
          <w:szCs w:val="28"/>
        </w:rPr>
        <w:t xml:space="preserve">счет организации специальных семинаров, родительских собраний, лекторий по темам: «Роль и ответственность родителей в профилактике алкоголизации и наркотизации детей и подростков», </w:t>
      </w:r>
      <w:r w:rsidRPr="00975D87">
        <w:rPr>
          <w:color w:val="000000"/>
          <w:spacing w:val="-6"/>
          <w:sz w:val="28"/>
          <w:szCs w:val="28"/>
        </w:rPr>
        <w:t xml:space="preserve">«Влияние внутрисемейных отношений на эмоциональное состояние детей и подростков». В </w:t>
      </w:r>
      <w:r w:rsidRPr="00975D87">
        <w:rPr>
          <w:color w:val="000000"/>
          <w:spacing w:val="-8"/>
          <w:sz w:val="28"/>
          <w:szCs w:val="28"/>
        </w:rPr>
        <w:t xml:space="preserve">образовательных учреждениях хорошо налажена связь с родителями: работают родительские </w:t>
      </w:r>
      <w:r w:rsidRPr="00975D87">
        <w:rPr>
          <w:color w:val="000000"/>
          <w:spacing w:val="-11"/>
          <w:sz w:val="28"/>
          <w:szCs w:val="28"/>
        </w:rPr>
        <w:t>патрули, оказывается консультативная помощь, регулярны посещения учащихся дома. Работа ведется совместно с отрядами Форпост.</w:t>
      </w:r>
    </w:p>
    <w:p w:rsidR="00C92274" w:rsidRPr="00975D87" w:rsidRDefault="00C92274" w:rsidP="00906CE3">
      <w:pPr>
        <w:shd w:val="clear" w:color="auto" w:fill="FFFFFF"/>
        <w:ind w:right="130" w:firstLine="709"/>
        <w:jc w:val="both"/>
        <w:rPr>
          <w:color w:val="000000"/>
          <w:spacing w:val="-13"/>
          <w:sz w:val="28"/>
          <w:szCs w:val="28"/>
        </w:rPr>
      </w:pPr>
      <w:r w:rsidRPr="00975D87">
        <w:rPr>
          <w:color w:val="000000"/>
          <w:spacing w:val="-5"/>
          <w:sz w:val="28"/>
          <w:szCs w:val="28"/>
        </w:rPr>
        <w:t xml:space="preserve">В каждом образовательном учреждении района имеются уголки для родителей и учащихся, где размещена </w:t>
      </w:r>
      <w:r w:rsidRPr="00975D87">
        <w:rPr>
          <w:color w:val="000000"/>
          <w:spacing w:val="-6"/>
          <w:sz w:val="28"/>
          <w:szCs w:val="28"/>
        </w:rPr>
        <w:t xml:space="preserve">информация о наркотиках, о пагубности и последствиях употребления ПАВ. Классными </w:t>
      </w:r>
      <w:r w:rsidRPr="00975D87">
        <w:rPr>
          <w:color w:val="000000"/>
          <w:spacing w:val="-11"/>
          <w:sz w:val="28"/>
          <w:szCs w:val="28"/>
        </w:rPr>
        <w:t xml:space="preserve">руководителями ведется индивидуальная работа с детьми, посещения учащихся </w:t>
      </w:r>
      <w:r w:rsidRPr="00975D87">
        <w:rPr>
          <w:color w:val="000000"/>
          <w:spacing w:val="-13"/>
          <w:sz w:val="28"/>
          <w:szCs w:val="28"/>
        </w:rPr>
        <w:t>дома и обследования жилищно-бытовых условий.</w:t>
      </w:r>
    </w:p>
    <w:p w:rsidR="00C92274" w:rsidRPr="00975D87" w:rsidRDefault="00C92274" w:rsidP="00906CE3">
      <w:pPr>
        <w:shd w:val="clear" w:color="auto" w:fill="FFFFFF"/>
        <w:ind w:right="130" w:firstLine="709"/>
        <w:jc w:val="both"/>
        <w:rPr>
          <w:sz w:val="28"/>
          <w:szCs w:val="28"/>
        </w:rPr>
      </w:pPr>
      <w:r w:rsidRPr="00975D87">
        <w:rPr>
          <w:sz w:val="28"/>
          <w:szCs w:val="28"/>
        </w:rPr>
        <w:t>В целях повышения эффективности сотрудничества педагогических коллективов с родителями обучающихся образовательных учреждений в части организации совместной деятельности по защите детей от преступных посягательств, Министерством образования и науки РТ проведено республиканское родительское собрание по вопросу «Психолого-педагогическая и социально-правовая помощь родителям в воспитании и обеспечении безопасности детей». С Актанышского района приняли участие родители из Актанышской СОШ №1, Актанышской СОШ №2 и они же провели круглый стол с директорами образовательных учреждений по актуальным вопросам воспитания.</w:t>
      </w:r>
    </w:p>
    <w:p w:rsidR="00C92274" w:rsidRPr="00975D87" w:rsidRDefault="00C92274" w:rsidP="00906CE3">
      <w:pPr>
        <w:shd w:val="clear" w:color="auto" w:fill="FFFFFF"/>
        <w:ind w:right="130" w:firstLine="709"/>
        <w:jc w:val="both"/>
        <w:rPr>
          <w:sz w:val="28"/>
          <w:szCs w:val="28"/>
        </w:rPr>
      </w:pPr>
      <w:r w:rsidRPr="00975D87">
        <w:rPr>
          <w:sz w:val="28"/>
          <w:szCs w:val="28"/>
        </w:rPr>
        <w:t xml:space="preserve">Во всех образовательных учреждениях АМР успешно реализуются программы здоровьесберегающей направленности. На сегодня в районе 20 школ, содействующих здоровью, что составляет 64,5% от их общего числа. Из них 3 школы имеют квалификационную характеристику «Школа, содействующая здоровью, бронзового уровня», 11 –серебряного уровня, 6 –золотого уровня. </w:t>
      </w:r>
    </w:p>
    <w:p w:rsidR="00C92274" w:rsidRPr="00975D87" w:rsidRDefault="00C92274" w:rsidP="00906CE3">
      <w:pPr>
        <w:shd w:val="clear" w:color="auto" w:fill="FFFFFF"/>
        <w:ind w:right="130" w:firstLine="709"/>
        <w:jc w:val="both"/>
        <w:rPr>
          <w:sz w:val="28"/>
          <w:szCs w:val="28"/>
        </w:rPr>
      </w:pPr>
      <w:r w:rsidRPr="00975D87">
        <w:rPr>
          <w:sz w:val="28"/>
          <w:szCs w:val="28"/>
        </w:rPr>
        <w:t>В 2012-2013 учебном году в 53 образовательных учреждениях обучались 3484 ребенка. Медицинское обследование прошли 3414 учащихся (98% от общего числа школьников), из них 1 группу здоровья имеют – 15,6%, 2 группу -76,3%, 3 группу – 7,7%, 5 группу – 0,4% учащихся.</w:t>
      </w:r>
    </w:p>
    <w:p w:rsidR="00C92274" w:rsidRPr="00975D87" w:rsidRDefault="00C92274" w:rsidP="00906CE3">
      <w:pPr>
        <w:shd w:val="clear" w:color="auto" w:fill="FFFFFF"/>
        <w:ind w:right="130" w:firstLine="709"/>
        <w:jc w:val="both"/>
        <w:rPr>
          <w:sz w:val="28"/>
          <w:szCs w:val="28"/>
        </w:rPr>
      </w:pPr>
      <w:r w:rsidRPr="00975D87">
        <w:rPr>
          <w:sz w:val="28"/>
          <w:szCs w:val="28"/>
        </w:rPr>
        <w:t>Немаловажное значение в деятельности по охране и укреплению здоровья школьников имеет развитие оздоровительной инфраструктуры. Во всех образовательных учреждениях районы имеются медицинские кабинеты, из них полностью оборудованы 5 школ: Актанышская СОШ №1, Актанышская СОШ №2, Гимназия-интернат для одаренных детей, Коррекционная школа-интернат, Кадетская школа-интернат. 5 школ района (16,2%) имеют медицинских работников.</w:t>
      </w:r>
    </w:p>
    <w:p w:rsidR="00C92274" w:rsidRPr="00975D87" w:rsidRDefault="00C92274" w:rsidP="00906CE3">
      <w:pPr>
        <w:shd w:val="clear" w:color="auto" w:fill="FFFFFF"/>
        <w:ind w:right="130" w:firstLine="709"/>
        <w:jc w:val="both"/>
        <w:rPr>
          <w:sz w:val="28"/>
          <w:szCs w:val="28"/>
        </w:rPr>
      </w:pPr>
      <w:r w:rsidRPr="00975D87">
        <w:rPr>
          <w:sz w:val="28"/>
          <w:szCs w:val="28"/>
        </w:rPr>
        <w:t>15 учителей Актанышского муниципального района стали победителями республиканского конкурса «Ведущие консультанты» по направлению «Основная образовательная программа основного общего образования: здоровьесбережение детей».</w:t>
      </w:r>
    </w:p>
    <w:p w:rsidR="00C92274" w:rsidRPr="00975D87" w:rsidRDefault="00C92274" w:rsidP="00906CE3">
      <w:pPr>
        <w:ind w:firstLine="709"/>
        <w:jc w:val="both"/>
        <w:rPr>
          <w:i/>
          <w:iCs/>
          <w:sz w:val="28"/>
          <w:szCs w:val="28"/>
        </w:rPr>
      </w:pPr>
      <w:r w:rsidRPr="00975D87">
        <w:rPr>
          <w:sz w:val="28"/>
          <w:szCs w:val="28"/>
        </w:rPr>
        <w:t>В 2012-2013 учебном году в МБОУ «Актанышская средняя общеобразовательная школа №1» обучаются 747 учащихся, 31 класс-комплект. В школе учатся 145 учащихся из многодетных семей, 40 - из малоимущих, детей-полусирот - 34, 78 – из неполных, детей-инвалидов - 19, диспансернобольных - 72, под опекой – 5. Социально-опасных и неблагополучных семей нет.</w:t>
      </w:r>
    </w:p>
    <w:p w:rsidR="00C92274" w:rsidRPr="00975D87" w:rsidRDefault="00C92274" w:rsidP="00906CE3">
      <w:pPr>
        <w:ind w:firstLine="709"/>
        <w:jc w:val="both"/>
        <w:rPr>
          <w:i/>
          <w:iCs/>
          <w:sz w:val="28"/>
          <w:szCs w:val="28"/>
        </w:rPr>
      </w:pPr>
      <w:r w:rsidRPr="00975D87">
        <w:rPr>
          <w:sz w:val="28"/>
          <w:szCs w:val="28"/>
        </w:rPr>
        <w:t xml:space="preserve">В школе функционирует Совет профилактики, который ведёт свою работу согласно Положению и годовому плану. Составлен учебно-воспитательный план школы, каждого класса, где указаны отдельно работа по профилактике правонарушений, безнадзорности и преступлений среди учащихся. Вопросы профилактики были рассмотрены на педсоветах, совещаниях при директоре. Решения и Рекомендации Совета профилактики являются основополагающими в организации работы педагогического коллектива по проблеме профилактики безнадзорности правонарушений, защиты прав и интересов учащихся школы. На сегодняшний день было проведено 5 заседаний Совета. </w:t>
      </w:r>
      <w:r>
        <w:rPr>
          <w:sz w:val="28"/>
          <w:szCs w:val="28"/>
        </w:rPr>
        <w:t>Н</w:t>
      </w:r>
      <w:r w:rsidRPr="00975D87">
        <w:rPr>
          <w:sz w:val="28"/>
          <w:szCs w:val="28"/>
        </w:rPr>
        <w:t xml:space="preserve">а внутришкольном учёте </w:t>
      </w:r>
      <w:r>
        <w:rPr>
          <w:sz w:val="28"/>
          <w:szCs w:val="28"/>
        </w:rPr>
        <w:t xml:space="preserve"> состоит </w:t>
      </w:r>
      <w:r w:rsidRPr="00975D87">
        <w:rPr>
          <w:sz w:val="28"/>
          <w:szCs w:val="28"/>
        </w:rPr>
        <w:t>29 учащихся. На заседании Совета профилактики, прошедшем в январе месяце текущего года, при участии всех классных руководителей, снято с учёта 11 подростков по исправлению и 3 ученика были поставлены на внутришкольный учёт за нарушения дисциплины. За ними закреплены общественные воспитатели из числа педагогов. Все учащиеся «группы риска» охвачены кружками и спортивными секциями. Организованы отряды профилактики. 37 подростков являются членами ФОРПОСТа.</w:t>
      </w:r>
    </w:p>
    <w:p w:rsidR="00C92274" w:rsidRPr="00975D87" w:rsidRDefault="00C92274" w:rsidP="00FA349E">
      <w:pPr>
        <w:ind w:firstLine="709"/>
        <w:jc w:val="both"/>
        <w:rPr>
          <w:i/>
          <w:iCs/>
          <w:sz w:val="28"/>
          <w:szCs w:val="28"/>
        </w:rPr>
      </w:pPr>
      <w:r w:rsidRPr="00975D87">
        <w:rPr>
          <w:sz w:val="28"/>
          <w:szCs w:val="28"/>
        </w:rPr>
        <w:t>Регулярно, согласно графику, организовано участие педагогов и родителей в рейдовых мероприятиях, родители привлекаются к дежурству на внеклассных, общешкольных мероприятиях. Общешкольные родительские собрания проводятся один раз в четверть, при необходимости – чаще, классные родительские собрания один раз в два месяца.</w:t>
      </w:r>
      <w:r>
        <w:rPr>
          <w:sz w:val="28"/>
          <w:szCs w:val="28"/>
        </w:rPr>
        <w:t xml:space="preserve"> </w:t>
      </w:r>
      <w:r w:rsidRPr="00975D87">
        <w:rPr>
          <w:sz w:val="28"/>
          <w:szCs w:val="28"/>
        </w:rPr>
        <w:t>На сайте школы открыта страница социально-психологической службы школы. На странице есть специальный документ о временном пребывании детей на улице «22.00 - Ваши дети дома?»</w:t>
      </w:r>
      <w:r>
        <w:rPr>
          <w:sz w:val="28"/>
          <w:szCs w:val="28"/>
        </w:rPr>
        <w:t>.</w:t>
      </w:r>
      <w:r w:rsidRPr="00975D87">
        <w:rPr>
          <w:sz w:val="28"/>
          <w:szCs w:val="28"/>
        </w:rPr>
        <w:t>Социальным педагогом школы составлена авторская программа по теме «Программа по профилактике безнадзорности и правонарушений несовершеннолетних «Правила жизни» на 2013-2017 годы.</w:t>
      </w:r>
    </w:p>
    <w:p w:rsidR="00C92274" w:rsidRPr="00975D87" w:rsidRDefault="00C92274" w:rsidP="00FA349E">
      <w:pPr>
        <w:ind w:firstLine="709"/>
        <w:jc w:val="both"/>
        <w:rPr>
          <w:i/>
          <w:iCs/>
          <w:sz w:val="28"/>
          <w:szCs w:val="28"/>
        </w:rPr>
      </w:pPr>
      <w:r w:rsidRPr="00975D87">
        <w:rPr>
          <w:sz w:val="28"/>
          <w:szCs w:val="28"/>
        </w:rPr>
        <w:t>Большинство учащихся привлечено на внешкольные и внеклассные мероприятия, направленные на воспитание здорового образа жизни, патриотическое, нравственное воспитание. Осенью текущего года 175 учащихся школы прошли профнаркоосмотр, положительных результатов не обнаружено.</w:t>
      </w:r>
    </w:p>
    <w:p w:rsidR="00C92274" w:rsidRPr="00975D87" w:rsidRDefault="00C92274" w:rsidP="00FA349E">
      <w:pPr>
        <w:ind w:firstLine="709"/>
        <w:jc w:val="both"/>
        <w:rPr>
          <w:sz w:val="28"/>
          <w:szCs w:val="28"/>
        </w:rPr>
      </w:pPr>
      <w:r w:rsidRPr="00975D87">
        <w:rPr>
          <w:sz w:val="28"/>
          <w:szCs w:val="28"/>
        </w:rPr>
        <w:t>На учёте КДН и ЗП состоит 1 учащийся, постановлением КДН и ЗП за ним зак</w:t>
      </w:r>
      <w:r>
        <w:rPr>
          <w:sz w:val="28"/>
          <w:szCs w:val="28"/>
        </w:rPr>
        <w:t>реплён общественный воспитатель,</w:t>
      </w:r>
      <w:r w:rsidRPr="00975D87">
        <w:rPr>
          <w:sz w:val="28"/>
          <w:szCs w:val="28"/>
        </w:rPr>
        <w:t xml:space="preserve"> ведётся индивидуально-профилактическая работа.</w:t>
      </w:r>
    </w:p>
    <w:p w:rsidR="00C92274" w:rsidRDefault="00C92274" w:rsidP="00FA349E">
      <w:pPr>
        <w:ind w:firstLine="709"/>
        <w:jc w:val="both"/>
        <w:rPr>
          <w:sz w:val="28"/>
          <w:szCs w:val="28"/>
        </w:rPr>
      </w:pPr>
      <w:r w:rsidRPr="00975D87">
        <w:rPr>
          <w:sz w:val="28"/>
          <w:szCs w:val="28"/>
        </w:rPr>
        <w:t>В ПЛ-80 обучаются 568 учащихся, учебно-воспитательную работу осуществляют 41 педагог. В начале учебного года разработан и утвержден годовой план учебно-воспитательной работы, содержащий проблемно-ориентированный анализ, отражающий качество и полноту всех направлений воспитательной работы. Воспитательная деятельность в лицее осуществляется по следующим направлениям: создание условий для внеурочной работы с обучающими</w:t>
      </w:r>
      <w:r>
        <w:rPr>
          <w:sz w:val="28"/>
          <w:szCs w:val="28"/>
        </w:rPr>
        <w:t xml:space="preserve">ся, использование возможностей </w:t>
      </w:r>
      <w:r w:rsidRPr="00975D87">
        <w:rPr>
          <w:sz w:val="28"/>
          <w:szCs w:val="28"/>
        </w:rPr>
        <w:t>учебного процесса в целях воспитания; формирования гражданского, патриотического, д</w:t>
      </w:r>
      <w:r>
        <w:rPr>
          <w:sz w:val="28"/>
          <w:szCs w:val="28"/>
        </w:rPr>
        <w:t>уховно-нравственного воспитания.</w:t>
      </w:r>
    </w:p>
    <w:p w:rsidR="00C92274" w:rsidRPr="00975D87" w:rsidRDefault="00C92274" w:rsidP="00FA349E">
      <w:pPr>
        <w:ind w:firstLine="709"/>
        <w:jc w:val="both"/>
        <w:rPr>
          <w:sz w:val="28"/>
          <w:szCs w:val="28"/>
        </w:rPr>
      </w:pPr>
      <w:r w:rsidRPr="00975D87">
        <w:rPr>
          <w:sz w:val="28"/>
          <w:szCs w:val="28"/>
        </w:rPr>
        <w:t>В лицее организована работа органа студенческого самоуправления «Яшьлек», организован Центр молодежного движения по охране общественного порядка ФОРПОСТ. В лицее регулярно проводятся мероприятия по профилактике правонарушений, о чем св</w:t>
      </w:r>
      <w:r>
        <w:rPr>
          <w:sz w:val="28"/>
          <w:szCs w:val="28"/>
        </w:rPr>
        <w:t xml:space="preserve">идетельствуют документы лицея. </w:t>
      </w:r>
      <w:r w:rsidRPr="00975D87">
        <w:rPr>
          <w:sz w:val="28"/>
          <w:szCs w:val="28"/>
        </w:rPr>
        <w:t>В лицее функционирует Совет профилактики правонарушений, который ведет свою работу согласно Положению и годовому плану. Вопросы профилактики были рассмотрены на педсоветах, совещаниях при директоре, родительских собраниях. В лицее организованы предметные кружки</w:t>
      </w:r>
      <w:r>
        <w:rPr>
          <w:sz w:val="28"/>
          <w:szCs w:val="28"/>
        </w:rPr>
        <w:t xml:space="preserve"> </w:t>
      </w:r>
      <w:r w:rsidRPr="00975D87">
        <w:rPr>
          <w:sz w:val="28"/>
          <w:szCs w:val="28"/>
        </w:rPr>
        <w:t>(11), кроме того обучающихся охотно посещают ДЮСШ, кружки при ЦДТ и школе искусств. Охват кружками и спортивными секциями составляют 87 %.</w:t>
      </w:r>
    </w:p>
    <w:p w:rsidR="00C92274" w:rsidRPr="00975D87" w:rsidRDefault="00C92274" w:rsidP="00FA349E">
      <w:pPr>
        <w:ind w:firstLine="709"/>
        <w:jc w:val="both"/>
        <w:rPr>
          <w:i/>
          <w:iCs/>
          <w:sz w:val="28"/>
          <w:szCs w:val="28"/>
        </w:rPr>
      </w:pPr>
      <w:r w:rsidRPr="00975D87">
        <w:rPr>
          <w:sz w:val="28"/>
          <w:szCs w:val="28"/>
        </w:rPr>
        <w:t>Открыт сайт ГАОУ НПО «Профессиональный лицей №80», где размещена информация о воспитательной работе с обучающимися</w:t>
      </w:r>
      <w:r>
        <w:rPr>
          <w:sz w:val="28"/>
          <w:szCs w:val="28"/>
        </w:rPr>
        <w:t>.</w:t>
      </w:r>
      <w:r w:rsidRPr="00975D87">
        <w:rPr>
          <w:sz w:val="28"/>
          <w:szCs w:val="28"/>
        </w:rPr>
        <w:t xml:space="preserve"> На профилактическом учете состоит 3 несовершеннолетних, 2 из них состоят на учете КДН и ЗП, за ними закреплены общественные воспитатели, с ними ведется индивидуально-профилактическая работа.</w:t>
      </w:r>
    </w:p>
    <w:p w:rsidR="00C92274" w:rsidRPr="00975D87" w:rsidRDefault="00C92274" w:rsidP="00FA349E">
      <w:pPr>
        <w:ind w:firstLine="709"/>
        <w:jc w:val="both"/>
        <w:rPr>
          <w:sz w:val="28"/>
          <w:szCs w:val="28"/>
        </w:rPr>
      </w:pPr>
      <w:r w:rsidRPr="00975D87">
        <w:rPr>
          <w:sz w:val="28"/>
          <w:szCs w:val="28"/>
        </w:rPr>
        <w:t xml:space="preserve">Вопросы профилактики правонарушений обсуждаются на заседаниях методических объединений классных руководителей, методического и педагогического Советов, на родительских собраниях, на совещании при директоре, на классных часах. По годовому плану работы проводятся совещания районного методического объединения заместителей директоров по воспитательной работе, где рассматриваются вопросы организации профилактической работы с подростками. По всем совещаниям имеются протокола. </w:t>
      </w:r>
    </w:p>
    <w:p w:rsidR="00C92274" w:rsidRPr="00975D87" w:rsidRDefault="00C92274" w:rsidP="00FA349E">
      <w:pPr>
        <w:ind w:firstLine="709"/>
        <w:jc w:val="both"/>
        <w:rPr>
          <w:sz w:val="28"/>
          <w:szCs w:val="28"/>
        </w:rPr>
      </w:pPr>
      <w:r w:rsidRPr="00975D87">
        <w:rPr>
          <w:sz w:val="28"/>
          <w:szCs w:val="28"/>
        </w:rPr>
        <w:t>Ежегодно проводятся районные семинары отрядов профилактики правонарушений среди несовершеннолетних и районный тур Республиканского конкурса среди отрядов профилактики правонарушений в учебных заведениях района. Победители районного тура конкурса участвуют в республиканском туре. Также проводится Спартакиада учащихся, участвующих в правоохранительном движении.</w:t>
      </w:r>
    </w:p>
    <w:p w:rsidR="00C92274" w:rsidRPr="00975D87" w:rsidRDefault="00C92274" w:rsidP="00FA349E">
      <w:pPr>
        <w:ind w:firstLine="709"/>
        <w:jc w:val="both"/>
        <w:rPr>
          <w:sz w:val="28"/>
          <w:szCs w:val="28"/>
        </w:rPr>
      </w:pPr>
      <w:r w:rsidRPr="00975D87">
        <w:rPr>
          <w:sz w:val="28"/>
          <w:szCs w:val="28"/>
        </w:rPr>
        <w:t xml:space="preserve">Во всех общеобразовательных учреждениях района ведётся работа по формированию здорового образа жизни, что дает возможность привлечь к спортивным занятиям школьников. Режим двигательной активности выполняется во всех школах района. </w:t>
      </w:r>
    </w:p>
    <w:p w:rsidR="00C92274" w:rsidRPr="00975D87" w:rsidRDefault="00C92274" w:rsidP="00FA349E">
      <w:pPr>
        <w:ind w:firstLine="709"/>
        <w:jc w:val="both"/>
        <w:rPr>
          <w:sz w:val="28"/>
          <w:szCs w:val="28"/>
        </w:rPr>
      </w:pPr>
      <w:r w:rsidRPr="00975D87">
        <w:rPr>
          <w:sz w:val="28"/>
          <w:szCs w:val="28"/>
        </w:rPr>
        <w:t>Дополнительным образованием охвачены 4936 учащихся, что составляет 144% от числа всех школьников, из них 957 учеников посещают кружки Центра детского творчества , 791 - занимаются в ДЮСШ, 344 –ЛД «Лачын», 618 – в школе искусств. Все школьники охвачены детским движением.</w:t>
      </w:r>
    </w:p>
    <w:p w:rsidR="00C92274" w:rsidRPr="00975D87" w:rsidRDefault="00C92274" w:rsidP="00FA349E">
      <w:pPr>
        <w:ind w:firstLine="709"/>
        <w:jc w:val="both"/>
        <w:rPr>
          <w:sz w:val="28"/>
          <w:szCs w:val="28"/>
        </w:rPr>
      </w:pPr>
      <w:r w:rsidRPr="00975D87">
        <w:rPr>
          <w:sz w:val="28"/>
          <w:szCs w:val="28"/>
        </w:rPr>
        <w:t xml:space="preserve">В организации воспитательной работы активно используется потенциал школьных музеев (21 музей), уголков боевой славы (21 уголок) и детского движения. Охват детей детскими общественными объединениями составляет 100%. </w:t>
      </w:r>
    </w:p>
    <w:p w:rsidR="00C92274" w:rsidRPr="00975D87" w:rsidRDefault="00C92274" w:rsidP="00FA349E">
      <w:pPr>
        <w:ind w:firstLine="709"/>
        <w:jc w:val="both"/>
        <w:rPr>
          <w:sz w:val="28"/>
          <w:szCs w:val="28"/>
        </w:rPr>
      </w:pPr>
      <w:r w:rsidRPr="00975D87">
        <w:rPr>
          <w:sz w:val="28"/>
          <w:szCs w:val="28"/>
        </w:rPr>
        <w:t>Работа по профилактике правонарушений постоянно освещается в районной газете «Актаныш таннары», местного телевидения «Актаныш-ТВ», радио «Актаныш-</w:t>
      </w:r>
      <w:r w:rsidRPr="00975D87">
        <w:rPr>
          <w:sz w:val="28"/>
          <w:szCs w:val="28"/>
          <w:lang w:val="en-US"/>
        </w:rPr>
        <w:t>FM</w:t>
      </w:r>
      <w:r w:rsidRPr="00975D87">
        <w:rPr>
          <w:sz w:val="28"/>
          <w:szCs w:val="28"/>
        </w:rPr>
        <w:t>», где периодически освещаются материалы по проблемам воспитания учащихся, правовому просвещению родителей и школьников – профилактике наркомании и других асоциальных явлений в подростковой среде и т.п.</w:t>
      </w:r>
    </w:p>
    <w:p w:rsidR="00C92274" w:rsidRPr="00C67F64" w:rsidRDefault="00C92274" w:rsidP="00C67F64">
      <w:pPr>
        <w:jc w:val="both"/>
        <w:rPr>
          <w:b/>
          <w:bCs/>
          <w:i/>
          <w:iCs/>
          <w:sz w:val="28"/>
          <w:szCs w:val="28"/>
        </w:rPr>
      </w:pPr>
      <w:r w:rsidRPr="00C67F64">
        <w:rPr>
          <w:b/>
          <w:bCs/>
          <w:i/>
          <w:iCs/>
          <w:sz w:val="28"/>
          <w:szCs w:val="28"/>
        </w:rPr>
        <w:t>Основные выводы по итогам изучения:</w:t>
      </w:r>
    </w:p>
    <w:p w:rsidR="00C92274" w:rsidRPr="00975D87" w:rsidRDefault="00C92274" w:rsidP="0027174C">
      <w:pPr>
        <w:ind w:firstLine="567"/>
        <w:jc w:val="both"/>
        <w:rPr>
          <w:sz w:val="28"/>
          <w:szCs w:val="28"/>
        </w:rPr>
      </w:pPr>
      <w:r w:rsidRPr="00975D87">
        <w:rPr>
          <w:sz w:val="28"/>
          <w:szCs w:val="28"/>
        </w:rPr>
        <w:t>1. В районе наблюдается уменьшение количества учащихся, состоящих на профилактических учетах. Этому способствуют:</w:t>
      </w:r>
    </w:p>
    <w:p w:rsidR="00C92274" w:rsidRPr="00975D87" w:rsidRDefault="00C92274" w:rsidP="0027174C">
      <w:pPr>
        <w:ind w:firstLine="567"/>
        <w:jc w:val="both"/>
        <w:rPr>
          <w:sz w:val="28"/>
          <w:szCs w:val="28"/>
        </w:rPr>
      </w:pPr>
      <w:r w:rsidRPr="00975D87">
        <w:rPr>
          <w:sz w:val="28"/>
          <w:szCs w:val="28"/>
        </w:rPr>
        <w:t>- сложившаяся система воспитательной работы в образовательных учреждениях района;</w:t>
      </w:r>
    </w:p>
    <w:p w:rsidR="00C92274" w:rsidRPr="00975D87" w:rsidRDefault="00C92274" w:rsidP="0027174C">
      <w:pPr>
        <w:ind w:firstLine="567"/>
        <w:jc w:val="both"/>
        <w:rPr>
          <w:sz w:val="28"/>
          <w:szCs w:val="28"/>
        </w:rPr>
      </w:pPr>
      <w:r w:rsidRPr="00975D87">
        <w:rPr>
          <w:sz w:val="28"/>
          <w:szCs w:val="28"/>
        </w:rPr>
        <w:t>- межведомственное взаимодействие с учреждениями и органами системы профилактики безнадзорности и правонарушений несовершеннолетних.</w:t>
      </w:r>
    </w:p>
    <w:p w:rsidR="00C92274" w:rsidRPr="00975D87" w:rsidRDefault="00C92274" w:rsidP="0027174C">
      <w:pPr>
        <w:ind w:firstLine="567"/>
        <w:jc w:val="both"/>
        <w:rPr>
          <w:sz w:val="28"/>
          <w:szCs w:val="28"/>
        </w:rPr>
      </w:pPr>
      <w:r w:rsidRPr="00975D87">
        <w:rPr>
          <w:sz w:val="28"/>
          <w:szCs w:val="28"/>
        </w:rPr>
        <w:t>2. В районе утвердились конкретные направления и мероприятия по профилактике правонарушений. Вместе с тем, каждое образовательное учреждение отличается спецификой организации данной работы с учетом социально-экономической составляющей и контингента учащихся и родителей.</w:t>
      </w:r>
    </w:p>
    <w:p w:rsidR="00C92274" w:rsidRPr="00975D87" w:rsidRDefault="00C92274" w:rsidP="0027174C">
      <w:pPr>
        <w:ind w:firstLine="567"/>
        <w:jc w:val="both"/>
        <w:rPr>
          <w:sz w:val="28"/>
          <w:szCs w:val="28"/>
        </w:rPr>
      </w:pPr>
      <w:r w:rsidRPr="00975D87">
        <w:rPr>
          <w:sz w:val="28"/>
          <w:szCs w:val="28"/>
        </w:rPr>
        <w:t xml:space="preserve">3. Особое внимание в общеобразовательных учреждениях района уделяется организации самоуправления учащихся и детского движения. </w:t>
      </w:r>
    </w:p>
    <w:p w:rsidR="00C92274" w:rsidRPr="00975D87" w:rsidRDefault="00C92274" w:rsidP="0027174C">
      <w:pPr>
        <w:ind w:firstLine="567"/>
        <w:jc w:val="both"/>
        <w:rPr>
          <w:sz w:val="28"/>
          <w:szCs w:val="28"/>
        </w:rPr>
      </w:pPr>
      <w:r w:rsidRPr="00975D87">
        <w:rPr>
          <w:sz w:val="28"/>
          <w:szCs w:val="28"/>
        </w:rPr>
        <w:t>4. Ответственными за трудоустройство несовершеннолетних в летний период приказом по управления образования назначаются директора образовательных учреждений.</w:t>
      </w:r>
    </w:p>
    <w:p w:rsidR="00C92274" w:rsidRPr="00C67F64" w:rsidRDefault="00C92274" w:rsidP="00C67F64">
      <w:pPr>
        <w:jc w:val="both"/>
        <w:rPr>
          <w:b/>
          <w:bCs/>
          <w:i/>
          <w:iCs/>
          <w:sz w:val="28"/>
          <w:szCs w:val="28"/>
        </w:rPr>
      </w:pPr>
      <w:r w:rsidRPr="00C67F64">
        <w:rPr>
          <w:b/>
          <w:bCs/>
          <w:i/>
          <w:iCs/>
          <w:sz w:val="28"/>
          <w:szCs w:val="28"/>
        </w:rPr>
        <w:t>Рекомендации:</w:t>
      </w:r>
    </w:p>
    <w:p w:rsidR="00C92274" w:rsidRPr="00975D87" w:rsidRDefault="00C92274" w:rsidP="0027174C">
      <w:pPr>
        <w:ind w:firstLine="567"/>
        <w:jc w:val="both"/>
        <w:rPr>
          <w:sz w:val="28"/>
          <w:szCs w:val="28"/>
        </w:rPr>
      </w:pPr>
      <w:r w:rsidRPr="00975D87">
        <w:rPr>
          <w:sz w:val="28"/>
          <w:szCs w:val="28"/>
        </w:rPr>
        <w:t>Совету народных депутатов Актанышского муниципального района:</w:t>
      </w:r>
    </w:p>
    <w:p w:rsidR="00C92274" w:rsidRPr="00975D87" w:rsidRDefault="00C92274" w:rsidP="0027174C">
      <w:pPr>
        <w:ind w:firstLine="567"/>
        <w:jc w:val="both"/>
        <w:rPr>
          <w:sz w:val="28"/>
          <w:szCs w:val="28"/>
        </w:rPr>
      </w:pPr>
      <w:r w:rsidRPr="00975D87">
        <w:rPr>
          <w:sz w:val="28"/>
          <w:szCs w:val="28"/>
        </w:rPr>
        <w:t>На Совете народных депутатов Актанышского муниципального района рассмотреть и утвердить:</w:t>
      </w:r>
    </w:p>
    <w:p w:rsidR="00C92274" w:rsidRPr="000222ED" w:rsidRDefault="00C92274" w:rsidP="0027174C">
      <w:pPr>
        <w:ind w:firstLine="567"/>
        <w:jc w:val="both"/>
        <w:rPr>
          <w:sz w:val="28"/>
          <w:szCs w:val="28"/>
        </w:rPr>
      </w:pPr>
      <w:r w:rsidRPr="000222ED">
        <w:rPr>
          <w:sz w:val="28"/>
          <w:szCs w:val="28"/>
          <w:u w:val="single"/>
        </w:rPr>
        <w:t xml:space="preserve">Программу </w:t>
      </w:r>
      <w:r>
        <w:rPr>
          <w:sz w:val="28"/>
          <w:szCs w:val="28"/>
          <w:u w:val="single"/>
        </w:rPr>
        <w:t>«</w:t>
      </w:r>
      <w:r w:rsidRPr="000222ED">
        <w:rPr>
          <w:sz w:val="28"/>
          <w:szCs w:val="28"/>
          <w:u w:val="single"/>
        </w:rPr>
        <w:t>Развитие физической культуры и спорта в Актанышском муниципальном районе на 2013-2015 годы</w:t>
      </w:r>
      <w:r>
        <w:rPr>
          <w:sz w:val="28"/>
          <w:szCs w:val="28"/>
          <w:u w:val="single"/>
        </w:rPr>
        <w:t>»</w:t>
      </w:r>
      <w:r w:rsidRPr="000222ED">
        <w:rPr>
          <w:sz w:val="28"/>
          <w:szCs w:val="28"/>
        </w:rPr>
        <w:t>.</w:t>
      </w:r>
    </w:p>
    <w:p w:rsidR="00C92274" w:rsidRPr="00C67F64" w:rsidRDefault="00C92274" w:rsidP="00C67F64">
      <w:pPr>
        <w:jc w:val="both"/>
        <w:rPr>
          <w:b/>
          <w:bCs/>
          <w:i/>
          <w:iCs/>
          <w:sz w:val="28"/>
          <w:szCs w:val="28"/>
        </w:rPr>
      </w:pPr>
      <w:r w:rsidRPr="00C67F64">
        <w:rPr>
          <w:b/>
          <w:bCs/>
          <w:i/>
          <w:iCs/>
          <w:sz w:val="28"/>
          <w:szCs w:val="28"/>
        </w:rPr>
        <w:t>Органу местного самоуправления:</w:t>
      </w:r>
    </w:p>
    <w:p w:rsidR="00C92274" w:rsidRPr="00975D87" w:rsidRDefault="00C92274" w:rsidP="0027174C">
      <w:pPr>
        <w:ind w:firstLine="567"/>
        <w:jc w:val="both"/>
        <w:rPr>
          <w:sz w:val="28"/>
          <w:szCs w:val="28"/>
        </w:rPr>
      </w:pPr>
      <w:r w:rsidRPr="00975D87">
        <w:rPr>
          <w:sz w:val="28"/>
          <w:szCs w:val="28"/>
        </w:rPr>
        <w:t>1. Рассмотреть возможность разработки системы дополнительных поощрений для педагогических работников, общественных воспитателей, работающих с детьми «группы риска».</w:t>
      </w:r>
    </w:p>
    <w:p w:rsidR="00C92274" w:rsidRPr="00975D87" w:rsidRDefault="00C92274" w:rsidP="0027174C">
      <w:pPr>
        <w:ind w:firstLine="567"/>
        <w:jc w:val="both"/>
        <w:rPr>
          <w:sz w:val="28"/>
          <w:szCs w:val="28"/>
        </w:rPr>
      </w:pPr>
      <w:r w:rsidRPr="00D214F9">
        <w:rPr>
          <w:b/>
          <w:bCs/>
          <w:i/>
          <w:iCs/>
          <w:sz w:val="28"/>
          <w:szCs w:val="28"/>
        </w:rPr>
        <w:t>Отделу образования</w:t>
      </w:r>
      <w:r w:rsidRPr="00975D87">
        <w:rPr>
          <w:sz w:val="28"/>
          <w:szCs w:val="28"/>
        </w:rPr>
        <w:t>:</w:t>
      </w:r>
    </w:p>
    <w:p w:rsidR="00C92274" w:rsidRPr="00975D87" w:rsidRDefault="00C92274" w:rsidP="0027174C">
      <w:pPr>
        <w:ind w:firstLine="567"/>
        <w:jc w:val="both"/>
        <w:rPr>
          <w:sz w:val="28"/>
          <w:szCs w:val="28"/>
        </w:rPr>
      </w:pPr>
      <w:r w:rsidRPr="00975D87">
        <w:rPr>
          <w:sz w:val="28"/>
          <w:szCs w:val="28"/>
        </w:rPr>
        <w:t>1. Способствовать дальнейшему внедрению в организацию работы по профилактике правонарушений методическую разработку МО и Н РТ «Стандарты организации работы по профилактике правонарушений среди несовершеннолетних в образовательных учреждениях Республики Татарстан».</w:t>
      </w:r>
    </w:p>
    <w:p w:rsidR="00C92274" w:rsidRPr="00975D87" w:rsidRDefault="00C92274" w:rsidP="0027174C">
      <w:pPr>
        <w:ind w:firstLine="567"/>
        <w:jc w:val="both"/>
        <w:rPr>
          <w:sz w:val="28"/>
          <w:szCs w:val="28"/>
        </w:rPr>
      </w:pPr>
      <w:r w:rsidRPr="00975D87">
        <w:rPr>
          <w:sz w:val="28"/>
          <w:szCs w:val="28"/>
        </w:rPr>
        <w:t>2. Продолжить профилактические медицинские осмотры обучающихся образовательных учреждений, в т.ч. на предмет выявления лиц, допускающих немедицинское потребление наркотических средств и психотропных веществ.</w:t>
      </w:r>
    </w:p>
    <w:p w:rsidR="00C92274" w:rsidRPr="00975D87" w:rsidRDefault="00C92274" w:rsidP="0027174C">
      <w:pPr>
        <w:ind w:firstLine="567"/>
        <w:jc w:val="both"/>
        <w:rPr>
          <w:sz w:val="28"/>
          <w:szCs w:val="28"/>
        </w:rPr>
      </w:pPr>
      <w:r w:rsidRPr="00975D87">
        <w:rPr>
          <w:sz w:val="28"/>
          <w:szCs w:val="28"/>
        </w:rPr>
        <w:t xml:space="preserve">3. Продолжить работу по вовлечению детей «группы риска» в кружки и секции на базе образовательных учреждений. </w:t>
      </w:r>
    </w:p>
    <w:p w:rsidR="00C92274" w:rsidRPr="00975D87" w:rsidRDefault="00C92274" w:rsidP="0027174C">
      <w:pPr>
        <w:ind w:firstLine="567"/>
        <w:jc w:val="both"/>
        <w:rPr>
          <w:sz w:val="28"/>
          <w:szCs w:val="28"/>
        </w:rPr>
      </w:pPr>
      <w:r w:rsidRPr="00975D87">
        <w:rPr>
          <w:sz w:val="28"/>
          <w:szCs w:val="28"/>
        </w:rPr>
        <w:t>4. Способствовать укреплению материально-технической и кадровой базы системы образования района и образовательных учреждений (комплектование штатов педагогами-психологами, социальными педагогами).</w:t>
      </w:r>
    </w:p>
    <w:p w:rsidR="00C92274" w:rsidRPr="00975D87" w:rsidRDefault="00C92274" w:rsidP="0027174C">
      <w:pPr>
        <w:ind w:firstLine="567"/>
        <w:jc w:val="both"/>
        <w:rPr>
          <w:sz w:val="28"/>
          <w:szCs w:val="28"/>
        </w:rPr>
      </w:pPr>
      <w:r w:rsidRPr="00975D87">
        <w:rPr>
          <w:sz w:val="28"/>
          <w:szCs w:val="28"/>
        </w:rPr>
        <w:t xml:space="preserve">5. Продолжить совместную работу всех систем профилактики по предупреждению правонарушений и преступлений среди несовершеннолетних. </w:t>
      </w:r>
    </w:p>
    <w:p w:rsidR="00C92274" w:rsidRPr="00975D87" w:rsidRDefault="00C92274" w:rsidP="0027174C">
      <w:pPr>
        <w:ind w:firstLine="567"/>
        <w:jc w:val="both"/>
        <w:rPr>
          <w:sz w:val="28"/>
          <w:szCs w:val="28"/>
        </w:rPr>
      </w:pPr>
      <w:r w:rsidRPr="00975D87">
        <w:rPr>
          <w:sz w:val="28"/>
          <w:szCs w:val="28"/>
        </w:rPr>
        <w:t>6. Обобщить опыт работы по профилактике правонарушений МБОУ «Актанышская средняя общеобразовательная школа №1».</w:t>
      </w:r>
    </w:p>
    <w:p w:rsidR="00C92274" w:rsidRPr="00DC3D78" w:rsidRDefault="00C92274" w:rsidP="00D10831">
      <w:pPr>
        <w:ind w:firstLine="709"/>
        <w:jc w:val="both"/>
        <w:rPr>
          <w:b/>
          <w:bCs/>
          <w:sz w:val="28"/>
          <w:szCs w:val="28"/>
          <w:highlight w:val="yellow"/>
        </w:rPr>
      </w:pPr>
    </w:p>
    <w:p w:rsidR="00C92274" w:rsidRPr="001B590A" w:rsidRDefault="00C92274" w:rsidP="00C717A3">
      <w:pPr>
        <w:ind w:firstLine="700"/>
        <w:jc w:val="both"/>
        <w:rPr>
          <w:b/>
          <w:bCs/>
          <w:sz w:val="28"/>
          <w:szCs w:val="28"/>
        </w:rPr>
      </w:pPr>
      <w:r w:rsidRPr="001B590A">
        <w:rPr>
          <w:b/>
          <w:bCs/>
          <w:lang w:val="en-US"/>
        </w:rPr>
        <w:t>VI</w:t>
      </w:r>
      <w:r w:rsidRPr="001B590A">
        <w:rPr>
          <w:b/>
          <w:bCs/>
          <w:sz w:val="28"/>
          <w:szCs w:val="28"/>
        </w:rPr>
        <w:t>. 1) Методистом ГАУСО «Республиканский информационно-методический центр социальной помощи семье и детям «Гаилэ» - Л.В.Германовой проведена комплексная проверка работы учреждений Министерства труда, занятости и социальной защиты Республики Татарстан по профилактике правонарушений в Актанышском муниципальном районе.</w:t>
      </w:r>
    </w:p>
    <w:p w:rsidR="00C92274" w:rsidRPr="001B590A" w:rsidRDefault="00C92274" w:rsidP="00C717A3">
      <w:pPr>
        <w:autoSpaceDE w:val="0"/>
        <w:autoSpaceDN w:val="0"/>
        <w:adjustRightInd w:val="0"/>
        <w:ind w:firstLine="539"/>
        <w:jc w:val="both"/>
        <w:rPr>
          <w:rFonts w:ascii="Times New Roman CYR" w:hAnsi="Times New Roman CYR"/>
          <w:sz w:val="28"/>
          <w:szCs w:val="28"/>
        </w:rPr>
      </w:pPr>
      <w:r w:rsidRPr="001B590A">
        <w:rPr>
          <w:rFonts w:ascii="Times New Roman CYR" w:hAnsi="Times New Roman CYR"/>
          <w:sz w:val="28"/>
          <w:szCs w:val="28"/>
        </w:rPr>
        <w:t xml:space="preserve">Одна из основных задач деятельности Управления социальной защиты Министерства труда, занятости и социальной защиты Республики Татарстан в Актанышском муниципальном районе и подведомственного ему учреждения, ГАУСО КЦСОН </w:t>
      </w:r>
      <w:r w:rsidRPr="001B590A">
        <w:rPr>
          <w:sz w:val="28"/>
          <w:szCs w:val="28"/>
          <w:lang w:val="tt-RU"/>
        </w:rPr>
        <w:t>«</w:t>
      </w:r>
      <w:r w:rsidRPr="001B590A">
        <w:rPr>
          <w:rFonts w:ascii="Times New Roman CYR" w:hAnsi="Times New Roman CYR"/>
          <w:sz w:val="28"/>
          <w:szCs w:val="28"/>
        </w:rPr>
        <w:t>Игелек узеге</w:t>
      </w:r>
      <w:r w:rsidRPr="001B590A">
        <w:rPr>
          <w:sz w:val="28"/>
          <w:szCs w:val="28"/>
          <w:lang w:val="tt-RU"/>
        </w:rPr>
        <w:t xml:space="preserve">» - </w:t>
      </w:r>
      <w:r w:rsidRPr="001B590A">
        <w:rPr>
          <w:rFonts w:ascii="Times New Roman CYR" w:hAnsi="Times New Roman CYR"/>
          <w:sz w:val="28"/>
          <w:szCs w:val="28"/>
        </w:rPr>
        <w:t>профилактика безнадзорности и правонарушений несовершеннолетних.</w:t>
      </w:r>
    </w:p>
    <w:p w:rsidR="00C92274" w:rsidRPr="001B590A" w:rsidRDefault="00C92274" w:rsidP="00C717A3">
      <w:pPr>
        <w:autoSpaceDE w:val="0"/>
        <w:autoSpaceDN w:val="0"/>
        <w:adjustRightInd w:val="0"/>
        <w:ind w:firstLine="539"/>
        <w:jc w:val="both"/>
        <w:rPr>
          <w:rFonts w:ascii="Times New Roman CYR" w:hAnsi="Times New Roman CYR"/>
          <w:sz w:val="28"/>
          <w:szCs w:val="28"/>
        </w:rPr>
      </w:pPr>
      <w:r w:rsidRPr="001B590A">
        <w:rPr>
          <w:rFonts w:ascii="Times New Roman CYR" w:hAnsi="Times New Roman CYR"/>
          <w:sz w:val="28"/>
          <w:szCs w:val="28"/>
        </w:rPr>
        <w:t>Работа осуществляется в соответствии с</w:t>
      </w:r>
      <w:r>
        <w:rPr>
          <w:rFonts w:ascii="Times New Roman CYR" w:hAnsi="Times New Roman CYR"/>
          <w:sz w:val="28"/>
          <w:szCs w:val="28"/>
        </w:rPr>
        <w:t xml:space="preserve"> Федеральным законом 24.06.1999 </w:t>
      </w:r>
      <w:r w:rsidRPr="001B590A">
        <w:rPr>
          <w:rFonts w:ascii="Times New Roman CYR" w:hAnsi="Times New Roman CYR"/>
          <w:sz w:val="28"/>
          <w:szCs w:val="28"/>
        </w:rPr>
        <w:t>№</w:t>
      </w:r>
      <w:r>
        <w:rPr>
          <w:rFonts w:ascii="Times New Roman CYR" w:hAnsi="Times New Roman CYR"/>
          <w:sz w:val="28"/>
          <w:szCs w:val="28"/>
        </w:rPr>
        <w:t xml:space="preserve"> </w:t>
      </w:r>
      <w:r w:rsidRPr="001B590A">
        <w:rPr>
          <w:rFonts w:ascii="Times New Roman CYR" w:hAnsi="Times New Roman CYR"/>
          <w:sz w:val="28"/>
          <w:szCs w:val="28"/>
        </w:rPr>
        <w:t>120-ФЗ</w:t>
      </w:r>
      <w:r w:rsidRPr="001B590A">
        <w:rPr>
          <w:sz w:val="28"/>
          <w:szCs w:val="28"/>
          <w:lang w:val="tt-RU"/>
        </w:rPr>
        <w:t xml:space="preserve"> «</w:t>
      </w:r>
      <w:r w:rsidRPr="001B590A">
        <w:rPr>
          <w:rFonts w:ascii="Times New Roman CYR" w:hAnsi="Times New Roman CYR"/>
          <w:sz w:val="28"/>
          <w:szCs w:val="28"/>
        </w:rPr>
        <w:t>Об основах системы профилактики безнадзорности и правонарушений несовершеннолетних</w:t>
      </w:r>
      <w:r w:rsidRPr="001B590A">
        <w:rPr>
          <w:sz w:val="28"/>
          <w:szCs w:val="28"/>
          <w:lang w:val="tt-RU"/>
        </w:rPr>
        <w:t xml:space="preserve">» </w:t>
      </w:r>
      <w:r w:rsidRPr="001B590A">
        <w:rPr>
          <w:rFonts w:ascii="Times New Roman CYR" w:hAnsi="Times New Roman CYR"/>
          <w:sz w:val="28"/>
          <w:szCs w:val="28"/>
        </w:rPr>
        <w:t xml:space="preserve">от, законом РТ </w:t>
      </w:r>
      <w:r w:rsidRPr="001B590A">
        <w:rPr>
          <w:sz w:val="28"/>
          <w:szCs w:val="28"/>
          <w:lang w:val="tt-RU"/>
        </w:rPr>
        <w:t>«</w:t>
      </w:r>
      <w:r w:rsidRPr="001B590A">
        <w:rPr>
          <w:rFonts w:ascii="Times New Roman CYR" w:hAnsi="Times New Roman CYR"/>
          <w:sz w:val="28"/>
          <w:szCs w:val="28"/>
        </w:rPr>
        <w:t xml:space="preserve">Об утверждении комплексной программы по профилактике правонарушений в Республике Татарстан на </w:t>
      </w:r>
      <w:r w:rsidRPr="001B590A">
        <w:rPr>
          <w:rFonts w:ascii="Times New Roman CYR" w:hAnsi="Times New Roman CYR"/>
          <w:color w:val="000000"/>
          <w:sz w:val="28"/>
          <w:szCs w:val="28"/>
        </w:rPr>
        <w:t>2011- 2014</w:t>
      </w:r>
      <w:r w:rsidRPr="001B590A">
        <w:rPr>
          <w:rFonts w:ascii="Times New Roman CYR" w:hAnsi="Times New Roman CYR"/>
          <w:color w:val="FF0000"/>
          <w:sz w:val="28"/>
          <w:szCs w:val="28"/>
        </w:rPr>
        <w:t xml:space="preserve"> </w:t>
      </w:r>
      <w:r w:rsidRPr="001B590A">
        <w:rPr>
          <w:rFonts w:ascii="Times New Roman CYR" w:hAnsi="Times New Roman CYR"/>
          <w:sz w:val="28"/>
          <w:szCs w:val="28"/>
        </w:rPr>
        <w:t>годы</w:t>
      </w:r>
      <w:r w:rsidRPr="001B590A">
        <w:rPr>
          <w:sz w:val="28"/>
          <w:szCs w:val="28"/>
          <w:lang w:val="tt-RU"/>
        </w:rPr>
        <w:t xml:space="preserve">», </w:t>
      </w:r>
      <w:r w:rsidRPr="001B590A">
        <w:rPr>
          <w:rFonts w:ascii="Times New Roman CYR" w:hAnsi="Times New Roman CYR"/>
          <w:sz w:val="28"/>
          <w:szCs w:val="28"/>
        </w:rPr>
        <w:t xml:space="preserve">инструктивного письма МСЗ РТ </w:t>
      </w:r>
      <w:r w:rsidRPr="001B590A">
        <w:rPr>
          <w:sz w:val="28"/>
          <w:szCs w:val="28"/>
          <w:lang w:val="tt-RU"/>
        </w:rPr>
        <w:t>«</w:t>
      </w:r>
      <w:r w:rsidRPr="001B590A">
        <w:rPr>
          <w:rFonts w:ascii="Times New Roman CYR" w:hAnsi="Times New Roman CYR"/>
          <w:sz w:val="28"/>
          <w:szCs w:val="28"/>
        </w:rPr>
        <w:t>Об усилении мер по профилактике детской безнадзорности</w:t>
      </w:r>
      <w:r w:rsidRPr="001B590A">
        <w:rPr>
          <w:sz w:val="28"/>
          <w:szCs w:val="28"/>
          <w:lang w:val="tt-RU"/>
        </w:rPr>
        <w:t>» (</w:t>
      </w:r>
      <w:r w:rsidRPr="001B590A">
        <w:rPr>
          <w:rFonts w:ascii="Times New Roman CYR" w:hAnsi="Times New Roman CYR"/>
          <w:sz w:val="28"/>
          <w:szCs w:val="28"/>
        </w:rPr>
        <w:t>письмо от 21.02.2002 №</w:t>
      </w:r>
      <w:r>
        <w:rPr>
          <w:rFonts w:ascii="Times New Roman CYR" w:hAnsi="Times New Roman CYR"/>
          <w:sz w:val="28"/>
          <w:szCs w:val="28"/>
        </w:rPr>
        <w:t xml:space="preserve"> </w:t>
      </w:r>
      <w:r w:rsidRPr="001B590A">
        <w:rPr>
          <w:rFonts w:ascii="Times New Roman CYR" w:hAnsi="Times New Roman CYR"/>
          <w:sz w:val="28"/>
          <w:szCs w:val="28"/>
        </w:rPr>
        <w:t>13-09/374), отраслевого Приказа от 13.03.02 №</w:t>
      </w:r>
      <w:r>
        <w:rPr>
          <w:rFonts w:ascii="Times New Roman CYR" w:hAnsi="Times New Roman CYR"/>
          <w:sz w:val="28"/>
          <w:szCs w:val="28"/>
        </w:rPr>
        <w:t xml:space="preserve"> </w:t>
      </w:r>
      <w:r w:rsidRPr="001B590A">
        <w:rPr>
          <w:rFonts w:ascii="Times New Roman CYR" w:hAnsi="Times New Roman CYR"/>
          <w:sz w:val="28"/>
          <w:szCs w:val="28"/>
        </w:rPr>
        <w:t>25</w:t>
      </w:r>
      <w:r w:rsidRPr="001B590A">
        <w:rPr>
          <w:sz w:val="28"/>
          <w:szCs w:val="28"/>
          <w:lang w:val="tt-RU"/>
        </w:rPr>
        <w:t>«</w:t>
      </w:r>
      <w:r w:rsidRPr="001B590A">
        <w:rPr>
          <w:rFonts w:ascii="Times New Roman CYR" w:hAnsi="Times New Roman CYR"/>
          <w:sz w:val="28"/>
          <w:szCs w:val="28"/>
        </w:rPr>
        <w:t>О мерах по совершенствованию деятельности органов социальной защиты по профилактике беспризорности и безнадзорности несовершеннолетних</w:t>
      </w:r>
      <w:r w:rsidRPr="001B590A">
        <w:rPr>
          <w:sz w:val="28"/>
          <w:szCs w:val="28"/>
          <w:lang w:val="tt-RU"/>
        </w:rPr>
        <w:t>»</w:t>
      </w:r>
      <w:r w:rsidRPr="001B590A">
        <w:rPr>
          <w:rFonts w:ascii="Times New Roman CYR" w:hAnsi="Times New Roman CYR"/>
          <w:sz w:val="28"/>
          <w:szCs w:val="28"/>
        </w:rPr>
        <w:t>.</w:t>
      </w:r>
    </w:p>
    <w:p w:rsidR="00C92274" w:rsidRPr="001B590A" w:rsidRDefault="00C92274" w:rsidP="00C717A3">
      <w:pPr>
        <w:autoSpaceDE w:val="0"/>
        <w:autoSpaceDN w:val="0"/>
        <w:adjustRightInd w:val="0"/>
        <w:ind w:firstLine="539"/>
        <w:jc w:val="both"/>
        <w:rPr>
          <w:rFonts w:ascii="Times New Roman CYR" w:hAnsi="Times New Roman CYR"/>
          <w:sz w:val="28"/>
          <w:szCs w:val="28"/>
        </w:rPr>
      </w:pPr>
      <w:r w:rsidRPr="001B590A">
        <w:rPr>
          <w:rFonts w:ascii="Times New Roman CYR" w:hAnsi="Times New Roman CYR"/>
          <w:sz w:val="28"/>
          <w:szCs w:val="28"/>
        </w:rPr>
        <w:t>С целью профилактики безнадзорности, правонарушений, алкоголизма и наркомании среди несовершеннолетних в Актанышском муниципальном районе в течение последних трех лет</w:t>
      </w:r>
      <w:r>
        <w:rPr>
          <w:rFonts w:ascii="Times New Roman CYR" w:hAnsi="Times New Roman CYR"/>
          <w:sz w:val="28"/>
          <w:szCs w:val="28"/>
        </w:rPr>
        <w:t xml:space="preserve"> реализуются следующие </w:t>
      </w:r>
      <w:r w:rsidRPr="001B590A">
        <w:rPr>
          <w:rFonts w:ascii="Times New Roman CYR" w:hAnsi="Times New Roman CYR"/>
          <w:sz w:val="28"/>
          <w:szCs w:val="28"/>
        </w:rPr>
        <w:t>программы:</w:t>
      </w:r>
    </w:p>
    <w:p w:rsidR="00C92274" w:rsidRPr="001B590A" w:rsidRDefault="00C92274" w:rsidP="00C717A3">
      <w:pPr>
        <w:autoSpaceDE w:val="0"/>
        <w:autoSpaceDN w:val="0"/>
        <w:adjustRightInd w:val="0"/>
        <w:ind w:right="-2" w:firstLine="540"/>
        <w:jc w:val="both"/>
        <w:rPr>
          <w:sz w:val="28"/>
          <w:szCs w:val="28"/>
          <w:lang w:val="tt-RU"/>
        </w:rPr>
      </w:pPr>
      <w:r w:rsidRPr="001B590A">
        <w:rPr>
          <w:sz w:val="28"/>
          <w:szCs w:val="28"/>
          <w:lang w:val="tt-RU"/>
        </w:rPr>
        <w:t xml:space="preserve">1. </w:t>
      </w:r>
      <w:r w:rsidRPr="001B590A">
        <w:rPr>
          <w:rFonts w:ascii="Times New Roman CYR" w:hAnsi="Times New Roman CYR"/>
          <w:sz w:val="28"/>
          <w:szCs w:val="28"/>
        </w:rPr>
        <w:t xml:space="preserve">Долгосрочная целевая программа </w:t>
      </w:r>
      <w:r w:rsidRPr="001B590A">
        <w:rPr>
          <w:sz w:val="28"/>
          <w:szCs w:val="28"/>
          <w:lang w:val="tt-RU"/>
        </w:rPr>
        <w:t>«</w:t>
      </w:r>
      <w:r w:rsidRPr="001B590A">
        <w:rPr>
          <w:rFonts w:ascii="Times New Roman CYR" w:hAnsi="Times New Roman CYR"/>
          <w:sz w:val="28"/>
          <w:szCs w:val="28"/>
        </w:rPr>
        <w:t>Формирование межведомственной системы выявления и работы с неблагополучной семьей посредством организации службы участковой социальной помощи, образованной по территориальному принципу</w:t>
      </w:r>
      <w:r w:rsidRPr="001B590A">
        <w:rPr>
          <w:sz w:val="28"/>
          <w:szCs w:val="28"/>
          <w:lang w:val="tt-RU"/>
        </w:rPr>
        <w:t xml:space="preserve">». </w:t>
      </w:r>
    </w:p>
    <w:p w:rsidR="00C92274" w:rsidRPr="001B590A" w:rsidRDefault="00C92274" w:rsidP="00C717A3">
      <w:pPr>
        <w:autoSpaceDE w:val="0"/>
        <w:autoSpaceDN w:val="0"/>
        <w:adjustRightInd w:val="0"/>
        <w:ind w:right="-2" w:firstLine="540"/>
        <w:jc w:val="both"/>
        <w:rPr>
          <w:rFonts w:ascii="Times New Roman CYR" w:hAnsi="Times New Roman CYR"/>
          <w:sz w:val="28"/>
          <w:szCs w:val="28"/>
        </w:rPr>
      </w:pPr>
      <w:r w:rsidRPr="001B590A">
        <w:rPr>
          <w:sz w:val="28"/>
          <w:szCs w:val="28"/>
          <w:lang w:val="tt-RU"/>
        </w:rPr>
        <w:t xml:space="preserve">2. </w:t>
      </w:r>
      <w:r w:rsidRPr="001B590A">
        <w:rPr>
          <w:rFonts w:ascii="Times New Roman CYR" w:hAnsi="Times New Roman CYR"/>
          <w:sz w:val="28"/>
          <w:szCs w:val="28"/>
        </w:rPr>
        <w:t xml:space="preserve">Долгосрочная целевая программа </w:t>
      </w:r>
      <w:r w:rsidRPr="001B590A">
        <w:rPr>
          <w:sz w:val="28"/>
          <w:szCs w:val="28"/>
          <w:lang w:val="tt-RU"/>
        </w:rPr>
        <w:t>«</w:t>
      </w:r>
      <w:r w:rsidRPr="001B590A">
        <w:rPr>
          <w:rFonts w:ascii="Times New Roman CYR" w:hAnsi="Times New Roman CYR"/>
          <w:sz w:val="28"/>
          <w:szCs w:val="28"/>
        </w:rPr>
        <w:t>Детство без насилия</w:t>
      </w:r>
      <w:r w:rsidRPr="001B590A">
        <w:rPr>
          <w:sz w:val="28"/>
          <w:szCs w:val="28"/>
          <w:lang w:val="tt-RU"/>
        </w:rPr>
        <w:t xml:space="preserve">» </w:t>
      </w:r>
      <w:r w:rsidRPr="001B590A">
        <w:rPr>
          <w:rFonts w:ascii="Times New Roman CYR" w:hAnsi="Times New Roman CYR"/>
          <w:sz w:val="28"/>
          <w:szCs w:val="28"/>
        </w:rPr>
        <w:t>формирование межведомственной системы по выявлению, профилактике насилия и жестокого обращения по отношению к несовершеннолетним на 2010-2011 годы.</w:t>
      </w:r>
    </w:p>
    <w:p w:rsidR="00C92274" w:rsidRPr="001B590A" w:rsidRDefault="00C92274" w:rsidP="00C717A3">
      <w:pPr>
        <w:autoSpaceDE w:val="0"/>
        <w:autoSpaceDN w:val="0"/>
        <w:adjustRightInd w:val="0"/>
        <w:ind w:right="-2" w:firstLine="540"/>
        <w:jc w:val="both"/>
        <w:rPr>
          <w:sz w:val="28"/>
          <w:szCs w:val="28"/>
          <w:lang w:val="tt-RU"/>
        </w:rPr>
      </w:pPr>
      <w:r w:rsidRPr="001B590A">
        <w:rPr>
          <w:sz w:val="28"/>
          <w:szCs w:val="28"/>
          <w:lang w:val="tt-RU"/>
        </w:rPr>
        <w:t xml:space="preserve">3. </w:t>
      </w:r>
      <w:r w:rsidRPr="001B590A">
        <w:rPr>
          <w:rFonts w:ascii="Times New Roman CYR" w:hAnsi="Times New Roman CYR"/>
          <w:sz w:val="28"/>
          <w:szCs w:val="28"/>
        </w:rPr>
        <w:t xml:space="preserve">Долгосрочная целевая программа </w:t>
      </w:r>
      <w:r w:rsidRPr="001B590A">
        <w:rPr>
          <w:sz w:val="28"/>
          <w:szCs w:val="28"/>
          <w:lang w:val="tt-RU"/>
        </w:rPr>
        <w:t>«</w:t>
      </w:r>
      <w:r w:rsidRPr="001B590A">
        <w:rPr>
          <w:rFonts w:ascii="Times New Roman CYR" w:hAnsi="Times New Roman CYR"/>
          <w:sz w:val="28"/>
          <w:szCs w:val="28"/>
        </w:rPr>
        <w:t>Профилактика наркотизации населения в РТ на 2011-2015 годы</w:t>
      </w:r>
      <w:r w:rsidRPr="001B590A">
        <w:rPr>
          <w:sz w:val="28"/>
          <w:szCs w:val="28"/>
          <w:lang w:val="tt-RU"/>
        </w:rPr>
        <w:t>».</w:t>
      </w:r>
    </w:p>
    <w:p w:rsidR="00C92274" w:rsidRPr="001B590A" w:rsidRDefault="00C92274" w:rsidP="00C717A3">
      <w:pPr>
        <w:autoSpaceDE w:val="0"/>
        <w:autoSpaceDN w:val="0"/>
        <w:adjustRightInd w:val="0"/>
        <w:ind w:right="-2" w:firstLine="540"/>
        <w:jc w:val="both"/>
        <w:rPr>
          <w:rFonts w:ascii="Times New Roman CYR" w:hAnsi="Times New Roman CYR"/>
          <w:sz w:val="28"/>
          <w:szCs w:val="28"/>
        </w:rPr>
      </w:pPr>
      <w:r w:rsidRPr="001B590A">
        <w:rPr>
          <w:sz w:val="28"/>
          <w:szCs w:val="28"/>
          <w:lang w:val="tt-RU"/>
        </w:rPr>
        <w:t xml:space="preserve">3. </w:t>
      </w:r>
      <w:r w:rsidRPr="001B590A">
        <w:rPr>
          <w:rFonts w:ascii="Times New Roman CYR" w:hAnsi="Times New Roman CYR"/>
          <w:sz w:val="28"/>
          <w:szCs w:val="28"/>
        </w:rPr>
        <w:t xml:space="preserve">Целевая программа </w:t>
      </w:r>
      <w:r w:rsidRPr="001B590A">
        <w:rPr>
          <w:sz w:val="28"/>
          <w:szCs w:val="28"/>
          <w:lang w:val="tt-RU"/>
        </w:rPr>
        <w:t>«</w:t>
      </w:r>
      <w:r w:rsidRPr="001B590A">
        <w:rPr>
          <w:rFonts w:ascii="Times New Roman CYR" w:hAnsi="Times New Roman CYR"/>
          <w:sz w:val="28"/>
          <w:szCs w:val="28"/>
        </w:rPr>
        <w:t>Формирование социально эффективного здорового образа жизни населения Республики Татарстан</w:t>
      </w:r>
      <w:r w:rsidRPr="001B590A">
        <w:rPr>
          <w:sz w:val="28"/>
          <w:szCs w:val="28"/>
          <w:lang w:val="tt-RU"/>
        </w:rPr>
        <w:t xml:space="preserve">» </w:t>
      </w:r>
      <w:r w:rsidRPr="001B590A">
        <w:rPr>
          <w:rFonts w:ascii="Times New Roman CYR" w:hAnsi="Times New Roman CYR"/>
          <w:sz w:val="28"/>
          <w:szCs w:val="28"/>
        </w:rPr>
        <w:t>на 2010-2011годы.</w:t>
      </w:r>
    </w:p>
    <w:p w:rsidR="00C92274" w:rsidRPr="001B590A" w:rsidRDefault="00C92274" w:rsidP="00C717A3">
      <w:pPr>
        <w:autoSpaceDE w:val="0"/>
        <w:autoSpaceDN w:val="0"/>
        <w:adjustRightInd w:val="0"/>
        <w:ind w:right="-2" w:firstLine="540"/>
        <w:jc w:val="both"/>
        <w:rPr>
          <w:sz w:val="28"/>
          <w:szCs w:val="28"/>
          <w:lang w:val="tt-RU"/>
        </w:rPr>
      </w:pPr>
      <w:r w:rsidRPr="001B590A">
        <w:rPr>
          <w:sz w:val="28"/>
          <w:szCs w:val="28"/>
          <w:lang w:val="tt-RU"/>
        </w:rPr>
        <w:t xml:space="preserve">4. </w:t>
      </w:r>
      <w:r w:rsidRPr="001B590A">
        <w:rPr>
          <w:rFonts w:ascii="Times New Roman CYR" w:hAnsi="Times New Roman CYR"/>
          <w:sz w:val="28"/>
          <w:szCs w:val="28"/>
        </w:rPr>
        <w:t xml:space="preserve">Долгосрочная целевая программа </w:t>
      </w:r>
      <w:r w:rsidRPr="001B590A">
        <w:rPr>
          <w:sz w:val="28"/>
          <w:szCs w:val="28"/>
          <w:lang w:val="tt-RU"/>
        </w:rPr>
        <w:t>«</w:t>
      </w:r>
      <w:r w:rsidRPr="001B590A">
        <w:rPr>
          <w:rFonts w:ascii="Times New Roman CYR" w:hAnsi="Times New Roman CYR"/>
          <w:sz w:val="28"/>
          <w:szCs w:val="28"/>
        </w:rPr>
        <w:t>Патриотическое воспитание молодежи Республики Татарстан на 2011-2013 годы</w:t>
      </w:r>
      <w:r w:rsidRPr="001B590A">
        <w:rPr>
          <w:sz w:val="28"/>
          <w:szCs w:val="28"/>
          <w:lang w:val="tt-RU"/>
        </w:rPr>
        <w:t>».</w:t>
      </w:r>
    </w:p>
    <w:p w:rsidR="00C92274" w:rsidRPr="001B590A" w:rsidRDefault="00C92274" w:rsidP="00C717A3">
      <w:pPr>
        <w:autoSpaceDE w:val="0"/>
        <w:autoSpaceDN w:val="0"/>
        <w:adjustRightInd w:val="0"/>
        <w:ind w:right="-2" w:firstLine="540"/>
        <w:jc w:val="both"/>
        <w:rPr>
          <w:sz w:val="28"/>
          <w:szCs w:val="28"/>
          <w:lang w:val="tt-RU"/>
        </w:rPr>
      </w:pPr>
      <w:r w:rsidRPr="001B590A">
        <w:rPr>
          <w:sz w:val="28"/>
          <w:szCs w:val="28"/>
          <w:lang w:val="tt-RU"/>
        </w:rPr>
        <w:t xml:space="preserve">5. </w:t>
      </w:r>
      <w:r w:rsidRPr="001B590A">
        <w:rPr>
          <w:rFonts w:ascii="Times New Roman CYR" w:hAnsi="Times New Roman CYR"/>
          <w:sz w:val="28"/>
          <w:szCs w:val="28"/>
        </w:rPr>
        <w:t xml:space="preserve">Целевая программа </w:t>
      </w:r>
      <w:r w:rsidRPr="001B590A">
        <w:rPr>
          <w:sz w:val="28"/>
          <w:szCs w:val="28"/>
          <w:lang w:val="tt-RU"/>
        </w:rPr>
        <w:t>«</w:t>
      </w:r>
      <w:r w:rsidRPr="001B590A">
        <w:rPr>
          <w:rFonts w:ascii="Times New Roman CYR" w:hAnsi="Times New Roman CYR"/>
          <w:sz w:val="28"/>
          <w:szCs w:val="28"/>
        </w:rPr>
        <w:t>Ресоциализация лиц, освободившихся из мест лишения свободы на 2010-2012 годы</w:t>
      </w:r>
      <w:r w:rsidRPr="001B590A">
        <w:rPr>
          <w:sz w:val="28"/>
          <w:szCs w:val="28"/>
          <w:lang w:val="tt-RU"/>
        </w:rPr>
        <w:t xml:space="preserve">». </w:t>
      </w:r>
    </w:p>
    <w:p w:rsidR="00C92274" w:rsidRPr="001B590A" w:rsidRDefault="00C92274" w:rsidP="00C717A3">
      <w:pPr>
        <w:autoSpaceDE w:val="0"/>
        <w:autoSpaceDN w:val="0"/>
        <w:adjustRightInd w:val="0"/>
        <w:ind w:right="-2" w:firstLine="540"/>
        <w:jc w:val="both"/>
        <w:rPr>
          <w:rFonts w:ascii="Times New Roman CYR" w:hAnsi="Times New Roman CYR"/>
          <w:sz w:val="28"/>
          <w:szCs w:val="28"/>
        </w:rPr>
      </w:pPr>
      <w:r w:rsidRPr="001B590A">
        <w:rPr>
          <w:sz w:val="28"/>
          <w:szCs w:val="28"/>
          <w:lang w:val="tt-RU"/>
        </w:rPr>
        <w:t xml:space="preserve">6. </w:t>
      </w:r>
      <w:r w:rsidRPr="001B590A">
        <w:rPr>
          <w:rFonts w:ascii="Times New Roman CYR" w:hAnsi="Times New Roman CYR"/>
          <w:sz w:val="28"/>
          <w:szCs w:val="28"/>
        </w:rPr>
        <w:t>Комплексная программа по профилактике правонарушений в Республике Татарстан на 2011-2014 годы.</w:t>
      </w:r>
      <w:r>
        <w:rPr>
          <w:rFonts w:ascii="Times New Roman CYR" w:hAnsi="Times New Roman CYR"/>
          <w:sz w:val="28"/>
          <w:szCs w:val="28"/>
        </w:rPr>
        <w:t xml:space="preserve"> </w:t>
      </w:r>
      <w:r w:rsidRPr="001B590A">
        <w:rPr>
          <w:rFonts w:ascii="Times New Roman CYR" w:hAnsi="Times New Roman CYR"/>
          <w:sz w:val="28"/>
          <w:szCs w:val="28"/>
        </w:rPr>
        <w:t>Решением Совета Актанышского муниципального района Республик</w:t>
      </w:r>
      <w:r>
        <w:rPr>
          <w:rFonts w:ascii="Times New Roman CYR" w:hAnsi="Times New Roman CYR"/>
          <w:sz w:val="28"/>
          <w:szCs w:val="28"/>
        </w:rPr>
        <w:t>и Татарстан от 11 декабря 2010</w:t>
      </w:r>
      <w:r w:rsidRPr="001B590A">
        <w:rPr>
          <w:rFonts w:ascii="Times New Roman CYR" w:hAnsi="Times New Roman CYR"/>
          <w:sz w:val="28"/>
          <w:szCs w:val="28"/>
        </w:rPr>
        <w:t xml:space="preserve"> № 3-02 утверждена и реализуется Комплексная программа профилактики правонарушений на 2011-2014 годы. На реализацию мероприятий программы средств из местного бюджета управлению социальной защиты выделено не было.</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 xml:space="preserve">ГАУСО КЦСОН </w:t>
      </w:r>
      <w:r w:rsidRPr="001B590A">
        <w:rPr>
          <w:sz w:val="28"/>
          <w:szCs w:val="28"/>
          <w:lang w:val="tt-RU"/>
        </w:rPr>
        <w:t>«</w:t>
      </w:r>
      <w:r w:rsidRPr="001B590A">
        <w:rPr>
          <w:rFonts w:ascii="Times New Roman CYR" w:hAnsi="Times New Roman CYR"/>
          <w:sz w:val="28"/>
          <w:szCs w:val="28"/>
        </w:rPr>
        <w:t>Игелек узеге</w:t>
      </w:r>
      <w:r w:rsidRPr="001B590A">
        <w:rPr>
          <w:sz w:val="28"/>
          <w:szCs w:val="28"/>
          <w:lang w:val="tt-RU"/>
        </w:rPr>
        <w:t xml:space="preserve">» </w:t>
      </w:r>
      <w:r w:rsidRPr="001B590A">
        <w:rPr>
          <w:rFonts w:ascii="Times New Roman CYR" w:hAnsi="Times New Roman CYR"/>
          <w:sz w:val="28"/>
          <w:szCs w:val="28"/>
        </w:rPr>
        <w:t>включает в себя 2 подразделения: отделение социальной помощи семье и детям (далее ОСПСиД), отделение социального обслуживания на дому.</w:t>
      </w:r>
      <w:r>
        <w:rPr>
          <w:rFonts w:ascii="Times New Roman CYR" w:hAnsi="Times New Roman CYR"/>
          <w:sz w:val="28"/>
          <w:szCs w:val="28"/>
        </w:rPr>
        <w:t xml:space="preserve"> </w:t>
      </w:r>
      <w:r w:rsidRPr="001B590A">
        <w:rPr>
          <w:rFonts w:ascii="Times New Roman CYR" w:hAnsi="Times New Roman CYR"/>
          <w:sz w:val="28"/>
          <w:szCs w:val="28"/>
        </w:rPr>
        <w:t>Деятельность ОСПСиД осуществляется на основании Устава учреждения, положения об отделении и нормативно - правовых актов Российской Федерации и Республики Татарстан.</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Одним из основных направлений деятельности отделения является профилактика безнадзорности, беспризорности и правонарушений несовершеннолетних, а также организация индивидуальной профилактической работы в отношении безнадзорных несовершеннолетних, их родителей или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r>
        <w:rPr>
          <w:rFonts w:ascii="Times New Roman CYR" w:hAnsi="Times New Roman CYR"/>
          <w:sz w:val="28"/>
          <w:szCs w:val="28"/>
        </w:rPr>
        <w:t xml:space="preserve"> </w:t>
      </w:r>
      <w:r w:rsidRPr="001B590A">
        <w:rPr>
          <w:rFonts w:ascii="Times New Roman CYR" w:hAnsi="Times New Roman CYR"/>
          <w:sz w:val="28"/>
          <w:szCs w:val="28"/>
        </w:rPr>
        <w:t xml:space="preserve">Работа отделения строится в соответствии с планом работы отделения социальной помощи семье и детям на 2013г. </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При проверке организации работы с несовершеннолетними и семьями, находящимися в социально опасном положении, изучена документация ОСПСиД, в том числе:</w:t>
      </w:r>
      <w:r>
        <w:rPr>
          <w:rFonts w:ascii="Times New Roman CYR" w:hAnsi="Times New Roman CYR"/>
          <w:sz w:val="28"/>
          <w:szCs w:val="28"/>
        </w:rPr>
        <w:t xml:space="preserve"> </w:t>
      </w:r>
      <w:r w:rsidRPr="001B590A">
        <w:rPr>
          <w:rFonts w:ascii="Times New Roman CYR" w:hAnsi="Times New Roman CYR"/>
          <w:sz w:val="28"/>
          <w:szCs w:val="28"/>
        </w:rPr>
        <w:t xml:space="preserve">положение отделения </w:t>
      </w:r>
      <w:r>
        <w:rPr>
          <w:rFonts w:ascii="Times New Roman CYR" w:hAnsi="Times New Roman CYR"/>
          <w:sz w:val="28"/>
          <w:szCs w:val="28"/>
        </w:rPr>
        <w:t>социальной помощи семье и детям,</w:t>
      </w:r>
      <w:r w:rsidRPr="001B590A">
        <w:rPr>
          <w:sz w:val="28"/>
          <w:szCs w:val="28"/>
          <w:lang w:val="tt-RU"/>
        </w:rPr>
        <w:t xml:space="preserve"> </w:t>
      </w:r>
      <w:r w:rsidRPr="001B590A">
        <w:rPr>
          <w:rFonts w:ascii="Times New Roman CYR" w:hAnsi="Times New Roman CYR"/>
          <w:sz w:val="28"/>
          <w:szCs w:val="28"/>
        </w:rPr>
        <w:t>пл</w:t>
      </w:r>
      <w:r>
        <w:rPr>
          <w:rFonts w:ascii="Times New Roman CYR" w:hAnsi="Times New Roman CYR"/>
          <w:sz w:val="28"/>
          <w:szCs w:val="28"/>
        </w:rPr>
        <w:t xml:space="preserve">ан работы отделения на 2013 год, </w:t>
      </w:r>
      <w:r w:rsidRPr="001B590A">
        <w:rPr>
          <w:rFonts w:ascii="Times New Roman CYR" w:hAnsi="Times New Roman CYR"/>
          <w:sz w:val="28"/>
          <w:szCs w:val="28"/>
        </w:rPr>
        <w:t>протоколы заседаний муниципального социаль</w:t>
      </w:r>
      <w:r>
        <w:rPr>
          <w:rFonts w:ascii="Times New Roman CYR" w:hAnsi="Times New Roman CYR"/>
          <w:sz w:val="28"/>
          <w:szCs w:val="28"/>
        </w:rPr>
        <w:t xml:space="preserve">но-реабилитационного консилиума, </w:t>
      </w:r>
      <w:r w:rsidRPr="001B590A">
        <w:rPr>
          <w:rFonts w:ascii="Times New Roman CYR" w:hAnsi="Times New Roman CYR"/>
          <w:sz w:val="28"/>
          <w:szCs w:val="28"/>
        </w:rPr>
        <w:t>личные дела семей с несовершеннолетними, находящимися в социально-опасном положении, состоящих на учете муниципального социаль</w:t>
      </w:r>
      <w:r>
        <w:rPr>
          <w:rFonts w:ascii="Times New Roman CYR" w:hAnsi="Times New Roman CYR"/>
          <w:sz w:val="28"/>
          <w:szCs w:val="28"/>
        </w:rPr>
        <w:t xml:space="preserve">но-реабилитационного консилиума, </w:t>
      </w:r>
      <w:r w:rsidRPr="001B590A">
        <w:rPr>
          <w:rFonts w:ascii="Times New Roman CYR" w:hAnsi="Times New Roman CYR"/>
          <w:sz w:val="28"/>
          <w:szCs w:val="28"/>
        </w:rPr>
        <w:t>документы по совместной работе с органами здравоохранения, с правоохранительными органами, органами опеки и попечительства;</w:t>
      </w:r>
      <w:r>
        <w:rPr>
          <w:rFonts w:ascii="Times New Roman CYR" w:hAnsi="Times New Roman CYR"/>
          <w:sz w:val="28"/>
          <w:szCs w:val="28"/>
        </w:rPr>
        <w:t xml:space="preserve"> </w:t>
      </w:r>
      <w:r w:rsidRPr="001B590A">
        <w:rPr>
          <w:rFonts w:ascii="Times New Roman CYR" w:hAnsi="Times New Roman CYR"/>
          <w:sz w:val="28"/>
          <w:szCs w:val="28"/>
        </w:rPr>
        <w:t>отчеты (годовые, квартальные, месячные);</w:t>
      </w:r>
      <w:r>
        <w:rPr>
          <w:rFonts w:ascii="Times New Roman CYR" w:hAnsi="Times New Roman CYR"/>
          <w:sz w:val="28"/>
          <w:szCs w:val="28"/>
        </w:rPr>
        <w:t xml:space="preserve"> </w:t>
      </w:r>
      <w:r w:rsidRPr="001B590A">
        <w:rPr>
          <w:rFonts w:ascii="Times New Roman CYR" w:hAnsi="Times New Roman CYR"/>
          <w:sz w:val="28"/>
          <w:szCs w:val="28"/>
        </w:rPr>
        <w:t>социальные паспорта на семей;</w:t>
      </w:r>
      <w:r>
        <w:rPr>
          <w:rFonts w:ascii="Times New Roman CYR" w:hAnsi="Times New Roman CYR"/>
          <w:sz w:val="28"/>
          <w:szCs w:val="28"/>
        </w:rPr>
        <w:t xml:space="preserve"> </w:t>
      </w:r>
      <w:r w:rsidRPr="001B590A">
        <w:rPr>
          <w:rFonts w:ascii="Times New Roman CYR" w:hAnsi="Times New Roman CYR"/>
          <w:sz w:val="28"/>
          <w:szCs w:val="28"/>
        </w:rPr>
        <w:t>журнал обращений; журнал вечерних рейдов;</w:t>
      </w:r>
      <w:r>
        <w:rPr>
          <w:rFonts w:ascii="Times New Roman CYR" w:hAnsi="Times New Roman CYR"/>
          <w:sz w:val="28"/>
          <w:szCs w:val="28"/>
        </w:rPr>
        <w:t xml:space="preserve"> </w:t>
      </w:r>
      <w:r w:rsidRPr="001B590A">
        <w:rPr>
          <w:rFonts w:ascii="Times New Roman CYR" w:hAnsi="Times New Roman CYR"/>
          <w:sz w:val="28"/>
          <w:szCs w:val="28"/>
        </w:rPr>
        <w:t>журнал социального патронажа;</w:t>
      </w:r>
      <w:r>
        <w:rPr>
          <w:rFonts w:ascii="Times New Roman CYR" w:hAnsi="Times New Roman CYR"/>
          <w:sz w:val="28"/>
          <w:szCs w:val="28"/>
        </w:rPr>
        <w:t xml:space="preserve"> </w:t>
      </w:r>
      <w:r w:rsidRPr="001B590A">
        <w:rPr>
          <w:rFonts w:ascii="Times New Roman CYR" w:hAnsi="Times New Roman CYR"/>
          <w:sz w:val="28"/>
          <w:szCs w:val="28"/>
        </w:rPr>
        <w:t>журнал посещения семей на дому;</w:t>
      </w:r>
      <w:r w:rsidRPr="001B590A">
        <w:rPr>
          <w:sz w:val="28"/>
          <w:szCs w:val="28"/>
          <w:lang w:val="tt-RU"/>
        </w:rPr>
        <w:t xml:space="preserve"> </w:t>
      </w:r>
      <w:r w:rsidRPr="001B590A">
        <w:rPr>
          <w:rFonts w:ascii="Times New Roman CYR" w:hAnsi="Times New Roman CYR"/>
          <w:sz w:val="28"/>
          <w:szCs w:val="28"/>
        </w:rPr>
        <w:t>журналы индивидуальных форм работы;</w:t>
      </w:r>
      <w:r w:rsidRPr="001B590A">
        <w:rPr>
          <w:sz w:val="28"/>
          <w:szCs w:val="28"/>
          <w:lang w:val="tt-RU"/>
        </w:rPr>
        <w:t xml:space="preserve"> </w:t>
      </w:r>
      <w:r w:rsidRPr="001B590A">
        <w:rPr>
          <w:rFonts w:ascii="Times New Roman CYR" w:hAnsi="Times New Roman CYR"/>
          <w:sz w:val="28"/>
          <w:szCs w:val="28"/>
        </w:rPr>
        <w:t>журнал групповых форм работы;</w:t>
      </w:r>
      <w:r w:rsidRPr="001B590A">
        <w:rPr>
          <w:sz w:val="28"/>
          <w:szCs w:val="28"/>
          <w:lang w:val="tt-RU"/>
        </w:rPr>
        <w:t xml:space="preserve"> </w:t>
      </w:r>
      <w:r w:rsidRPr="001B590A">
        <w:rPr>
          <w:rFonts w:ascii="Times New Roman CYR" w:hAnsi="Times New Roman CYR"/>
          <w:sz w:val="28"/>
          <w:szCs w:val="28"/>
        </w:rPr>
        <w:t>индивидуальные карты клиентов;</w:t>
      </w:r>
      <w:r w:rsidRPr="001B590A">
        <w:rPr>
          <w:sz w:val="28"/>
          <w:szCs w:val="28"/>
          <w:lang w:val="tt-RU"/>
        </w:rPr>
        <w:t xml:space="preserve"> </w:t>
      </w:r>
      <w:r w:rsidRPr="001B590A">
        <w:rPr>
          <w:rFonts w:ascii="Times New Roman CYR" w:hAnsi="Times New Roman CYR"/>
          <w:sz w:val="28"/>
          <w:szCs w:val="28"/>
        </w:rPr>
        <w:t>материалы СМИ и т.д.</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Журналы ведутся в соответствии с требованиями, однако часть журналов ведется на татарском языке, что затрудняет изучение данных документов.</w:t>
      </w:r>
    </w:p>
    <w:p w:rsidR="00C92274"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В Актанышском муниципальном районе проживает 3650 семей с детьми до 18 лет, в них 5673 ребенка. Управлением социальной защиты МТЗ и СЗ РТ в Актанышском муниципальном районе постоянно ведется учет граждан, нуждающихся в социальной адаптации, регулярно проводится работа по актуализации банка данных граждан различных категорий и их потребности в социальных и реабилитационных услугах.</w:t>
      </w:r>
      <w:r w:rsidRPr="001B590A">
        <w:rPr>
          <w:rFonts w:ascii="Times New Roman CYR" w:hAnsi="Times New Roman CYR"/>
          <w:color w:val="FF0000"/>
          <w:sz w:val="28"/>
          <w:szCs w:val="28"/>
        </w:rPr>
        <w:t xml:space="preserve"> </w:t>
      </w:r>
      <w:r w:rsidRPr="001B590A">
        <w:rPr>
          <w:rFonts w:ascii="Times New Roman CYR" w:hAnsi="Times New Roman CYR"/>
          <w:sz w:val="28"/>
          <w:szCs w:val="28"/>
        </w:rPr>
        <w:t>Сформированы банки данных по различным категориям семей, в том числе:</w:t>
      </w:r>
    </w:p>
    <w:p w:rsidR="00C92274" w:rsidRPr="001B590A" w:rsidRDefault="00C92274" w:rsidP="00C717A3">
      <w:pPr>
        <w:autoSpaceDE w:val="0"/>
        <w:autoSpaceDN w:val="0"/>
        <w:adjustRightInd w:val="0"/>
        <w:ind w:firstLine="567"/>
        <w:jc w:val="both"/>
        <w:rPr>
          <w:rFonts w:ascii="Times New Roman CYR" w:hAnsi="Times New Roman CYR"/>
          <w:sz w:val="28"/>
          <w:szCs w:val="28"/>
        </w:rPr>
      </w:pPr>
    </w:p>
    <w:tbl>
      <w:tblPr>
        <w:tblW w:w="10333" w:type="dxa"/>
        <w:jc w:val="center"/>
        <w:tblLayout w:type="fixed"/>
        <w:tblLook w:val="0000"/>
      </w:tblPr>
      <w:tblGrid>
        <w:gridCol w:w="3561"/>
        <w:gridCol w:w="1793"/>
        <w:gridCol w:w="1479"/>
        <w:gridCol w:w="1701"/>
        <w:gridCol w:w="1799"/>
      </w:tblGrid>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pPr>
            <w:r w:rsidRPr="001B590A">
              <w:t>Категория семей/в них детей</w:t>
            </w:r>
          </w:p>
          <w:p w:rsidR="00C92274" w:rsidRPr="001B590A" w:rsidRDefault="00C92274" w:rsidP="00C717A3">
            <w:pPr>
              <w:autoSpaceDE w:val="0"/>
              <w:autoSpaceDN w:val="0"/>
              <w:adjustRightInd w:val="0"/>
              <w:jc w:val="center"/>
              <w:rPr>
                <w:lang w:val="tt-RU"/>
              </w:rPr>
            </w:pP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 xml:space="preserve">2010 </w:t>
            </w:r>
            <w:r w:rsidRPr="001B590A">
              <w:t>год</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 xml:space="preserve">2011 </w:t>
            </w:r>
            <w:r w:rsidRPr="001B590A">
              <w:t>год</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 xml:space="preserve">2012 </w:t>
            </w:r>
            <w:r w:rsidRPr="001B590A">
              <w:t>год</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pPr>
            <w:r w:rsidRPr="001B590A">
              <w:rPr>
                <w:lang w:val="tt-RU"/>
              </w:rPr>
              <w:t xml:space="preserve">2013 </w:t>
            </w:r>
            <w:r w:rsidRPr="001B590A">
              <w:t>год</w:t>
            </w:r>
          </w:p>
          <w:p w:rsidR="00C92274" w:rsidRPr="001B590A" w:rsidRDefault="00C92274" w:rsidP="00C717A3">
            <w:pPr>
              <w:autoSpaceDE w:val="0"/>
              <w:autoSpaceDN w:val="0"/>
              <w:adjustRightInd w:val="0"/>
              <w:jc w:val="center"/>
              <w:rPr>
                <w:lang w:val="tt-RU"/>
              </w:rPr>
            </w:pPr>
            <w:r w:rsidRPr="001B590A">
              <w:rPr>
                <w:lang w:val="tt-RU"/>
              </w:rPr>
              <w:t xml:space="preserve">(1 </w:t>
            </w:r>
            <w:r w:rsidRPr="001B590A">
              <w:t>полугодие)</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Многодетные</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477 (1529)</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484 (1552)</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473 (1535)</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501 (1583)</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Семьи с детьми-инвалидами</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116 (125)</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127 (186)</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124 (175)</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125 (221)</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Неполные семьи</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901 (978)</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925 (983)</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1042 (1308)</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1038 (1295)</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Опекунские семьи</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25 (40)</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26 (42)</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24 (40)</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24 (39)</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Семьи с родителями-инвалидами</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144 (215)</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163 (246)</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179 (281)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183 (276)</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Семьи с несовершеннолетними родителями</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 (2)</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3 (3)</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 (2)</w:t>
            </w:r>
          </w:p>
        </w:tc>
      </w:tr>
      <w:tr w:rsidR="00C92274" w:rsidRPr="001B590A">
        <w:trPr>
          <w:trHeight w:val="1"/>
          <w:jc w:val="center"/>
        </w:trPr>
        <w:tc>
          <w:tcPr>
            <w:tcW w:w="356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pPr>
            <w:r w:rsidRPr="001B590A">
              <w:t>Одинокие матери, воспитывающие детей без установленного отцовства</w:t>
            </w:r>
          </w:p>
        </w:tc>
        <w:tc>
          <w:tcPr>
            <w:tcW w:w="179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pPr>
            <w:r w:rsidRPr="001B590A">
              <w:t>238 (293)</w:t>
            </w:r>
          </w:p>
        </w:tc>
        <w:tc>
          <w:tcPr>
            <w:tcW w:w="147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235 (286)</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232 (282)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231 (280)</w:t>
            </w:r>
          </w:p>
        </w:tc>
      </w:tr>
    </w:tbl>
    <w:p w:rsidR="00C92274"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Отделом социальной защиты по мере обращения оказывается материальная помощь семьям, имеющим несовершеннолетних детей, которые оказались в трудной жизненной ситуации, сумма выплат в денежном выражении с 2010</w:t>
      </w:r>
      <w:r>
        <w:rPr>
          <w:rFonts w:ascii="Times New Roman CYR" w:hAnsi="Times New Roman CYR"/>
          <w:sz w:val="28"/>
          <w:szCs w:val="28"/>
        </w:rPr>
        <w:t>г.</w:t>
      </w:r>
      <w:r w:rsidRPr="001B590A">
        <w:rPr>
          <w:rFonts w:ascii="Times New Roman CYR" w:hAnsi="Times New Roman CYR"/>
          <w:sz w:val="28"/>
          <w:szCs w:val="28"/>
        </w:rPr>
        <w:t xml:space="preserve"> по 1 полугодие 2013г. составила 2</w:t>
      </w:r>
      <w:r>
        <w:rPr>
          <w:rFonts w:ascii="Times New Roman CYR" w:hAnsi="Times New Roman CYR"/>
          <w:sz w:val="28"/>
          <w:szCs w:val="28"/>
        </w:rPr>
        <w:t xml:space="preserve"> </w:t>
      </w:r>
      <w:r w:rsidRPr="001B590A">
        <w:rPr>
          <w:rFonts w:ascii="Times New Roman CYR" w:hAnsi="Times New Roman CYR"/>
          <w:sz w:val="28"/>
          <w:szCs w:val="28"/>
        </w:rPr>
        <w:t xml:space="preserve">091 823 рубля.   </w:t>
      </w:r>
    </w:p>
    <w:p w:rsidR="00C92274" w:rsidRPr="001B590A" w:rsidRDefault="00C92274" w:rsidP="00C717A3">
      <w:pPr>
        <w:autoSpaceDE w:val="0"/>
        <w:autoSpaceDN w:val="0"/>
        <w:adjustRightInd w:val="0"/>
        <w:ind w:firstLine="539"/>
        <w:jc w:val="both"/>
        <w:rPr>
          <w:rFonts w:ascii="Times New Roman CYR" w:hAnsi="Times New Roman CYR"/>
          <w:sz w:val="28"/>
          <w:szCs w:val="28"/>
        </w:rPr>
      </w:pPr>
    </w:p>
    <w:tbl>
      <w:tblPr>
        <w:tblW w:w="0" w:type="auto"/>
        <w:jc w:val="center"/>
        <w:tblLayout w:type="fixed"/>
        <w:tblLook w:val="0000"/>
      </w:tblPr>
      <w:tblGrid>
        <w:gridCol w:w="4410"/>
        <w:gridCol w:w="1198"/>
        <w:gridCol w:w="1183"/>
        <w:gridCol w:w="1276"/>
        <w:gridCol w:w="2120"/>
      </w:tblGrid>
      <w:tr w:rsidR="00C92274" w:rsidRPr="001B590A">
        <w:trPr>
          <w:trHeight w:val="1"/>
          <w:jc w:val="center"/>
        </w:trPr>
        <w:tc>
          <w:tcPr>
            <w:tcW w:w="4410"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t>По состоянию на конец отчетного периода</w:t>
            </w:r>
          </w:p>
        </w:tc>
        <w:tc>
          <w:tcPr>
            <w:tcW w:w="119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 xml:space="preserve">2010 </w:t>
            </w:r>
            <w:r w:rsidRPr="001B590A">
              <w:t>год</w:t>
            </w:r>
          </w:p>
        </w:tc>
        <w:tc>
          <w:tcPr>
            <w:tcW w:w="118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 xml:space="preserve">2011 </w:t>
            </w:r>
            <w:r w:rsidRPr="001B590A">
              <w:t>год</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 xml:space="preserve">2012 </w:t>
            </w:r>
            <w:r w:rsidRPr="001B590A">
              <w:t>год</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ind w:left="25"/>
              <w:jc w:val="center"/>
            </w:pPr>
            <w:r w:rsidRPr="001B590A">
              <w:rPr>
                <w:lang w:val="tt-RU"/>
              </w:rPr>
              <w:t xml:space="preserve">2013 </w:t>
            </w:r>
            <w:r w:rsidRPr="001B590A">
              <w:t>год</w:t>
            </w:r>
          </w:p>
          <w:p w:rsidR="00C92274" w:rsidRPr="001B590A" w:rsidRDefault="00C92274" w:rsidP="00C717A3">
            <w:pPr>
              <w:autoSpaceDE w:val="0"/>
              <w:autoSpaceDN w:val="0"/>
              <w:adjustRightInd w:val="0"/>
              <w:ind w:left="25"/>
              <w:jc w:val="center"/>
              <w:rPr>
                <w:lang w:val="tt-RU"/>
              </w:rPr>
            </w:pPr>
            <w:r w:rsidRPr="001B590A">
              <w:rPr>
                <w:lang w:val="tt-RU"/>
              </w:rPr>
              <w:t xml:space="preserve">(1 </w:t>
            </w:r>
            <w:r w:rsidRPr="001B590A">
              <w:t>полугодие)</w:t>
            </w:r>
          </w:p>
        </w:tc>
      </w:tr>
      <w:tr w:rsidR="00C92274" w:rsidRPr="001B590A">
        <w:trPr>
          <w:trHeight w:val="1"/>
          <w:jc w:val="center"/>
        </w:trPr>
        <w:tc>
          <w:tcPr>
            <w:tcW w:w="4410"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t>Количество семей, получивших материальную помощь</w:t>
            </w:r>
          </w:p>
        </w:tc>
        <w:tc>
          <w:tcPr>
            <w:tcW w:w="119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143</w:t>
            </w:r>
          </w:p>
        </w:tc>
        <w:tc>
          <w:tcPr>
            <w:tcW w:w="118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345</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260</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220</w:t>
            </w:r>
          </w:p>
        </w:tc>
      </w:tr>
      <w:tr w:rsidR="00C92274" w:rsidRPr="001B590A">
        <w:trPr>
          <w:trHeight w:val="1"/>
          <w:jc w:val="center"/>
        </w:trPr>
        <w:tc>
          <w:tcPr>
            <w:tcW w:w="4410"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t>Сумма выплат в денежном выражении (руб.)</w:t>
            </w:r>
          </w:p>
        </w:tc>
        <w:tc>
          <w:tcPr>
            <w:tcW w:w="119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508 710</w:t>
            </w:r>
          </w:p>
        </w:tc>
        <w:tc>
          <w:tcPr>
            <w:tcW w:w="1183"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639 035</w:t>
            </w:r>
          </w:p>
        </w:tc>
        <w:tc>
          <w:tcPr>
            <w:tcW w:w="1276"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666 428</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ind w:left="25"/>
              <w:jc w:val="center"/>
              <w:rPr>
                <w:lang w:val="tt-RU"/>
              </w:rPr>
            </w:pPr>
            <w:r w:rsidRPr="001B590A">
              <w:rPr>
                <w:lang w:val="tt-RU"/>
              </w:rPr>
              <w:t>277 650</w:t>
            </w:r>
          </w:p>
        </w:tc>
      </w:tr>
    </w:tbl>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По состоянию на 1 июля 2013г. в Актанышском муниципальном районе в социально опасном положении находятся 31 семья, в них 65 детей,</w:t>
      </w:r>
      <w:r w:rsidRPr="001B590A">
        <w:rPr>
          <w:rFonts w:ascii="Times New Roman CYR" w:hAnsi="Times New Roman CYR"/>
          <w:color w:val="FF0000"/>
          <w:sz w:val="28"/>
          <w:szCs w:val="28"/>
        </w:rPr>
        <w:t xml:space="preserve"> </w:t>
      </w:r>
      <w:r w:rsidRPr="001B590A">
        <w:rPr>
          <w:rFonts w:ascii="Times New Roman CYR" w:hAnsi="Times New Roman CYR"/>
          <w:sz w:val="28"/>
          <w:szCs w:val="28"/>
        </w:rPr>
        <w:t>которые состоят на учете муниципального социально-реабил</w:t>
      </w:r>
      <w:r>
        <w:rPr>
          <w:rFonts w:ascii="Times New Roman CYR" w:hAnsi="Times New Roman CYR"/>
          <w:sz w:val="28"/>
          <w:szCs w:val="28"/>
        </w:rPr>
        <w:t xml:space="preserve">итационного консилиума (МСРК), </w:t>
      </w:r>
      <w:r w:rsidRPr="001B590A">
        <w:rPr>
          <w:rFonts w:ascii="Times New Roman CYR" w:hAnsi="Times New Roman CYR"/>
          <w:sz w:val="28"/>
          <w:szCs w:val="28"/>
        </w:rPr>
        <w:t xml:space="preserve">созданного на основании Постановления КДН и ЗП № 1 при Исполнительном комитете Актанышского муниципального района от 14 января 2008 года, призванного осуществлять контроль за оказанием комплексной социальной помощи семьям с несовершеннолетними, оказавшимися в социально опасном положении. </w:t>
      </w:r>
    </w:p>
    <w:p w:rsidR="00C92274" w:rsidRPr="001B590A" w:rsidRDefault="00C92274" w:rsidP="00C717A3">
      <w:pPr>
        <w:autoSpaceDE w:val="0"/>
        <w:autoSpaceDN w:val="0"/>
        <w:adjustRightInd w:val="0"/>
        <w:ind w:firstLine="709"/>
        <w:jc w:val="both"/>
        <w:rPr>
          <w:rFonts w:ascii="Times New Roman CYR" w:hAnsi="Times New Roman CYR"/>
          <w:color w:val="FF0000"/>
          <w:sz w:val="28"/>
          <w:szCs w:val="28"/>
        </w:rPr>
      </w:pPr>
      <w:r w:rsidRPr="001B590A">
        <w:rPr>
          <w:rFonts w:ascii="Times New Roman CYR" w:hAnsi="Times New Roman CYR"/>
          <w:sz w:val="28"/>
          <w:szCs w:val="28"/>
        </w:rPr>
        <w:t>Председателем МСРК является</w:t>
      </w:r>
      <w:r w:rsidRPr="001B590A">
        <w:rPr>
          <w:rFonts w:ascii="Times New Roman CYR" w:hAnsi="Times New Roman CYR"/>
          <w:color w:val="FF0000"/>
          <w:sz w:val="28"/>
          <w:szCs w:val="28"/>
        </w:rPr>
        <w:t xml:space="preserve"> </w:t>
      </w:r>
      <w:r w:rsidRPr="001B590A">
        <w:rPr>
          <w:rFonts w:ascii="Times New Roman CYR" w:hAnsi="Times New Roman CYR"/>
          <w:sz w:val="28"/>
          <w:szCs w:val="28"/>
        </w:rPr>
        <w:t>начальник отдела с</w:t>
      </w:r>
      <w:r>
        <w:rPr>
          <w:rFonts w:ascii="Times New Roman CYR" w:hAnsi="Times New Roman CYR"/>
          <w:sz w:val="28"/>
          <w:szCs w:val="28"/>
        </w:rPr>
        <w:t>оциальной защиты Министерства труда, занятости</w:t>
      </w:r>
      <w:r w:rsidRPr="001B590A">
        <w:rPr>
          <w:rFonts w:ascii="Times New Roman CYR" w:hAnsi="Times New Roman CYR"/>
          <w:sz w:val="28"/>
          <w:szCs w:val="28"/>
        </w:rPr>
        <w:t xml:space="preserve"> и социальной защиты </w:t>
      </w:r>
      <w:r>
        <w:rPr>
          <w:rFonts w:ascii="Times New Roman CYR" w:hAnsi="Times New Roman CYR"/>
          <w:sz w:val="28"/>
          <w:szCs w:val="28"/>
        </w:rPr>
        <w:t xml:space="preserve">РТ в Актанышском муниципальном </w:t>
      </w:r>
      <w:r w:rsidRPr="001B590A">
        <w:rPr>
          <w:rFonts w:ascii="Times New Roman CYR" w:hAnsi="Times New Roman CYR"/>
          <w:sz w:val="28"/>
          <w:szCs w:val="28"/>
        </w:rPr>
        <w:t>районе. В состав МСРК входят представители таких субъектов профилактики, как социальная защита, отдел по делам молодежи и спорту, КДН и ЗП, правоохранительные учреждения, центр занятости, орган опеки и попечительства, учреждение здравоохранения, органы образования.</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yellow"/>
        </w:rPr>
      </w:pPr>
      <w:r w:rsidRPr="001B590A">
        <w:rPr>
          <w:rFonts w:ascii="Times New Roman CYR" w:hAnsi="Times New Roman CYR"/>
          <w:sz w:val="28"/>
          <w:szCs w:val="28"/>
        </w:rPr>
        <w:t>Заседания МСРК проводятся регулярно, 1-2 раза в месяц. На заседаниях МСРК рассматриваются вопросы постановки и снятия с учета семей по постановлению Комиссии по делам несове</w:t>
      </w:r>
      <w:r>
        <w:rPr>
          <w:rFonts w:ascii="Times New Roman CYR" w:hAnsi="Times New Roman CYR"/>
          <w:sz w:val="28"/>
          <w:szCs w:val="28"/>
        </w:rPr>
        <w:t xml:space="preserve">ршеннолетних и защите их прав, </w:t>
      </w:r>
      <w:r w:rsidRPr="001B590A">
        <w:rPr>
          <w:rFonts w:ascii="Times New Roman CYR" w:hAnsi="Times New Roman CYR"/>
          <w:sz w:val="28"/>
          <w:szCs w:val="28"/>
        </w:rPr>
        <w:t>обсуждаются социально опасные ситуации выявленных семей и несовершеннолетних. Ведутся протоколы заседаний МСРК.</w:t>
      </w:r>
    </w:p>
    <w:p w:rsidR="00C92274" w:rsidRPr="001B590A" w:rsidRDefault="00C92274" w:rsidP="00C717A3">
      <w:pPr>
        <w:autoSpaceDE w:val="0"/>
        <w:autoSpaceDN w:val="0"/>
        <w:adjustRightInd w:val="0"/>
        <w:ind w:firstLine="709"/>
        <w:jc w:val="both"/>
        <w:rPr>
          <w:rFonts w:ascii="Times New Roman CYR" w:hAnsi="Times New Roman CYR"/>
          <w:color w:val="FF0000"/>
          <w:sz w:val="28"/>
          <w:szCs w:val="28"/>
        </w:rPr>
      </w:pPr>
      <w:r w:rsidRPr="001B590A">
        <w:rPr>
          <w:rFonts w:ascii="Times New Roman CYR" w:hAnsi="Times New Roman CYR"/>
          <w:sz w:val="28"/>
          <w:szCs w:val="28"/>
        </w:rPr>
        <w:t>Выявление семей, находящихся в СОП, происходит при проведении межведомственных рейдов. В 2010г. организовано 6 рейдов (посещено 35 семей), в 2011г. - 7 рейдов (посещено 45 семей), в 2012г. организовано 8 рейдов (27 семей), в 2013г. - 6 рейдов (39 семей). Основная причина постановки на учет — родители (законные представители) уклоняются от воспитания детей или от защиты их прав и интересов в связи со злоупотреблением алкогольными напитками.</w:t>
      </w:r>
    </w:p>
    <w:p w:rsidR="00C92274" w:rsidRPr="001B590A" w:rsidRDefault="00C92274" w:rsidP="00C717A3">
      <w:pPr>
        <w:autoSpaceDE w:val="0"/>
        <w:autoSpaceDN w:val="0"/>
        <w:adjustRightInd w:val="0"/>
        <w:spacing w:after="200"/>
        <w:ind w:firstLine="709"/>
        <w:jc w:val="both"/>
      </w:pPr>
      <w:r w:rsidRPr="001B590A">
        <w:rPr>
          <w:rFonts w:ascii="Times New Roman CYR" w:hAnsi="Times New Roman CYR"/>
          <w:sz w:val="28"/>
          <w:szCs w:val="28"/>
        </w:rPr>
        <w:t>Доля выявления семей, находящихся в СОП, субъектами профилактики представлена в таблице 1.</w:t>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Pr>
          <w:rFonts w:ascii="Times New Roman CYR" w:hAnsi="Times New Roman CYR"/>
          <w:sz w:val="28"/>
          <w:szCs w:val="28"/>
        </w:rPr>
        <w:tab/>
      </w:r>
      <w:r w:rsidRPr="001B590A">
        <w:t>Табл.1</w:t>
      </w:r>
    </w:p>
    <w:tbl>
      <w:tblPr>
        <w:tblW w:w="104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1842"/>
        <w:gridCol w:w="1701"/>
        <w:gridCol w:w="1843"/>
        <w:gridCol w:w="1734"/>
      </w:tblGrid>
      <w:tr w:rsidR="00C92274" w:rsidRPr="001B590A">
        <w:tc>
          <w:tcPr>
            <w:tcW w:w="3369" w:type="dxa"/>
          </w:tcPr>
          <w:p w:rsidR="00C92274" w:rsidRPr="00921481" w:rsidRDefault="00C92274" w:rsidP="00C717A3">
            <w:pPr>
              <w:tabs>
                <w:tab w:val="left" w:pos="8010"/>
              </w:tabs>
              <w:jc w:val="both"/>
            </w:pPr>
            <w:r w:rsidRPr="00921481">
              <w:t>Учреждения, субъекты профилактики</w:t>
            </w:r>
          </w:p>
        </w:tc>
        <w:tc>
          <w:tcPr>
            <w:tcW w:w="1842" w:type="dxa"/>
          </w:tcPr>
          <w:p w:rsidR="00C92274" w:rsidRPr="00921481" w:rsidRDefault="00C92274" w:rsidP="00C717A3">
            <w:pPr>
              <w:tabs>
                <w:tab w:val="left" w:pos="8010"/>
              </w:tabs>
              <w:jc w:val="center"/>
            </w:pPr>
            <w:r w:rsidRPr="00921481">
              <w:t>2010 г. семей/ детей</w:t>
            </w:r>
          </w:p>
        </w:tc>
        <w:tc>
          <w:tcPr>
            <w:tcW w:w="1701" w:type="dxa"/>
          </w:tcPr>
          <w:p w:rsidR="00C92274" w:rsidRPr="00921481" w:rsidRDefault="00C92274" w:rsidP="00C717A3">
            <w:pPr>
              <w:tabs>
                <w:tab w:val="left" w:pos="8010"/>
              </w:tabs>
              <w:jc w:val="center"/>
            </w:pPr>
            <w:r w:rsidRPr="00921481">
              <w:t>2011 г. семей/ детей</w:t>
            </w:r>
          </w:p>
        </w:tc>
        <w:tc>
          <w:tcPr>
            <w:tcW w:w="1843" w:type="dxa"/>
          </w:tcPr>
          <w:p w:rsidR="00C92274" w:rsidRPr="00921481" w:rsidRDefault="00C92274" w:rsidP="00C717A3">
            <w:pPr>
              <w:tabs>
                <w:tab w:val="left" w:pos="8010"/>
              </w:tabs>
              <w:jc w:val="center"/>
            </w:pPr>
            <w:r w:rsidRPr="00921481">
              <w:t>2012г. семей/детей</w:t>
            </w:r>
          </w:p>
        </w:tc>
        <w:tc>
          <w:tcPr>
            <w:tcW w:w="1734" w:type="dxa"/>
          </w:tcPr>
          <w:p w:rsidR="00C92274" w:rsidRPr="00921481" w:rsidRDefault="00C92274" w:rsidP="00C717A3">
            <w:pPr>
              <w:tabs>
                <w:tab w:val="left" w:pos="8010"/>
              </w:tabs>
              <w:jc w:val="center"/>
            </w:pPr>
            <w:r w:rsidRPr="00921481">
              <w:t>2013г. (1 полугодие) семей/детей</w:t>
            </w:r>
          </w:p>
        </w:tc>
      </w:tr>
      <w:tr w:rsidR="00C92274" w:rsidRPr="001B590A">
        <w:tc>
          <w:tcPr>
            <w:tcW w:w="3369" w:type="dxa"/>
          </w:tcPr>
          <w:p w:rsidR="00C92274" w:rsidRPr="00921481" w:rsidRDefault="00C92274" w:rsidP="00C717A3">
            <w:pPr>
              <w:tabs>
                <w:tab w:val="left" w:pos="8010"/>
              </w:tabs>
              <w:jc w:val="both"/>
            </w:pPr>
            <w:r w:rsidRPr="00921481">
              <w:t>Органы опеки и попечительства</w:t>
            </w:r>
          </w:p>
        </w:tc>
        <w:tc>
          <w:tcPr>
            <w:tcW w:w="1842" w:type="dxa"/>
          </w:tcPr>
          <w:p w:rsidR="00C92274" w:rsidRPr="00921481" w:rsidRDefault="00C92274" w:rsidP="00C717A3">
            <w:pPr>
              <w:tabs>
                <w:tab w:val="left" w:pos="8010"/>
              </w:tabs>
              <w:jc w:val="center"/>
              <w:rPr>
                <w:color w:val="000000"/>
              </w:rPr>
            </w:pPr>
            <w:r w:rsidRPr="00921481">
              <w:rPr>
                <w:color w:val="000000"/>
              </w:rPr>
              <w:t>-</w:t>
            </w:r>
          </w:p>
        </w:tc>
        <w:tc>
          <w:tcPr>
            <w:tcW w:w="1701" w:type="dxa"/>
          </w:tcPr>
          <w:p w:rsidR="00C92274" w:rsidRPr="00921481" w:rsidRDefault="00C92274" w:rsidP="00C717A3">
            <w:pPr>
              <w:tabs>
                <w:tab w:val="left" w:pos="8010"/>
              </w:tabs>
              <w:jc w:val="center"/>
              <w:rPr>
                <w:color w:val="000000"/>
              </w:rPr>
            </w:pPr>
            <w:r w:rsidRPr="00921481">
              <w:rPr>
                <w:color w:val="000000"/>
              </w:rPr>
              <w:t>-</w:t>
            </w:r>
          </w:p>
        </w:tc>
        <w:tc>
          <w:tcPr>
            <w:tcW w:w="1843" w:type="dxa"/>
          </w:tcPr>
          <w:p w:rsidR="00C92274" w:rsidRPr="00921481" w:rsidRDefault="00C92274" w:rsidP="00C717A3">
            <w:pPr>
              <w:tabs>
                <w:tab w:val="left" w:pos="8010"/>
              </w:tabs>
              <w:jc w:val="center"/>
              <w:rPr>
                <w:color w:val="000000"/>
              </w:rPr>
            </w:pPr>
            <w:r w:rsidRPr="00921481">
              <w:rPr>
                <w:color w:val="000000"/>
              </w:rPr>
              <w:t>-</w:t>
            </w:r>
          </w:p>
        </w:tc>
        <w:tc>
          <w:tcPr>
            <w:tcW w:w="1734" w:type="dxa"/>
          </w:tcPr>
          <w:p w:rsidR="00C92274" w:rsidRPr="00921481" w:rsidRDefault="00C92274" w:rsidP="00C717A3">
            <w:pPr>
              <w:tabs>
                <w:tab w:val="left" w:pos="8010"/>
              </w:tabs>
              <w:jc w:val="center"/>
              <w:rPr>
                <w:color w:val="000000"/>
              </w:rPr>
            </w:pPr>
            <w:r w:rsidRPr="00921481">
              <w:rPr>
                <w:color w:val="000000"/>
              </w:rPr>
              <w:t>-</w:t>
            </w:r>
          </w:p>
        </w:tc>
      </w:tr>
      <w:tr w:rsidR="00C92274" w:rsidRPr="001B590A">
        <w:tc>
          <w:tcPr>
            <w:tcW w:w="3369" w:type="dxa"/>
          </w:tcPr>
          <w:p w:rsidR="00C92274" w:rsidRPr="00921481" w:rsidRDefault="00C92274" w:rsidP="00C717A3">
            <w:pPr>
              <w:tabs>
                <w:tab w:val="left" w:pos="8010"/>
              </w:tabs>
              <w:jc w:val="both"/>
            </w:pPr>
            <w:r w:rsidRPr="00921481">
              <w:t>Отдел по делам молодежи, спорту и туризму</w:t>
            </w:r>
          </w:p>
        </w:tc>
        <w:tc>
          <w:tcPr>
            <w:tcW w:w="1842" w:type="dxa"/>
          </w:tcPr>
          <w:p w:rsidR="00C92274" w:rsidRPr="00921481" w:rsidRDefault="00C92274" w:rsidP="00C717A3">
            <w:pPr>
              <w:tabs>
                <w:tab w:val="left" w:pos="8010"/>
              </w:tabs>
              <w:jc w:val="center"/>
              <w:rPr>
                <w:color w:val="000000"/>
              </w:rPr>
            </w:pPr>
            <w:r w:rsidRPr="00921481">
              <w:rPr>
                <w:color w:val="000000"/>
              </w:rPr>
              <w:t>-</w:t>
            </w:r>
          </w:p>
        </w:tc>
        <w:tc>
          <w:tcPr>
            <w:tcW w:w="1701" w:type="dxa"/>
          </w:tcPr>
          <w:p w:rsidR="00C92274" w:rsidRPr="00921481" w:rsidRDefault="00C92274" w:rsidP="00C717A3">
            <w:pPr>
              <w:tabs>
                <w:tab w:val="left" w:pos="8010"/>
              </w:tabs>
              <w:jc w:val="center"/>
              <w:rPr>
                <w:color w:val="000000"/>
              </w:rPr>
            </w:pPr>
            <w:r w:rsidRPr="00921481">
              <w:rPr>
                <w:color w:val="000000"/>
              </w:rPr>
              <w:t>-</w:t>
            </w:r>
          </w:p>
        </w:tc>
        <w:tc>
          <w:tcPr>
            <w:tcW w:w="1843" w:type="dxa"/>
          </w:tcPr>
          <w:p w:rsidR="00C92274" w:rsidRPr="00921481" w:rsidRDefault="00C92274" w:rsidP="00C717A3">
            <w:pPr>
              <w:tabs>
                <w:tab w:val="left" w:pos="8010"/>
              </w:tabs>
              <w:jc w:val="center"/>
              <w:rPr>
                <w:color w:val="000000"/>
              </w:rPr>
            </w:pPr>
            <w:r w:rsidRPr="00921481">
              <w:rPr>
                <w:color w:val="000000"/>
              </w:rPr>
              <w:t>-</w:t>
            </w:r>
          </w:p>
        </w:tc>
        <w:tc>
          <w:tcPr>
            <w:tcW w:w="1734" w:type="dxa"/>
          </w:tcPr>
          <w:p w:rsidR="00C92274" w:rsidRPr="00921481" w:rsidRDefault="00C92274" w:rsidP="00C717A3">
            <w:pPr>
              <w:tabs>
                <w:tab w:val="left" w:pos="8010"/>
              </w:tabs>
              <w:jc w:val="center"/>
              <w:rPr>
                <w:color w:val="000000"/>
              </w:rPr>
            </w:pPr>
            <w:r w:rsidRPr="00921481">
              <w:rPr>
                <w:color w:val="000000"/>
              </w:rPr>
              <w:t>-</w:t>
            </w:r>
          </w:p>
        </w:tc>
      </w:tr>
      <w:tr w:rsidR="00C92274" w:rsidRPr="001B590A">
        <w:tc>
          <w:tcPr>
            <w:tcW w:w="3369" w:type="dxa"/>
          </w:tcPr>
          <w:p w:rsidR="00C92274" w:rsidRPr="00921481" w:rsidRDefault="00C92274" w:rsidP="00C717A3">
            <w:pPr>
              <w:tabs>
                <w:tab w:val="left" w:pos="8010"/>
              </w:tabs>
              <w:jc w:val="both"/>
            </w:pPr>
            <w:r w:rsidRPr="00921481">
              <w:t>Органов управления социальной защиты</w:t>
            </w:r>
          </w:p>
        </w:tc>
        <w:tc>
          <w:tcPr>
            <w:tcW w:w="1842" w:type="dxa"/>
          </w:tcPr>
          <w:p w:rsidR="00C92274" w:rsidRPr="00921481" w:rsidRDefault="00C92274" w:rsidP="00C717A3">
            <w:pPr>
              <w:tabs>
                <w:tab w:val="left" w:pos="8010"/>
              </w:tabs>
              <w:jc w:val="center"/>
              <w:rPr>
                <w:color w:val="000000"/>
              </w:rPr>
            </w:pPr>
            <w:r w:rsidRPr="00921481">
              <w:rPr>
                <w:color w:val="000000"/>
              </w:rPr>
              <w:t>5/7</w:t>
            </w:r>
          </w:p>
        </w:tc>
        <w:tc>
          <w:tcPr>
            <w:tcW w:w="1701" w:type="dxa"/>
            <w:shd w:val="clear" w:color="auto" w:fill="FFFFFF"/>
          </w:tcPr>
          <w:p w:rsidR="00C92274" w:rsidRPr="00921481" w:rsidRDefault="00C92274" w:rsidP="00C717A3">
            <w:pPr>
              <w:tabs>
                <w:tab w:val="left" w:pos="8010"/>
              </w:tabs>
              <w:jc w:val="center"/>
              <w:rPr>
                <w:color w:val="000000"/>
                <w:highlight w:val="yellow"/>
              </w:rPr>
            </w:pPr>
            <w:r w:rsidRPr="00921481">
              <w:rPr>
                <w:color w:val="000000"/>
              </w:rPr>
              <w:t>4/14</w:t>
            </w:r>
          </w:p>
        </w:tc>
        <w:tc>
          <w:tcPr>
            <w:tcW w:w="1843" w:type="dxa"/>
          </w:tcPr>
          <w:p w:rsidR="00C92274" w:rsidRPr="00921481" w:rsidRDefault="00C92274" w:rsidP="00C717A3">
            <w:pPr>
              <w:tabs>
                <w:tab w:val="left" w:pos="8010"/>
              </w:tabs>
              <w:jc w:val="center"/>
              <w:rPr>
                <w:color w:val="000000"/>
              </w:rPr>
            </w:pPr>
            <w:r w:rsidRPr="00921481">
              <w:rPr>
                <w:color w:val="000000"/>
              </w:rPr>
              <w:t>3/6</w:t>
            </w:r>
          </w:p>
        </w:tc>
        <w:tc>
          <w:tcPr>
            <w:tcW w:w="1734" w:type="dxa"/>
          </w:tcPr>
          <w:p w:rsidR="00C92274" w:rsidRPr="00921481" w:rsidRDefault="00C92274" w:rsidP="00C717A3">
            <w:pPr>
              <w:tabs>
                <w:tab w:val="left" w:pos="8010"/>
              </w:tabs>
              <w:jc w:val="center"/>
              <w:rPr>
                <w:color w:val="000000"/>
              </w:rPr>
            </w:pPr>
            <w:r w:rsidRPr="00921481">
              <w:rPr>
                <w:color w:val="000000"/>
              </w:rPr>
              <w:t>5/8</w:t>
            </w:r>
          </w:p>
        </w:tc>
      </w:tr>
      <w:tr w:rsidR="00C92274" w:rsidRPr="001B590A">
        <w:tc>
          <w:tcPr>
            <w:tcW w:w="3369" w:type="dxa"/>
          </w:tcPr>
          <w:p w:rsidR="00C92274" w:rsidRPr="00921481" w:rsidRDefault="00C92274" w:rsidP="00C717A3">
            <w:pPr>
              <w:tabs>
                <w:tab w:val="left" w:pos="8010"/>
              </w:tabs>
              <w:jc w:val="both"/>
            </w:pPr>
            <w:r w:rsidRPr="00921481">
              <w:t>Органов внутренних дел</w:t>
            </w:r>
          </w:p>
        </w:tc>
        <w:tc>
          <w:tcPr>
            <w:tcW w:w="1842" w:type="dxa"/>
          </w:tcPr>
          <w:p w:rsidR="00C92274" w:rsidRPr="00921481" w:rsidRDefault="00C92274" w:rsidP="00C717A3">
            <w:pPr>
              <w:tabs>
                <w:tab w:val="left" w:pos="8010"/>
              </w:tabs>
              <w:jc w:val="center"/>
              <w:rPr>
                <w:color w:val="000000"/>
              </w:rPr>
            </w:pPr>
            <w:r w:rsidRPr="00921481">
              <w:rPr>
                <w:color w:val="000000"/>
              </w:rPr>
              <w:t>12/20</w:t>
            </w:r>
          </w:p>
        </w:tc>
        <w:tc>
          <w:tcPr>
            <w:tcW w:w="1701" w:type="dxa"/>
          </w:tcPr>
          <w:p w:rsidR="00C92274" w:rsidRPr="00921481" w:rsidRDefault="00C92274" w:rsidP="00C717A3">
            <w:pPr>
              <w:tabs>
                <w:tab w:val="left" w:pos="8010"/>
              </w:tabs>
              <w:jc w:val="center"/>
              <w:rPr>
                <w:color w:val="000000"/>
                <w:highlight w:val="yellow"/>
              </w:rPr>
            </w:pPr>
            <w:r w:rsidRPr="00921481">
              <w:rPr>
                <w:color w:val="000000"/>
              </w:rPr>
              <w:t>6/13</w:t>
            </w:r>
          </w:p>
        </w:tc>
        <w:tc>
          <w:tcPr>
            <w:tcW w:w="1843" w:type="dxa"/>
          </w:tcPr>
          <w:p w:rsidR="00C92274" w:rsidRPr="00921481" w:rsidRDefault="00C92274" w:rsidP="00C717A3">
            <w:pPr>
              <w:tabs>
                <w:tab w:val="left" w:pos="8010"/>
              </w:tabs>
              <w:jc w:val="center"/>
              <w:rPr>
                <w:color w:val="000000"/>
              </w:rPr>
            </w:pPr>
            <w:r w:rsidRPr="00921481">
              <w:rPr>
                <w:color w:val="000000"/>
              </w:rPr>
              <w:t>4/6</w:t>
            </w:r>
          </w:p>
        </w:tc>
        <w:tc>
          <w:tcPr>
            <w:tcW w:w="1734" w:type="dxa"/>
          </w:tcPr>
          <w:p w:rsidR="00C92274" w:rsidRPr="00921481" w:rsidRDefault="00C92274" w:rsidP="00C717A3">
            <w:pPr>
              <w:tabs>
                <w:tab w:val="left" w:pos="8010"/>
              </w:tabs>
              <w:jc w:val="center"/>
              <w:rPr>
                <w:color w:val="000000"/>
              </w:rPr>
            </w:pPr>
            <w:r w:rsidRPr="00921481">
              <w:rPr>
                <w:color w:val="000000"/>
              </w:rPr>
              <w:t>3/8</w:t>
            </w:r>
          </w:p>
        </w:tc>
      </w:tr>
      <w:tr w:rsidR="00C92274" w:rsidRPr="001B590A">
        <w:tc>
          <w:tcPr>
            <w:tcW w:w="3369" w:type="dxa"/>
          </w:tcPr>
          <w:p w:rsidR="00C92274" w:rsidRPr="00921481" w:rsidRDefault="00C92274" w:rsidP="00C717A3">
            <w:pPr>
              <w:tabs>
                <w:tab w:val="left" w:pos="8010"/>
              </w:tabs>
              <w:jc w:val="both"/>
            </w:pPr>
            <w:r w:rsidRPr="00921481">
              <w:t>Органов управления здравоохранения</w:t>
            </w:r>
          </w:p>
        </w:tc>
        <w:tc>
          <w:tcPr>
            <w:tcW w:w="1842" w:type="dxa"/>
          </w:tcPr>
          <w:p w:rsidR="00C92274" w:rsidRPr="00921481" w:rsidRDefault="00C92274" w:rsidP="00C717A3">
            <w:pPr>
              <w:tabs>
                <w:tab w:val="left" w:pos="8010"/>
              </w:tabs>
              <w:jc w:val="center"/>
              <w:rPr>
                <w:color w:val="000000"/>
              </w:rPr>
            </w:pPr>
            <w:r w:rsidRPr="00921481">
              <w:rPr>
                <w:color w:val="000000"/>
              </w:rPr>
              <w:t>-</w:t>
            </w:r>
          </w:p>
        </w:tc>
        <w:tc>
          <w:tcPr>
            <w:tcW w:w="1701" w:type="dxa"/>
          </w:tcPr>
          <w:p w:rsidR="00C92274" w:rsidRPr="00921481" w:rsidRDefault="00C92274" w:rsidP="00C717A3">
            <w:pPr>
              <w:tabs>
                <w:tab w:val="left" w:pos="8010"/>
              </w:tabs>
              <w:jc w:val="center"/>
              <w:rPr>
                <w:color w:val="000000"/>
              </w:rPr>
            </w:pPr>
            <w:r w:rsidRPr="00921481">
              <w:rPr>
                <w:color w:val="000000"/>
              </w:rPr>
              <w:t>-</w:t>
            </w:r>
          </w:p>
        </w:tc>
        <w:tc>
          <w:tcPr>
            <w:tcW w:w="1843" w:type="dxa"/>
          </w:tcPr>
          <w:p w:rsidR="00C92274" w:rsidRPr="00921481" w:rsidRDefault="00C92274" w:rsidP="00C717A3">
            <w:pPr>
              <w:tabs>
                <w:tab w:val="left" w:pos="8010"/>
              </w:tabs>
              <w:jc w:val="center"/>
              <w:rPr>
                <w:color w:val="000000"/>
              </w:rPr>
            </w:pPr>
            <w:r w:rsidRPr="00921481">
              <w:rPr>
                <w:color w:val="000000"/>
              </w:rPr>
              <w:t>-</w:t>
            </w:r>
          </w:p>
        </w:tc>
        <w:tc>
          <w:tcPr>
            <w:tcW w:w="1734" w:type="dxa"/>
          </w:tcPr>
          <w:p w:rsidR="00C92274" w:rsidRPr="00921481" w:rsidRDefault="00C92274" w:rsidP="00C717A3">
            <w:pPr>
              <w:tabs>
                <w:tab w:val="left" w:pos="8010"/>
              </w:tabs>
              <w:jc w:val="center"/>
              <w:rPr>
                <w:color w:val="000000"/>
              </w:rPr>
            </w:pPr>
            <w:r w:rsidRPr="00921481">
              <w:rPr>
                <w:color w:val="000000"/>
              </w:rPr>
              <w:t>1/1</w:t>
            </w:r>
          </w:p>
        </w:tc>
      </w:tr>
      <w:tr w:rsidR="00C92274" w:rsidRPr="001B590A">
        <w:tc>
          <w:tcPr>
            <w:tcW w:w="3369" w:type="dxa"/>
          </w:tcPr>
          <w:p w:rsidR="00C92274" w:rsidRPr="00921481" w:rsidRDefault="00C92274" w:rsidP="00C717A3">
            <w:pPr>
              <w:tabs>
                <w:tab w:val="left" w:pos="8010"/>
              </w:tabs>
              <w:jc w:val="both"/>
            </w:pPr>
            <w:r w:rsidRPr="00921481">
              <w:t>Органов управления образования</w:t>
            </w:r>
          </w:p>
        </w:tc>
        <w:tc>
          <w:tcPr>
            <w:tcW w:w="1842" w:type="dxa"/>
          </w:tcPr>
          <w:p w:rsidR="00C92274" w:rsidRPr="00921481" w:rsidRDefault="00C92274" w:rsidP="00C717A3">
            <w:pPr>
              <w:tabs>
                <w:tab w:val="left" w:pos="8010"/>
              </w:tabs>
              <w:jc w:val="center"/>
              <w:rPr>
                <w:color w:val="000000"/>
              </w:rPr>
            </w:pPr>
            <w:r w:rsidRPr="00921481">
              <w:rPr>
                <w:color w:val="000000"/>
              </w:rPr>
              <w:t>-</w:t>
            </w:r>
          </w:p>
        </w:tc>
        <w:tc>
          <w:tcPr>
            <w:tcW w:w="1701" w:type="dxa"/>
          </w:tcPr>
          <w:p w:rsidR="00C92274" w:rsidRPr="00921481" w:rsidRDefault="00C92274" w:rsidP="00C717A3">
            <w:pPr>
              <w:tabs>
                <w:tab w:val="left" w:pos="8010"/>
              </w:tabs>
              <w:jc w:val="center"/>
              <w:rPr>
                <w:color w:val="000000"/>
              </w:rPr>
            </w:pPr>
            <w:r w:rsidRPr="00921481">
              <w:rPr>
                <w:color w:val="000000"/>
              </w:rPr>
              <w:t>-</w:t>
            </w:r>
          </w:p>
        </w:tc>
        <w:tc>
          <w:tcPr>
            <w:tcW w:w="1843" w:type="dxa"/>
          </w:tcPr>
          <w:p w:rsidR="00C92274" w:rsidRPr="00921481" w:rsidRDefault="00C92274" w:rsidP="00C717A3">
            <w:pPr>
              <w:tabs>
                <w:tab w:val="left" w:pos="8010"/>
              </w:tabs>
              <w:jc w:val="center"/>
              <w:rPr>
                <w:color w:val="000000"/>
              </w:rPr>
            </w:pPr>
            <w:r w:rsidRPr="00921481">
              <w:rPr>
                <w:color w:val="000000"/>
              </w:rPr>
              <w:t>1/2</w:t>
            </w:r>
          </w:p>
        </w:tc>
        <w:tc>
          <w:tcPr>
            <w:tcW w:w="1734" w:type="dxa"/>
          </w:tcPr>
          <w:p w:rsidR="00C92274" w:rsidRPr="00921481" w:rsidRDefault="00C92274" w:rsidP="00C717A3">
            <w:pPr>
              <w:tabs>
                <w:tab w:val="left" w:pos="8010"/>
              </w:tabs>
              <w:jc w:val="center"/>
              <w:rPr>
                <w:color w:val="000000"/>
              </w:rPr>
            </w:pPr>
            <w:r w:rsidRPr="00921481">
              <w:rPr>
                <w:color w:val="000000"/>
              </w:rPr>
              <w:t>1/1</w:t>
            </w:r>
          </w:p>
        </w:tc>
      </w:tr>
      <w:tr w:rsidR="00C92274" w:rsidRPr="001B590A">
        <w:tc>
          <w:tcPr>
            <w:tcW w:w="3369" w:type="dxa"/>
          </w:tcPr>
          <w:p w:rsidR="00C92274" w:rsidRPr="00921481" w:rsidRDefault="00C92274" w:rsidP="00C717A3">
            <w:pPr>
              <w:tabs>
                <w:tab w:val="left" w:pos="8010"/>
              </w:tabs>
              <w:jc w:val="both"/>
            </w:pPr>
            <w:r w:rsidRPr="00921481">
              <w:t>Уголовно-исполнительная инспекция</w:t>
            </w:r>
          </w:p>
        </w:tc>
        <w:tc>
          <w:tcPr>
            <w:tcW w:w="1842" w:type="dxa"/>
          </w:tcPr>
          <w:p w:rsidR="00C92274" w:rsidRPr="00921481" w:rsidRDefault="00C92274" w:rsidP="00C717A3">
            <w:pPr>
              <w:tabs>
                <w:tab w:val="left" w:pos="8010"/>
              </w:tabs>
              <w:jc w:val="center"/>
              <w:rPr>
                <w:color w:val="000000"/>
              </w:rPr>
            </w:pPr>
            <w:r w:rsidRPr="00921481">
              <w:rPr>
                <w:color w:val="000000"/>
              </w:rPr>
              <w:t>-</w:t>
            </w:r>
          </w:p>
        </w:tc>
        <w:tc>
          <w:tcPr>
            <w:tcW w:w="1701" w:type="dxa"/>
          </w:tcPr>
          <w:p w:rsidR="00C92274" w:rsidRPr="00921481" w:rsidRDefault="00C92274" w:rsidP="00C717A3">
            <w:pPr>
              <w:tabs>
                <w:tab w:val="left" w:pos="8010"/>
              </w:tabs>
              <w:jc w:val="center"/>
              <w:rPr>
                <w:color w:val="000000"/>
              </w:rPr>
            </w:pPr>
            <w:r w:rsidRPr="00921481">
              <w:rPr>
                <w:color w:val="000000"/>
              </w:rPr>
              <w:t>-</w:t>
            </w:r>
          </w:p>
        </w:tc>
        <w:tc>
          <w:tcPr>
            <w:tcW w:w="1843" w:type="dxa"/>
          </w:tcPr>
          <w:p w:rsidR="00C92274" w:rsidRPr="00921481" w:rsidRDefault="00C92274" w:rsidP="00C717A3">
            <w:pPr>
              <w:tabs>
                <w:tab w:val="left" w:pos="8010"/>
              </w:tabs>
              <w:jc w:val="center"/>
              <w:rPr>
                <w:color w:val="000000"/>
              </w:rPr>
            </w:pPr>
            <w:r w:rsidRPr="00921481">
              <w:rPr>
                <w:color w:val="000000"/>
              </w:rPr>
              <w:t>-</w:t>
            </w:r>
          </w:p>
        </w:tc>
        <w:tc>
          <w:tcPr>
            <w:tcW w:w="1734" w:type="dxa"/>
          </w:tcPr>
          <w:p w:rsidR="00C92274" w:rsidRPr="00921481" w:rsidRDefault="00C92274" w:rsidP="00C717A3">
            <w:pPr>
              <w:tabs>
                <w:tab w:val="left" w:pos="8010"/>
              </w:tabs>
              <w:jc w:val="center"/>
              <w:rPr>
                <w:color w:val="000000"/>
              </w:rPr>
            </w:pPr>
            <w:r w:rsidRPr="00921481">
              <w:rPr>
                <w:color w:val="000000"/>
              </w:rPr>
              <w:t>-</w:t>
            </w:r>
          </w:p>
        </w:tc>
      </w:tr>
      <w:tr w:rsidR="00C92274" w:rsidRPr="001B590A">
        <w:tc>
          <w:tcPr>
            <w:tcW w:w="3369" w:type="dxa"/>
          </w:tcPr>
          <w:p w:rsidR="00C92274" w:rsidRPr="00921481" w:rsidRDefault="00C92274" w:rsidP="00C717A3">
            <w:pPr>
              <w:tabs>
                <w:tab w:val="left" w:pos="8010"/>
              </w:tabs>
              <w:jc w:val="both"/>
            </w:pPr>
            <w:r w:rsidRPr="00921481">
              <w:t>Исполнительный комитет сельского поселения</w:t>
            </w:r>
          </w:p>
        </w:tc>
        <w:tc>
          <w:tcPr>
            <w:tcW w:w="1842" w:type="dxa"/>
          </w:tcPr>
          <w:p w:rsidR="00C92274" w:rsidRPr="00921481" w:rsidRDefault="00C92274" w:rsidP="00C717A3">
            <w:pPr>
              <w:tabs>
                <w:tab w:val="left" w:pos="8010"/>
              </w:tabs>
              <w:jc w:val="center"/>
              <w:rPr>
                <w:color w:val="000000"/>
              </w:rPr>
            </w:pPr>
            <w:r w:rsidRPr="00921481">
              <w:rPr>
                <w:color w:val="000000"/>
              </w:rPr>
              <w:t>1/1</w:t>
            </w:r>
          </w:p>
        </w:tc>
        <w:tc>
          <w:tcPr>
            <w:tcW w:w="1701" w:type="dxa"/>
          </w:tcPr>
          <w:p w:rsidR="00C92274" w:rsidRPr="00921481" w:rsidRDefault="00C92274" w:rsidP="00C717A3">
            <w:pPr>
              <w:tabs>
                <w:tab w:val="left" w:pos="8010"/>
              </w:tabs>
              <w:jc w:val="center"/>
              <w:rPr>
                <w:color w:val="000000"/>
              </w:rPr>
            </w:pPr>
            <w:r w:rsidRPr="00921481">
              <w:rPr>
                <w:color w:val="000000"/>
              </w:rPr>
              <w:t>-</w:t>
            </w:r>
          </w:p>
        </w:tc>
        <w:tc>
          <w:tcPr>
            <w:tcW w:w="1843" w:type="dxa"/>
          </w:tcPr>
          <w:p w:rsidR="00C92274" w:rsidRPr="00921481" w:rsidRDefault="00C92274" w:rsidP="00C717A3">
            <w:pPr>
              <w:tabs>
                <w:tab w:val="left" w:pos="8010"/>
              </w:tabs>
              <w:jc w:val="center"/>
              <w:rPr>
                <w:color w:val="000000"/>
              </w:rPr>
            </w:pPr>
            <w:r w:rsidRPr="00921481">
              <w:rPr>
                <w:color w:val="000000"/>
              </w:rPr>
              <w:t>2/2</w:t>
            </w:r>
          </w:p>
        </w:tc>
        <w:tc>
          <w:tcPr>
            <w:tcW w:w="1734" w:type="dxa"/>
          </w:tcPr>
          <w:p w:rsidR="00C92274" w:rsidRPr="00921481" w:rsidRDefault="00C92274" w:rsidP="00C717A3">
            <w:pPr>
              <w:tabs>
                <w:tab w:val="left" w:pos="8010"/>
              </w:tabs>
              <w:jc w:val="center"/>
              <w:rPr>
                <w:color w:val="000000"/>
              </w:rPr>
            </w:pPr>
            <w:r w:rsidRPr="00921481">
              <w:rPr>
                <w:color w:val="000000"/>
              </w:rPr>
              <w:t>1/1</w:t>
            </w:r>
          </w:p>
        </w:tc>
      </w:tr>
      <w:tr w:rsidR="00C92274" w:rsidRPr="001B590A">
        <w:tc>
          <w:tcPr>
            <w:tcW w:w="3369" w:type="dxa"/>
          </w:tcPr>
          <w:p w:rsidR="00C92274" w:rsidRPr="00921481" w:rsidRDefault="00C92274" w:rsidP="00C717A3">
            <w:pPr>
              <w:spacing w:after="200"/>
              <w:jc w:val="both"/>
            </w:pPr>
            <w:r w:rsidRPr="00921481">
              <w:t>В результате межведомственных рейдов</w:t>
            </w:r>
          </w:p>
        </w:tc>
        <w:tc>
          <w:tcPr>
            <w:tcW w:w="1842" w:type="dxa"/>
          </w:tcPr>
          <w:p w:rsidR="00C92274" w:rsidRPr="00921481" w:rsidRDefault="00C92274" w:rsidP="00C717A3">
            <w:pPr>
              <w:spacing w:after="200"/>
              <w:jc w:val="center"/>
            </w:pPr>
            <w:r w:rsidRPr="00921481">
              <w:t>-</w:t>
            </w:r>
          </w:p>
        </w:tc>
        <w:tc>
          <w:tcPr>
            <w:tcW w:w="1701" w:type="dxa"/>
          </w:tcPr>
          <w:p w:rsidR="00C92274" w:rsidRPr="00921481" w:rsidRDefault="00C92274" w:rsidP="00C717A3">
            <w:pPr>
              <w:spacing w:after="200"/>
              <w:jc w:val="center"/>
            </w:pPr>
            <w:r w:rsidRPr="00921481">
              <w:t>-</w:t>
            </w:r>
          </w:p>
        </w:tc>
        <w:tc>
          <w:tcPr>
            <w:tcW w:w="1843" w:type="dxa"/>
          </w:tcPr>
          <w:p w:rsidR="00C92274" w:rsidRPr="00921481" w:rsidRDefault="00C92274" w:rsidP="00C717A3">
            <w:pPr>
              <w:spacing w:after="200"/>
              <w:jc w:val="center"/>
            </w:pPr>
            <w:r w:rsidRPr="00921481">
              <w:t>-</w:t>
            </w:r>
          </w:p>
        </w:tc>
        <w:tc>
          <w:tcPr>
            <w:tcW w:w="1734" w:type="dxa"/>
          </w:tcPr>
          <w:p w:rsidR="00C92274" w:rsidRPr="00921481" w:rsidRDefault="00C92274" w:rsidP="00C717A3">
            <w:pPr>
              <w:spacing w:after="200"/>
              <w:jc w:val="center"/>
            </w:pPr>
            <w:r w:rsidRPr="00921481">
              <w:t>-</w:t>
            </w:r>
          </w:p>
        </w:tc>
      </w:tr>
      <w:tr w:rsidR="00C92274" w:rsidRPr="001B590A">
        <w:tc>
          <w:tcPr>
            <w:tcW w:w="3369" w:type="dxa"/>
          </w:tcPr>
          <w:p w:rsidR="00C92274" w:rsidRPr="00921481" w:rsidRDefault="00C92274" w:rsidP="00C717A3">
            <w:pPr>
              <w:spacing w:after="200"/>
              <w:jc w:val="both"/>
            </w:pPr>
            <w:r w:rsidRPr="00921481">
              <w:t>по инициативе граждан</w:t>
            </w:r>
          </w:p>
        </w:tc>
        <w:tc>
          <w:tcPr>
            <w:tcW w:w="1842" w:type="dxa"/>
          </w:tcPr>
          <w:p w:rsidR="00C92274" w:rsidRPr="00921481" w:rsidRDefault="00C92274" w:rsidP="00C717A3">
            <w:pPr>
              <w:spacing w:after="200"/>
              <w:jc w:val="center"/>
            </w:pPr>
            <w:r w:rsidRPr="00921481">
              <w:t>-</w:t>
            </w:r>
          </w:p>
        </w:tc>
        <w:tc>
          <w:tcPr>
            <w:tcW w:w="1701" w:type="dxa"/>
          </w:tcPr>
          <w:p w:rsidR="00C92274" w:rsidRPr="00921481" w:rsidRDefault="00C92274" w:rsidP="00C717A3">
            <w:pPr>
              <w:spacing w:after="200"/>
              <w:jc w:val="center"/>
            </w:pPr>
            <w:r w:rsidRPr="00921481">
              <w:t>-</w:t>
            </w:r>
          </w:p>
        </w:tc>
        <w:tc>
          <w:tcPr>
            <w:tcW w:w="1843" w:type="dxa"/>
          </w:tcPr>
          <w:p w:rsidR="00C92274" w:rsidRPr="00921481" w:rsidRDefault="00C92274" w:rsidP="00C717A3">
            <w:pPr>
              <w:spacing w:after="200"/>
              <w:jc w:val="center"/>
            </w:pPr>
            <w:r w:rsidRPr="00921481">
              <w:t>-</w:t>
            </w:r>
          </w:p>
        </w:tc>
        <w:tc>
          <w:tcPr>
            <w:tcW w:w="1734" w:type="dxa"/>
          </w:tcPr>
          <w:p w:rsidR="00C92274" w:rsidRPr="00921481" w:rsidRDefault="00C92274" w:rsidP="00C717A3">
            <w:pPr>
              <w:spacing w:after="200"/>
              <w:jc w:val="center"/>
            </w:pPr>
            <w:r w:rsidRPr="00921481">
              <w:t>-</w:t>
            </w:r>
          </w:p>
        </w:tc>
      </w:tr>
      <w:tr w:rsidR="00C92274" w:rsidRPr="001B590A">
        <w:tc>
          <w:tcPr>
            <w:tcW w:w="3369" w:type="dxa"/>
          </w:tcPr>
          <w:p w:rsidR="00C92274" w:rsidRPr="00921481" w:rsidRDefault="00C92274" w:rsidP="00C717A3">
            <w:pPr>
              <w:spacing w:after="200"/>
              <w:jc w:val="both"/>
              <w:rPr>
                <w:b/>
                <w:bCs/>
              </w:rPr>
            </w:pPr>
            <w:r w:rsidRPr="00921481">
              <w:rPr>
                <w:b/>
                <w:bCs/>
              </w:rPr>
              <w:t>Итого:</w:t>
            </w:r>
          </w:p>
        </w:tc>
        <w:tc>
          <w:tcPr>
            <w:tcW w:w="1842" w:type="dxa"/>
          </w:tcPr>
          <w:p w:rsidR="00C92274" w:rsidRPr="00921481" w:rsidRDefault="00C92274" w:rsidP="00C717A3">
            <w:pPr>
              <w:spacing w:after="200"/>
              <w:jc w:val="center"/>
              <w:rPr>
                <w:b/>
                <w:bCs/>
              </w:rPr>
            </w:pPr>
            <w:r w:rsidRPr="00921481">
              <w:rPr>
                <w:b/>
                <w:bCs/>
              </w:rPr>
              <w:t>18/28</w:t>
            </w:r>
          </w:p>
        </w:tc>
        <w:tc>
          <w:tcPr>
            <w:tcW w:w="1701" w:type="dxa"/>
          </w:tcPr>
          <w:p w:rsidR="00C92274" w:rsidRPr="00921481" w:rsidRDefault="00C92274" w:rsidP="00C717A3">
            <w:pPr>
              <w:spacing w:after="200"/>
              <w:jc w:val="center"/>
              <w:rPr>
                <w:b/>
                <w:bCs/>
              </w:rPr>
            </w:pPr>
            <w:r w:rsidRPr="00921481">
              <w:rPr>
                <w:b/>
                <w:bCs/>
              </w:rPr>
              <w:t>10/27</w:t>
            </w:r>
          </w:p>
        </w:tc>
        <w:tc>
          <w:tcPr>
            <w:tcW w:w="1843" w:type="dxa"/>
          </w:tcPr>
          <w:p w:rsidR="00C92274" w:rsidRPr="00921481" w:rsidRDefault="00C92274" w:rsidP="00C717A3">
            <w:pPr>
              <w:spacing w:after="200"/>
              <w:jc w:val="center"/>
              <w:rPr>
                <w:b/>
                <w:bCs/>
              </w:rPr>
            </w:pPr>
            <w:r w:rsidRPr="00921481">
              <w:rPr>
                <w:b/>
                <w:bCs/>
              </w:rPr>
              <w:t>10/16</w:t>
            </w:r>
          </w:p>
        </w:tc>
        <w:tc>
          <w:tcPr>
            <w:tcW w:w="1734" w:type="dxa"/>
          </w:tcPr>
          <w:p w:rsidR="00C92274" w:rsidRPr="00921481" w:rsidRDefault="00C92274" w:rsidP="00C717A3">
            <w:pPr>
              <w:spacing w:after="200"/>
              <w:jc w:val="center"/>
              <w:rPr>
                <w:b/>
                <w:bCs/>
              </w:rPr>
            </w:pPr>
            <w:r w:rsidRPr="00921481">
              <w:rPr>
                <w:b/>
                <w:bCs/>
              </w:rPr>
              <w:t>11/19</w:t>
            </w:r>
          </w:p>
        </w:tc>
      </w:tr>
    </w:tbl>
    <w:p w:rsidR="00C92274" w:rsidRPr="001B590A" w:rsidRDefault="00C92274" w:rsidP="00C717A3">
      <w:pPr>
        <w:autoSpaceDE w:val="0"/>
        <w:autoSpaceDN w:val="0"/>
        <w:adjustRightInd w:val="0"/>
        <w:ind w:firstLine="709"/>
        <w:jc w:val="both"/>
        <w:rPr>
          <w:rFonts w:ascii="Times New Roman CYR" w:hAnsi="Times New Roman CYR"/>
          <w:sz w:val="28"/>
          <w:szCs w:val="28"/>
          <w:highlight w:val="yellow"/>
        </w:rPr>
      </w:pPr>
      <w:r w:rsidRPr="001B590A">
        <w:rPr>
          <w:rFonts w:ascii="Times New Roman CYR" w:hAnsi="Times New Roman CYR"/>
          <w:sz w:val="28"/>
          <w:szCs w:val="28"/>
        </w:rPr>
        <w:t>Из таблицы видно, что наибольшее количество выявленных семей, нуждающихся в комплексной социальной помощи, приходится на органы внутренних дел и учреждения социальной защиты. Не выявляют несовершеннолетних органы опеки и попечительства, отдел по делам молодежи, спорту и туризму, уголовно-исполнительная инспекция, незначительное количество выявлений у органов здравоохранения, образования и исполнительного комитета сельского поселения.</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Удельный вес безнадзорных детей в общей численности детского населения Актанышского района на 25.07.2013г. составляет 0,8</w:t>
      </w:r>
      <w:r>
        <w:rPr>
          <w:rFonts w:ascii="Times New Roman CYR" w:hAnsi="Times New Roman CYR"/>
          <w:sz w:val="28"/>
          <w:szCs w:val="28"/>
        </w:rPr>
        <w:t xml:space="preserve"> </w:t>
      </w:r>
      <w:r w:rsidRPr="001B590A">
        <w:rPr>
          <w:rFonts w:ascii="Times New Roman CYR" w:hAnsi="Times New Roman CYR"/>
          <w:sz w:val="28"/>
          <w:szCs w:val="28"/>
        </w:rPr>
        <w:t xml:space="preserve">% (01.01.2013г. – 0,75%, 01.01.2012г. – 0,84%), по РТ – 0,59%. </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На учете МСРК в 2010 году состояло 25 семей, в них 52 ребенка, в 2011 году — 24 семьи, в них 53 ребенка, в 2012 году — 25 семей, в них 52 ребенка, в 2013 году (на 1 июля) — 27 семей, в них 54 ребенка.</w:t>
      </w:r>
    </w:p>
    <w:p w:rsidR="00C92274" w:rsidRPr="001B590A" w:rsidRDefault="00C92274" w:rsidP="00C717A3">
      <w:pPr>
        <w:autoSpaceDE w:val="0"/>
        <w:autoSpaceDN w:val="0"/>
        <w:adjustRightInd w:val="0"/>
        <w:spacing w:after="200"/>
        <w:ind w:firstLine="709"/>
        <w:jc w:val="both"/>
      </w:pPr>
      <w:r w:rsidRPr="001B590A">
        <w:rPr>
          <w:rFonts w:ascii="Times New Roman CYR" w:hAnsi="Times New Roman CYR"/>
          <w:sz w:val="28"/>
          <w:szCs w:val="28"/>
        </w:rPr>
        <w:t>Динамика рассмотрения дел на заседани</w:t>
      </w:r>
      <w:r>
        <w:rPr>
          <w:rFonts w:ascii="Times New Roman CYR" w:hAnsi="Times New Roman CYR"/>
          <w:sz w:val="28"/>
          <w:szCs w:val="28"/>
        </w:rPr>
        <w:t xml:space="preserve">ях МСРК представлена в таблице </w:t>
      </w:r>
    </w:p>
    <w:tbl>
      <w:tblPr>
        <w:tblW w:w="0" w:type="auto"/>
        <w:jc w:val="center"/>
        <w:tblLayout w:type="fixed"/>
        <w:tblLook w:val="0000"/>
      </w:tblPr>
      <w:tblGrid>
        <w:gridCol w:w="1559"/>
        <w:gridCol w:w="1418"/>
        <w:gridCol w:w="1559"/>
        <w:gridCol w:w="1559"/>
        <w:gridCol w:w="1985"/>
        <w:gridCol w:w="1751"/>
      </w:tblGrid>
      <w:tr w:rsidR="00C92274" w:rsidRPr="001B590A">
        <w:trPr>
          <w:trHeight w:val="1"/>
          <w:jc w:val="center"/>
        </w:trPr>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both"/>
              <w:rPr>
                <w:lang w:val="tt-RU"/>
              </w:rPr>
            </w:pPr>
            <w:r w:rsidRPr="001B590A">
              <w:t>Период</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Проведено заседаний МСРК</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Рассмотрено дел семей/детей</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Поставлено на патронат семей/детей</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Снято с  патроната всего семей/детей</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t>С положительной динамикой</w:t>
            </w:r>
          </w:p>
        </w:tc>
      </w:tr>
      <w:tr w:rsidR="00C92274" w:rsidRPr="001B590A">
        <w:trPr>
          <w:trHeight w:val="1"/>
          <w:jc w:val="center"/>
        </w:trPr>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both"/>
              <w:rPr>
                <w:lang w:val="tt-RU"/>
              </w:rPr>
            </w:pPr>
            <w:r w:rsidRPr="001B590A">
              <w:rPr>
                <w:lang w:val="tt-RU"/>
              </w:rPr>
              <w:t>2010</w:t>
            </w:r>
            <w:r w:rsidRPr="001B590A">
              <w:t>г.</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12</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44/64</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16/30</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18/30</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18/30</w:t>
            </w:r>
          </w:p>
        </w:tc>
      </w:tr>
      <w:tr w:rsidR="00C92274" w:rsidRPr="001B590A">
        <w:trPr>
          <w:trHeight w:val="1"/>
          <w:jc w:val="center"/>
        </w:trPr>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both"/>
              <w:rPr>
                <w:lang w:val="tt-RU"/>
              </w:rPr>
            </w:pPr>
            <w:r w:rsidRPr="001B590A">
              <w:rPr>
                <w:lang w:val="tt-RU"/>
              </w:rPr>
              <w:t>2011</w:t>
            </w:r>
            <w:r w:rsidRPr="001B590A">
              <w:t>г.</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16</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45/63</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11/27</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16/30</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16/30</w:t>
            </w:r>
          </w:p>
        </w:tc>
      </w:tr>
      <w:tr w:rsidR="00C92274" w:rsidRPr="001B590A">
        <w:trPr>
          <w:trHeight w:val="1"/>
          <w:jc w:val="center"/>
        </w:trPr>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both"/>
              <w:rPr>
                <w:lang w:val="tt-RU"/>
              </w:rPr>
            </w:pPr>
            <w:r w:rsidRPr="001B590A">
              <w:rPr>
                <w:lang w:val="tt-RU"/>
              </w:rPr>
              <w:t>2012</w:t>
            </w:r>
            <w:r w:rsidRPr="001B590A">
              <w:t>г.</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13</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65/128</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11/17</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8/21</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8/21</w:t>
            </w:r>
          </w:p>
        </w:tc>
      </w:tr>
      <w:tr w:rsidR="00C92274" w:rsidRPr="001B590A">
        <w:trPr>
          <w:trHeight w:val="1"/>
          <w:jc w:val="center"/>
        </w:trPr>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both"/>
              <w:rPr>
                <w:lang w:val="tt-RU"/>
              </w:rPr>
            </w:pPr>
            <w:r w:rsidRPr="001B590A">
              <w:rPr>
                <w:lang w:val="tt-RU"/>
              </w:rPr>
              <w:t>2013</w:t>
            </w:r>
            <w:r w:rsidRPr="001B590A">
              <w:t>г.</w:t>
            </w:r>
            <w:r w:rsidRPr="001B590A">
              <w:rPr>
                <w:lang w:val="tt-RU"/>
              </w:rPr>
              <w:t xml:space="preserve">(1 </w:t>
            </w:r>
            <w:r w:rsidRPr="001B590A">
              <w:t>полугодие)</w:t>
            </w:r>
          </w:p>
        </w:tc>
        <w:tc>
          <w:tcPr>
            <w:tcW w:w="1418"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7</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42/75</w:t>
            </w:r>
          </w:p>
        </w:tc>
        <w:tc>
          <w:tcPr>
            <w:tcW w:w="1559"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11/19</w:t>
            </w:r>
          </w:p>
        </w:tc>
        <w:tc>
          <w:tcPr>
            <w:tcW w:w="1985" w:type="dxa"/>
            <w:tcBorders>
              <w:top w:val="single" w:sz="4" w:space="0" w:color="000000"/>
              <w:left w:val="single" w:sz="4" w:space="0" w:color="000000"/>
              <w:bottom w:val="single" w:sz="4" w:space="0" w:color="000000"/>
              <w:right w:val="single" w:sz="2"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9/17</w:t>
            </w:r>
          </w:p>
        </w:tc>
        <w:tc>
          <w:tcPr>
            <w:tcW w:w="1751" w:type="dxa"/>
            <w:tcBorders>
              <w:top w:val="single" w:sz="4" w:space="0" w:color="000000"/>
              <w:left w:val="single" w:sz="4" w:space="0" w:color="000000"/>
              <w:bottom w:val="single" w:sz="4" w:space="0" w:color="000000"/>
              <w:right w:val="single" w:sz="4" w:space="0" w:color="000000"/>
            </w:tcBorders>
            <w:shd w:val="clear" w:color="000000" w:fill="FFFFFF"/>
          </w:tcPr>
          <w:p w:rsidR="00C92274" w:rsidRPr="001B590A" w:rsidRDefault="00C92274" w:rsidP="00C717A3">
            <w:pPr>
              <w:autoSpaceDE w:val="0"/>
              <w:autoSpaceDN w:val="0"/>
              <w:adjustRightInd w:val="0"/>
              <w:jc w:val="center"/>
              <w:rPr>
                <w:lang w:val="tt-RU"/>
              </w:rPr>
            </w:pPr>
            <w:r w:rsidRPr="001B590A">
              <w:rPr>
                <w:lang w:val="tt-RU"/>
              </w:rPr>
              <w:t>9/17</w:t>
            </w:r>
          </w:p>
        </w:tc>
      </w:tr>
    </w:tbl>
    <w:p w:rsidR="00C92274" w:rsidRPr="001B590A" w:rsidRDefault="00C92274" w:rsidP="00C717A3">
      <w:pPr>
        <w:autoSpaceDE w:val="0"/>
        <w:autoSpaceDN w:val="0"/>
        <w:adjustRightInd w:val="0"/>
        <w:ind w:firstLine="709"/>
        <w:jc w:val="both"/>
        <w:rPr>
          <w:rFonts w:ascii="Times New Roman CYR" w:hAnsi="Times New Roman CYR"/>
          <w:sz w:val="28"/>
          <w:szCs w:val="28"/>
          <w:highlight w:val="yellow"/>
        </w:rPr>
      </w:pPr>
      <w:r w:rsidRPr="001B590A">
        <w:rPr>
          <w:rFonts w:ascii="Times New Roman CYR" w:hAnsi="Times New Roman CYR"/>
          <w:sz w:val="28"/>
          <w:szCs w:val="28"/>
        </w:rPr>
        <w:t xml:space="preserve">Исходя из данных таблицы, за период 2010г. - 2013г. все семьи сняты с положительной реабилитацией, что составляет 100% от общего количества снятых. Однако при анализе ИПР семей и детей выясняется, что в реабилитационных мероприятиях принимают участие только органы здравоохранения, в частности педиатр. </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 xml:space="preserve">Для сокращения в перспективе семей и детей, оказавшихся в социально опасном положении, деятельность ОСПСиД организована по территориальному принципу (участковая социальная служба). Актанышский муниципальный район разделен на 2 участка, за которыми закреплены кураторы – специалисты, социальной педагог и психолог  отделения социальной помощи семье и детям КЦСОН </w:t>
      </w:r>
      <w:r w:rsidRPr="001B590A">
        <w:rPr>
          <w:sz w:val="28"/>
          <w:szCs w:val="28"/>
          <w:lang w:val="tt-RU"/>
        </w:rPr>
        <w:t>«</w:t>
      </w:r>
      <w:r w:rsidRPr="001B590A">
        <w:rPr>
          <w:rFonts w:ascii="Times New Roman CYR" w:hAnsi="Times New Roman CYR"/>
          <w:sz w:val="28"/>
          <w:szCs w:val="28"/>
        </w:rPr>
        <w:t>Игелек Узеге</w:t>
      </w:r>
      <w:r w:rsidRPr="001B590A">
        <w:rPr>
          <w:sz w:val="28"/>
          <w:szCs w:val="28"/>
          <w:lang w:val="tt-RU"/>
        </w:rPr>
        <w:t xml:space="preserve">». </w:t>
      </w:r>
      <w:r w:rsidRPr="001B590A">
        <w:rPr>
          <w:rFonts w:ascii="Times New Roman CYR" w:hAnsi="Times New Roman CYR"/>
          <w:sz w:val="28"/>
          <w:szCs w:val="28"/>
        </w:rPr>
        <w:t>На каждый участок составлены социальные паспорта, где отражается учет семей по категориям. Участковая работа позволяет своевременно выявлять семьи с ранним неблагополучием, своевременно обозначать семейные проблемы и содействовать семьям в их устранении. В работе участковой службы принимают участие участковый, фельдшер,</w:t>
      </w:r>
      <w:r w:rsidRPr="001B590A">
        <w:rPr>
          <w:rFonts w:ascii="Times New Roman CYR" w:hAnsi="Times New Roman CYR"/>
          <w:color w:val="FF0000"/>
          <w:sz w:val="28"/>
          <w:szCs w:val="28"/>
        </w:rPr>
        <w:t xml:space="preserve"> </w:t>
      </w:r>
      <w:r w:rsidRPr="001B590A">
        <w:rPr>
          <w:rFonts w:ascii="Times New Roman CYR" w:hAnsi="Times New Roman CYR"/>
          <w:sz w:val="28"/>
          <w:szCs w:val="28"/>
        </w:rPr>
        <w:t>директор школы, глава сельского поселения.</w:t>
      </w:r>
      <w:r>
        <w:rPr>
          <w:rFonts w:ascii="Times New Roman CYR" w:hAnsi="Times New Roman CYR"/>
          <w:sz w:val="28"/>
          <w:szCs w:val="28"/>
        </w:rPr>
        <w:t xml:space="preserve"> </w:t>
      </w:r>
      <w:r w:rsidRPr="001B590A">
        <w:rPr>
          <w:rFonts w:ascii="Times New Roman CYR" w:hAnsi="Times New Roman CYR"/>
          <w:sz w:val="28"/>
          <w:szCs w:val="28"/>
        </w:rPr>
        <w:t>На момент проверки на межведомственном патронате состоит 54 несовершеннолетних из 27 семей. Категории семей и детей, находящихся на межведомственном патронате по причине социально-опасного положения, ра</w:t>
      </w:r>
      <w:r>
        <w:rPr>
          <w:rFonts w:ascii="Times New Roman CYR" w:hAnsi="Times New Roman CYR"/>
          <w:sz w:val="28"/>
          <w:szCs w:val="28"/>
        </w:rPr>
        <w:t xml:space="preserve">спределяется следующим образом </w:t>
      </w:r>
    </w:p>
    <w:p w:rsidR="00C92274" w:rsidRPr="001B590A" w:rsidRDefault="00C92274" w:rsidP="00C717A3">
      <w:pPr>
        <w:autoSpaceDE w:val="0"/>
        <w:autoSpaceDN w:val="0"/>
        <w:adjustRightInd w:val="0"/>
        <w:ind w:firstLine="709"/>
        <w:jc w:val="both"/>
        <w:rPr>
          <w:rFonts w:ascii="Times New Roman CYR" w:hAnsi="Times New Roman CYR"/>
          <w:color w:val="FF0000"/>
          <w:sz w:val="28"/>
          <w:szCs w:val="28"/>
        </w:rPr>
      </w:pPr>
      <w:r>
        <w:rPr>
          <w:rFonts w:ascii="Times New Roman CYR" w:hAnsi="Times New Roman CYR"/>
          <w:sz w:val="28"/>
          <w:szCs w:val="28"/>
        </w:rPr>
        <w:t>О</w:t>
      </w:r>
      <w:r w:rsidRPr="001B590A">
        <w:rPr>
          <w:rFonts w:ascii="Times New Roman CYR" w:hAnsi="Times New Roman CYR"/>
          <w:sz w:val="28"/>
          <w:szCs w:val="28"/>
        </w:rPr>
        <w:t>сновной причиной социально опасного положения семьи и детей в районе является злоупотребление спиртными напитками родителей, что составляет 100% семей СОП, что создает необходимость разработки реабилитационной програм</w:t>
      </w:r>
      <w:r>
        <w:rPr>
          <w:rFonts w:ascii="Times New Roman CYR" w:hAnsi="Times New Roman CYR"/>
          <w:sz w:val="28"/>
          <w:szCs w:val="28"/>
        </w:rPr>
        <w:t>мы с алкоголезависимыми семьями</w:t>
      </w:r>
      <w:r w:rsidRPr="001B590A">
        <w:rPr>
          <w:rFonts w:ascii="Times New Roman CYR" w:hAnsi="Times New Roman CYR"/>
          <w:sz w:val="28"/>
          <w:szCs w:val="28"/>
        </w:rPr>
        <w:t>.</w:t>
      </w:r>
      <w:r>
        <w:rPr>
          <w:rFonts w:ascii="Times New Roman CYR" w:hAnsi="Times New Roman CYR"/>
          <w:sz w:val="28"/>
          <w:szCs w:val="28"/>
        </w:rPr>
        <w:t xml:space="preserve"> </w:t>
      </w:r>
      <w:r w:rsidRPr="001B590A">
        <w:rPr>
          <w:rFonts w:ascii="Times New Roman CYR" w:hAnsi="Times New Roman CYR"/>
          <w:sz w:val="28"/>
          <w:szCs w:val="28"/>
        </w:rPr>
        <w:t xml:space="preserve">С каждой из семей проводится реабилитационная работа, оказывается необходимая помощь. </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С целью организации занятости детей и родителей оказано содействие в трудоустройстве:</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sz w:val="28"/>
          <w:szCs w:val="28"/>
          <w:lang w:val="tt-RU"/>
        </w:rPr>
        <w:t xml:space="preserve">2010 </w:t>
      </w:r>
      <w:r w:rsidRPr="001B590A">
        <w:rPr>
          <w:rFonts w:ascii="Times New Roman CYR" w:hAnsi="Times New Roman CYR"/>
          <w:sz w:val="28"/>
          <w:szCs w:val="28"/>
        </w:rPr>
        <w:t>год: родителей - 12, детей- 5;</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sz w:val="28"/>
          <w:szCs w:val="28"/>
          <w:lang w:val="tt-RU"/>
        </w:rPr>
        <w:t xml:space="preserve">2011 </w:t>
      </w:r>
      <w:r w:rsidRPr="001B590A">
        <w:rPr>
          <w:rFonts w:ascii="Times New Roman CYR" w:hAnsi="Times New Roman CYR"/>
          <w:sz w:val="28"/>
          <w:szCs w:val="28"/>
        </w:rPr>
        <w:t>год: родителей - 5, детей - 7;</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sz w:val="28"/>
          <w:szCs w:val="28"/>
          <w:lang w:val="tt-RU"/>
        </w:rPr>
        <w:t xml:space="preserve">2012 </w:t>
      </w:r>
      <w:r w:rsidRPr="001B590A">
        <w:rPr>
          <w:rFonts w:ascii="Times New Roman CYR" w:hAnsi="Times New Roman CYR"/>
          <w:sz w:val="28"/>
          <w:szCs w:val="28"/>
        </w:rPr>
        <w:t>год: родителей - 3 , детей - 2;</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sz w:val="28"/>
          <w:szCs w:val="28"/>
          <w:lang w:val="tt-RU"/>
        </w:rPr>
        <w:t xml:space="preserve">2013 </w:t>
      </w:r>
      <w:r w:rsidRPr="001B590A">
        <w:rPr>
          <w:rFonts w:ascii="Times New Roman CYR" w:hAnsi="Times New Roman CYR"/>
          <w:sz w:val="28"/>
          <w:szCs w:val="28"/>
        </w:rPr>
        <w:t>год: родителей - 2, детей - 6.</w:t>
      </w:r>
    </w:p>
    <w:p w:rsidR="00C92274"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В 2010г. увеличение числа трудоустроенных граждан связано с привлечением семей, находящихся в СОП, на общественные работы в соответствии с Постановлением</w:t>
      </w:r>
      <w:r>
        <w:rPr>
          <w:rFonts w:ascii="Times New Roman CYR" w:hAnsi="Times New Roman CYR"/>
          <w:sz w:val="28"/>
          <w:szCs w:val="28"/>
        </w:rPr>
        <w:t xml:space="preserve"> Правительства</w:t>
      </w:r>
      <w:r w:rsidRPr="001B590A">
        <w:rPr>
          <w:rFonts w:ascii="Times New Roman CYR" w:hAnsi="Times New Roman CYR"/>
          <w:sz w:val="28"/>
          <w:szCs w:val="28"/>
        </w:rPr>
        <w:t xml:space="preserve"> РФ от 31.12.2008 № 1089 «О дополнительных мероприятиях, направленных на снижение напряженности на рынке труда субъектов РФ». В рамках реализации Федеральной программы были предоставлены дополнительные рабочие места. </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 xml:space="preserve">С </w:t>
      </w:r>
      <w:r>
        <w:rPr>
          <w:rFonts w:ascii="Times New Roman CYR" w:hAnsi="Times New Roman CYR"/>
          <w:sz w:val="28"/>
          <w:szCs w:val="28"/>
          <w:highlight w:val="white"/>
        </w:rPr>
        <w:t>ц</w:t>
      </w:r>
      <w:r w:rsidRPr="001B590A">
        <w:rPr>
          <w:rFonts w:ascii="Times New Roman CYR" w:hAnsi="Times New Roman CYR"/>
          <w:sz w:val="28"/>
          <w:szCs w:val="28"/>
          <w:highlight w:val="white"/>
        </w:rPr>
        <w:t>елью оздоровления детей ежегодно предоставляются бесплатные путевки в оздоровительные лагеря отдыха для несовершеннолетних из малообеспеченных семей и семей, находящихся в социально опасном положении:</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 xml:space="preserve">2010г. - 9 путевок; </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white"/>
        </w:rPr>
      </w:pPr>
      <w:r>
        <w:rPr>
          <w:rFonts w:ascii="Times New Roman CYR" w:hAnsi="Times New Roman CYR"/>
          <w:sz w:val="28"/>
          <w:szCs w:val="28"/>
          <w:highlight w:val="white"/>
        </w:rPr>
        <w:t xml:space="preserve">2011г. – </w:t>
      </w:r>
      <w:r w:rsidRPr="001B590A">
        <w:rPr>
          <w:rFonts w:ascii="Times New Roman CYR" w:hAnsi="Times New Roman CYR"/>
          <w:sz w:val="28"/>
          <w:szCs w:val="28"/>
          <w:highlight w:val="white"/>
        </w:rPr>
        <w:t xml:space="preserve">14 путевок; </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 xml:space="preserve">2012г. – 12 путевок; </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2014г. – 14путевок.</w:t>
      </w:r>
    </w:p>
    <w:p w:rsidR="00C92274" w:rsidRPr="001B590A" w:rsidRDefault="00C92274" w:rsidP="00C717A3">
      <w:pPr>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Также оказано содействие в восстановлении документов гр. Р.Р.Гайнановой (ранее осужденной), приобретены продукты питания, оказано содействие в получении детского питания и пособий.</w:t>
      </w:r>
    </w:p>
    <w:p w:rsidR="00C92274" w:rsidRPr="001B590A" w:rsidRDefault="00C92274" w:rsidP="00C717A3">
      <w:pPr>
        <w:autoSpaceDE w:val="0"/>
        <w:autoSpaceDN w:val="0"/>
        <w:adjustRightInd w:val="0"/>
        <w:ind w:firstLine="709"/>
        <w:jc w:val="both"/>
        <w:rPr>
          <w:rFonts w:ascii="Times New Roman CYR" w:hAnsi="Times New Roman CYR"/>
          <w:color w:val="FF0000"/>
          <w:sz w:val="28"/>
          <w:szCs w:val="28"/>
        </w:rPr>
      </w:pPr>
      <w:r w:rsidRPr="001B590A">
        <w:rPr>
          <w:rFonts w:ascii="Times New Roman CYR" w:hAnsi="Times New Roman CYR"/>
          <w:sz w:val="28"/>
          <w:szCs w:val="28"/>
        </w:rPr>
        <w:t xml:space="preserve">КЦСОН </w:t>
      </w:r>
      <w:r w:rsidRPr="001B590A">
        <w:rPr>
          <w:sz w:val="28"/>
          <w:szCs w:val="28"/>
          <w:lang w:val="tt-RU"/>
        </w:rPr>
        <w:t>«</w:t>
      </w:r>
      <w:r w:rsidRPr="001B590A">
        <w:rPr>
          <w:rFonts w:ascii="Times New Roman CYR" w:hAnsi="Times New Roman CYR"/>
          <w:sz w:val="28"/>
          <w:szCs w:val="28"/>
        </w:rPr>
        <w:t>Игелек узеге</w:t>
      </w:r>
      <w:r w:rsidRPr="001B590A">
        <w:rPr>
          <w:sz w:val="28"/>
          <w:szCs w:val="28"/>
          <w:lang w:val="tt-RU"/>
        </w:rPr>
        <w:t xml:space="preserve">» </w:t>
      </w:r>
      <w:r w:rsidRPr="001B590A">
        <w:rPr>
          <w:rFonts w:ascii="Times New Roman CYR" w:hAnsi="Times New Roman CYR"/>
          <w:sz w:val="28"/>
          <w:szCs w:val="28"/>
        </w:rPr>
        <w:t>в решении проблем несовершеннолетних взаимодействует со всеми органами системы профилактики. Имеются договор о сотрудничестве и план совместной работы с Управлением образования и соглашение с филиалом по Актанышскому району Управления Федеральной службы исполнения наказаний России по РТ. С другими субъектами профилактики безнадзорности и правонарушений работа строится на устной договоренности.</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 xml:space="preserve">В целях профилактики правонарушений и приобщения семей к проведению полезного досуга, большое внимание уделяется формированию здорового образа жизни среди родителей и несовершеннолетних, формированию у них отрицательного отношения к вредным привычкам. </w:t>
      </w:r>
    </w:p>
    <w:p w:rsidR="00C92274" w:rsidRPr="004B562E" w:rsidRDefault="00C92274" w:rsidP="00C717A3">
      <w:pPr>
        <w:autoSpaceDE w:val="0"/>
        <w:autoSpaceDN w:val="0"/>
        <w:adjustRightInd w:val="0"/>
        <w:ind w:firstLine="567"/>
        <w:jc w:val="both"/>
        <w:rPr>
          <w:sz w:val="28"/>
          <w:szCs w:val="28"/>
          <w:lang w:val="tt-RU"/>
        </w:rPr>
      </w:pPr>
      <w:r w:rsidRPr="004B562E">
        <w:rPr>
          <w:sz w:val="28"/>
          <w:szCs w:val="28"/>
        </w:rPr>
        <w:t xml:space="preserve">На базе общеобразовательных школ, а также оздоровительного лагеря </w:t>
      </w:r>
      <w:r w:rsidRPr="004B562E">
        <w:rPr>
          <w:sz w:val="28"/>
          <w:szCs w:val="28"/>
          <w:lang w:val="tt-RU"/>
        </w:rPr>
        <w:t>«</w:t>
      </w:r>
      <w:r w:rsidRPr="004B562E">
        <w:rPr>
          <w:sz w:val="28"/>
          <w:szCs w:val="28"/>
        </w:rPr>
        <w:t>Буляк</w:t>
      </w:r>
      <w:r w:rsidRPr="004B562E">
        <w:rPr>
          <w:sz w:val="28"/>
          <w:szCs w:val="28"/>
          <w:lang w:val="tt-RU"/>
        </w:rPr>
        <w:t xml:space="preserve">» </w:t>
      </w:r>
      <w:r w:rsidRPr="004B562E">
        <w:rPr>
          <w:sz w:val="28"/>
          <w:szCs w:val="28"/>
        </w:rPr>
        <w:t xml:space="preserve">в целях профилактической работы по предотвращению употребления ПАВ, профилактике правонарушений специалистами отделения организуются групповые профилактические мероприятия (лекции, беседы, психологические тренинги, мероприятия спортивной направленности). В 2011-2013г. проведены лекции и беседы на тему </w:t>
      </w:r>
      <w:r w:rsidRPr="004B562E">
        <w:rPr>
          <w:sz w:val="28"/>
          <w:szCs w:val="28"/>
          <w:lang w:val="tt-RU"/>
        </w:rPr>
        <w:t>«</w:t>
      </w:r>
      <w:r w:rsidRPr="004B562E">
        <w:rPr>
          <w:sz w:val="28"/>
          <w:szCs w:val="28"/>
        </w:rPr>
        <w:t>Будем здоровы</w:t>
      </w:r>
      <w:r w:rsidRPr="004B562E">
        <w:rPr>
          <w:sz w:val="28"/>
          <w:szCs w:val="28"/>
          <w:lang w:val="tt-RU"/>
        </w:rPr>
        <w:t>», «</w:t>
      </w:r>
      <w:r w:rsidRPr="004B562E">
        <w:rPr>
          <w:sz w:val="28"/>
          <w:szCs w:val="28"/>
        </w:rPr>
        <w:t>В здоровом теле — здоровый дух</w:t>
      </w:r>
      <w:r w:rsidRPr="004B562E">
        <w:rPr>
          <w:sz w:val="28"/>
          <w:szCs w:val="28"/>
          <w:lang w:val="tt-RU"/>
        </w:rPr>
        <w:t>» и т.д.</w:t>
      </w:r>
    </w:p>
    <w:p w:rsidR="00C92274" w:rsidRPr="004B562E" w:rsidRDefault="00C92274" w:rsidP="00C717A3">
      <w:pPr>
        <w:autoSpaceDE w:val="0"/>
        <w:autoSpaceDN w:val="0"/>
        <w:adjustRightInd w:val="0"/>
        <w:ind w:firstLine="567"/>
        <w:jc w:val="both"/>
        <w:rPr>
          <w:sz w:val="28"/>
          <w:szCs w:val="28"/>
          <w:lang w:val="tt-RU"/>
        </w:rPr>
      </w:pPr>
      <w:r w:rsidRPr="004B562E">
        <w:rPr>
          <w:sz w:val="28"/>
          <w:szCs w:val="28"/>
          <w:lang w:val="tt-RU"/>
        </w:rPr>
        <w:t>В рамках профилактики суицидального поведения проводятся лекции, беседы, тренинги, собрания с родителями, Акции, распространяются буклеты, проблема ос</w:t>
      </w:r>
      <w:r>
        <w:rPr>
          <w:sz w:val="28"/>
          <w:szCs w:val="28"/>
          <w:lang w:val="tt-RU"/>
        </w:rPr>
        <w:t xml:space="preserve">вещается в СМИ. Беседы на тему </w:t>
      </w:r>
      <w:r>
        <w:rPr>
          <w:sz w:val="28"/>
          <w:szCs w:val="28"/>
        </w:rPr>
        <w:t>«</w:t>
      </w:r>
      <w:r>
        <w:rPr>
          <w:sz w:val="28"/>
          <w:szCs w:val="28"/>
          <w:lang w:val="tt-RU"/>
        </w:rPr>
        <w:t>Что такое суицид?</w:t>
      </w:r>
      <w:r>
        <w:rPr>
          <w:sz w:val="28"/>
          <w:szCs w:val="28"/>
        </w:rPr>
        <w:t>»</w:t>
      </w:r>
      <w:r w:rsidRPr="004B562E">
        <w:rPr>
          <w:sz w:val="28"/>
          <w:szCs w:val="28"/>
          <w:lang w:val="tt-RU"/>
        </w:rPr>
        <w:t xml:space="preserve">, </w:t>
      </w:r>
      <w:r>
        <w:rPr>
          <w:sz w:val="28"/>
          <w:szCs w:val="28"/>
        </w:rPr>
        <w:t>«</w:t>
      </w:r>
      <w:r w:rsidRPr="004B562E">
        <w:rPr>
          <w:sz w:val="28"/>
          <w:szCs w:val="28"/>
          <w:lang w:val="tt-RU"/>
        </w:rPr>
        <w:t>Жить спокойно, но бдительно</w:t>
      </w:r>
      <w:r>
        <w:rPr>
          <w:sz w:val="28"/>
          <w:szCs w:val="28"/>
        </w:rPr>
        <w:t>»</w:t>
      </w:r>
      <w:r w:rsidRPr="004B562E">
        <w:rPr>
          <w:sz w:val="28"/>
          <w:szCs w:val="28"/>
          <w:lang w:val="tt-RU"/>
        </w:rPr>
        <w:t xml:space="preserve"> (2010г. – 4 занятия, охват – 64 родителеля; 2011г. – 4 занятия, охват – 56 родителей; 2012г. – 5 занятий, охват – 68 родителей; 2013г. – 3 занятия, 31 родителей).</w:t>
      </w:r>
    </w:p>
    <w:p w:rsidR="00C92274" w:rsidRPr="004B562E" w:rsidRDefault="00C92274" w:rsidP="00C717A3">
      <w:pPr>
        <w:autoSpaceDE w:val="0"/>
        <w:autoSpaceDN w:val="0"/>
        <w:adjustRightInd w:val="0"/>
        <w:ind w:firstLine="567"/>
        <w:jc w:val="both"/>
        <w:rPr>
          <w:sz w:val="28"/>
          <w:szCs w:val="28"/>
        </w:rPr>
      </w:pPr>
      <w:r w:rsidRPr="004B562E">
        <w:rPr>
          <w:sz w:val="28"/>
          <w:szCs w:val="28"/>
          <w:lang w:val="tt-RU"/>
        </w:rPr>
        <w:t xml:space="preserve">В рамках Республиканской целевой программы </w:t>
      </w:r>
      <w:r>
        <w:rPr>
          <w:sz w:val="28"/>
          <w:szCs w:val="28"/>
        </w:rPr>
        <w:t>«</w:t>
      </w:r>
      <w:r w:rsidRPr="004B562E">
        <w:rPr>
          <w:sz w:val="28"/>
          <w:szCs w:val="28"/>
          <w:lang w:val="tt-RU"/>
        </w:rPr>
        <w:t>Детсво без насилия</w:t>
      </w:r>
      <w:r>
        <w:rPr>
          <w:sz w:val="28"/>
          <w:szCs w:val="28"/>
        </w:rPr>
        <w:t>»</w:t>
      </w:r>
      <w:r w:rsidRPr="004B562E">
        <w:rPr>
          <w:sz w:val="28"/>
          <w:szCs w:val="28"/>
          <w:lang w:val="tt-RU"/>
        </w:rPr>
        <w:t xml:space="preserve"> – формированию межведомственной системы по выявлению, профилактике насилия и жестокого обращения по отношению к несовершеннолетним, проведены групповые занятия на тему </w:t>
      </w:r>
      <w:r>
        <w:rPr>
          <w:sz w:val="28"/>
          <w:szCs w:val="28"/>
        </w:rPr>
        <w:t>«</w:t>
      </w:r>
      <w:r w:rsidRPr="004B562E">
        <w:rPr>
          <w:sz w:val="28"/>
          <w:szCs w:val="28"/>
          <w:lang w:val="tt-RU"/>
        </w:rPr>
        <w:t>Домашнее насилие, что это такое</w:t>
      </w:r>
      <w:r>
        <w:rPr>
          <w:sz w:val="28"/>
          <w:szCs w:val="28"/>
        </w:rPr>
        <w:t>»</w:t>
      </w:r>
      <w:r w:rsidRPr="004B562E">
        <w:rPr>
          <w:sz w:val="28"/>
          <w:szCs w:val="28"/>
          <w:lang w:val="tt-RU"/>
        </w:rPr>
        <w:t xml:space="preserve">, лекции, тренинги (2010г. – 6 занятия, охват - 69 родителей/109 детей; 2011г. – 5 занятий, охват – 114 родителей/132 несовершеннолетних; 2012г. – 10 занятий, охват - 83 родителя/231 несовершеннолетних, 2013г. – 2 занятия, охват – 14 родетелей/46 детей).     </w:t>
      </w:r>
    </w:p>
    <w:p w:rsidR="00C92274" w:rsidRPr="004B562E" w:rsidRDefault="00C92274" w:rsidP="00C717A3">
      <w:pPr>
        <w:autoSpaceDE w:val="0"/>
        <w:autoSpaceDN w:val="0"/>
        <w:adjustRightInd w:val="0"/>
        <w:ind w:firstLine="539"/>
        <w:jc w:val="both"/>
        <w:rPr>
          <w:color w:val="FF0000"/>
          <w:sz w:val="28"/>
          <w:szCs w:val="28"/>
        </w:rPr>
      </w:pPr>
      <w:r w:rsidRPr="004B562E">
        <w:rPr>
          <w:sz w:val="28"/>
          <w:szCs w:val="28"/>
        </w:rPr>
        <w:t>За 2012 год специалистами отделения проведено 30 групповых занятий, где приняли участие 329 несовершеннолетних, за 1 полугодие 2013г. проведено 30 занятий, охват – 360 несовершеннолетних.</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Деятельность КЦСОН </w:t>
      </w:r>
      <w:r w:rsidRPr="004B562E">
        <w:rPr>
          <w:sz w:val="28"/>
          <w:szCs w:val="28"/>
          <w:lang w:val="tt-RU"/>
        </w:rPr>
        <w:t>«</w:t>
      </w:r>
      <w:r w:rsidRPr="004B562E">
        <w:rPr>
          <w:sz w:val="28"/>
          <w:szCs w:val="28"/>
        </w:rPr>
        <w:t>Игелек узеге</w:t>
      </w:r>
      <w:r w:rsidRPr="004B562E">
        <w:rPr>
          <w:sz w:val="28"/>
          <w:szCs w:val="28"/>
          <w:lang w:val="tt-RU"/>
        </w:rPr>
        <w:t xml:space="preserve">» </w:t>
      </w:r>
      <w:r w:rsidRPr="004B562E">
        <w:rPr>
          <w:sz w:val="28"/>
          <w:szCs w:val="28"/>
        </w:rPr>
        <w:t>представлена клубами по интересам. В отделении организована работа следующих клубов:</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Клуб </w:t>
      </w:r>
      <w:r w:rsidRPr="004B562E">
        <w:rPr>
          <w:sz w:val="28"/>
          <w:szCs w:val="28"/>
          <w:lang w:val="tt-RU"/>
        </w:rPr>
        <w:t>«</w:t>
      </w:r>
      <w:r w:rsidRPr="004B562E">
        <w:rPr>
          <w:sz w:val="28"/>
          <w:szCs w:val="28"/>
        </w:rPr>
        <w:t>Сердэш</w:t>
      </w:r>
      <w:r w:rsidRPr="004B562E">
        <w:rPr>
          <w:sz w:val="28"/>
          <w:szCs w:val="28"/>
          <w:lang w:val="tt-RU"/>
        </w:rPr>
        <w:t>»</w:t>
      </w:r>
      <w:r w:rsidRPr="004B562E">
        <w:rPr>
          <w:sz w:val="28"/>
          <w:szCs w:val="28"/>
        </w:rPr>
        <w:t>, целью работы которого — воспитание ребенка как личности, помощь в выражении его индивидуальности. За период с 2010г. по 2011г. (на сегодняшний день клуб не функционирует ввиду отсутствия специалиста) проведено 17 занятий, с охватом 21 несовершеннолетнего.</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Клуб </w:t>
      </w:r>
      <w:r w:rsidRPr="004B562E">
        <w:rPr>
          <w:sz w:val="28"/>
          <w:szCs w:val="28"/>
          <w:lang w:val="tt-RU"/>
        </w:rPr>
        <w:t>«</w:t>
      </w:r>
      <w:r w:rsidRPr="004B562E">
        <w:rPr>
          <w:sz w:val="28"/>
          <w:szCs w:val="28"/>
        </w:rPr>
        <w:t>Молодой программист</w:t>
      </w:r>
      <w:r w:rsidRPr="004B562E">
        <w:rPr>
          <w:sz w:val="28"/>
          <w:szCs w:val="28"/>
          <w:lang w:val="tt-RU"/>
        </w:rPr>
        <w:t xml:space="preserve">», </w:t>
      </w:r>
      <w:r w:rsidRPr="004B562E">
        <w:rPr>
          <w:sz w:val="28"/>
          <w:szCs w:val="28"/>
        </w:rPr>
        <w:t>цель работы — усвоение и укрепление навыков и умений работы на персональном компьютере. За период с 2010г. по 2013г. проведено 144 занятия, с охватом 24 несовершеннолетних.</w:t>
      </w:r>
    </w:p>
    <w:p w:rsidR="00C92274" w:rsidRPr="004B562E" w:rsidRDefault="00C92274" w:rsidP="00C717A3">
      <w:pPr>
        <w:autoSpaceDE w:val="0"/>
        <w:autoSpaceDN w:val="0"/>
        <w:adjustRightInd w:val="0"/>
        <w:ind w:firstLine="539"/>
        <w:jc w:val="both"/>
        <w:rPr>
          <w:sz w:val="28"/>
          <w:szCs w:val="28"/>
        </w:rPr>
      </w:pPr>
      <w:r w:rsidRPr="004B562E">
        <w:rPr>
          <w:sz w:val="28"/>
          <w:szCs w:val="28"/>
        </w:rPr>
        <w:t>Клуб «Хэзинэ», цель работы клуба - обучение детей нравственным качествам. За период с 2010г. по 2013г. проведено 78 занятий, с охватом 48 несовершеннолетних.</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В целях профилактики насилия и агрессивного поведения детей и взрослых в семье и вне ее, организован клуб </w:t>
      </w:r>
      <w:r w:rsidRPr="004B562E">
        <w:rPr>
          <w:sz w:val="28"/>
          <w:szCs w:val="28"/>
          <w:lang w:val="tt-RU"/>
        </w:rPr>
        <w:t>«</w:t>
      </w:r>
      <w:r w:rsidRPr="004B562E">
        <w:rPr>
          <w:sz w:val="28"/>
          <w:szCs w:val="28"/>
        </w:rPr>
        <w:t>Моя семья</w:t>
      </w:r>
      <w:r w:rsidRPr="004B562E">
        <w:rPr>
          <w:sz w:val="28"/>
          <w:szCs w:val="28"/>
          <w:lang w:val="tt-RU"/>
        </w:rPr>
        <w:t xml:space="preserve">». </w:t>
      </w:r>
      <w:r w:rsidRPr="004B562E">
        <w:rPr>
          <w:sz w:val="28"/>
          <w:szCs w:val="28"/>
        </w:rPr>
        <w:t>За период с 2011г. по 2013г. проведено 35 занятий, охват 39 детей.</w:t>
      </w:r>
    </w:p>
    <w:p w:rsidR="00C92274" w:rsidRPr="004B562E" w:rsidRDefault="00C92274" w:rsidP="00C717A3">
      <w:pPr>
        <w:autoSpaceDE w:val="0"/>
        <w:autoSpaceDN w:val="0"/>
        <w:adjustRightInd w:val="0"/>
        <w:ind w:firstLine="539"/>
        <w:jc w:val="both"/>
        <w:rPr>
          <w:sz w:val="28"/>
          <w:szCs w:val="28"/>
        </w:rPr>
      </w:pPr>
      <w:r w:rsidRPr="004B562E">
        <w:rPr>
          <w:sz w:val="28"/>
          <w:szCs w:val="28"/>
        </w:rPr>
        <w:t>Всего на занятиях клуба приняли участие 132 ребенка, находящихся в СОП.</w:t>
      </w:r>
    </w:p>
    <w:p w:rsidR="00C92274" w:rsidRPr="004B562E" w:rsidRDefault="00C92274" w:rsidP="00C717A3">
      <w:pPr>
        <w:autoSpaceDE w:val="0"/>
        <w:autoSpaceDN w:val="0"/>
        <w:adjustRightInd w:val="0"/>
        <w:ind w:firstLine="539"/>
        <w:jc w:val="both"/>
        <w:rPr>
          <w:sz w:val="28"/>
          <w:szCs w:val="28"/>
        </w:rPr>
      </w:pPr>
      <w:r w:rsidRPr="004B562E">
        <w:rPr>
          <w:sz w:val="28"/>
          <w:szCs w:val="28"/>
          <w:lang w:val="tt-RU"/>
        </w:rPr>
        <w:t xml:space="preserve">В </w:t>
      </w:r>
      <w:r w:rsidRPr="004B562E">
        <w:rPr>
          <w:sz w:val="28"/>
          <w:szCs w:val="28"/>
        </w:rPr>
        <w:t>отделении социальной помощи семье и детям с 2008 года действует волонтерское движение в рамках клуба «Волонтер». В волонтерских отрядах состоят 34 ребенка из семей СОП и ТЖС, обучающиеся в МБОУ «Кадетская школа-интернат им.</w:t>
      </w:r>
      <w:r>
        <w:rPr>
          <w:sz w:val="28"/>
          <w:szCs w:val="28"/>
        </w:rPr>
        <w:t xml:space="preserve"> </w:t>
      </w:r>
      <w:r w:rsidRPr="004B562E">
        <w:rPr>
          <w:sz w:val="28"/>
          <w:szCs w:val="28"/>
        </w:rPr>
        <w:t xml:space="preserve">героя Советского Союза Х.Заманова». В рамках клуба проводятся такие мероприятия, как конкурс рисунков и стихотворений (охват 25 детей), Акция «Спешим на помощь» (оказана помощь 5 пожилым гражданам, охват 20 добровольцев), Акция «По доброй воле» - пропаганда ЗОЖ и профилактика наркомании, распространено 70 буклетов (охват – 12 волонтеров) и т.д. </w:t>
      </w:r>
    </w:p>
    <w:p w:rsidR="00C92274" w:rsidRPr="004B562E" w:rsidRDefault="00C92274" w:rsidP="00C717A3">
      <w:pPr>
        <w:autoSpaceDE w:val="0"/>
        <w:autoSpaceDN w:val="0"/>
        <w:adjustRightInd w:val="0"/>
        <w:ind w:right="-1" w:firstLine="567"/>
        <w:jc w:val="both"/>
        <w:rPr>
          <w:sz w:val="28"/>
          <w:szCs w:val="28"/>
        </w:rPr>
      </w:pPr>
      <w:r w:rsidRPr="004B562E">
        <w:rPr>
          <w:sz w:val="28"/>
          <w:szCs w:val="28"/>
        </w:rPr>
        <w:t>В рамках организации деятельности общественных воспитателей в Актанышском муниципальном районе за 9 несовершеннолетними правонарушителями назначено 11 общественных воспитателей.</w:t>
      </w:r>
    </w:p>
    <w:p w:rsidR="00C92274" w:rsidRPr="004B562E" w:rsidRDefault="00C92274" w:rsidP="00C717A3">
      <w:pPr>
        <w:autoSpaceDE w:val="0"/>
        <w:autoSpaceDN w:val="0"/>
        <w:adjustRightInd w:val="0"/>
        <w:ind w:right="-1" w:firstLine="567"/>
        <w:jc w:val="both"/>
        <w:rPr>
          <w:sz w:val="28"/>
          <w:szCs w:val="28"/>
        </w:rPr>
      </w:pPr>
      <w:r w:rsidRPr="004B562E">
        <w:rPr>
          <w:sz w:val="28"/>
          <w:szCs w:val="28"/>
        </w:rPr>
        <w:t>В рамках реализации программы профилактики повторных правонарушений среди несовершеннолетних, вернувшихся из мест лишения свободы, специалисты отделения работу не ведут ввиду отсутствия несовершеннолетних данной категории.</w:t>
      </w:r>
    </w:p>
    <w:p w:rsidR="00C92274" w:rsidRPr="004B562E" w:rsidRDefault="00C92274" w:rsidP="00C717A3">
      <w:pPr>
        <w:autoSpaceDE w:val="0"/>
        <w:autoSpaceDN w:val="0"/>
        <w:adjustRightInd w:val="0"/>
        <w:ind w:firstLine="567"/>
        <w:jc w:val="both"/>
        <w:rPr>
          <w:sz w:val="28"/>
          <w:szCs w:val="28"/>
          <w:lang w:val="tt-RU"/>
        </w:rPr>
      </w:pPr>
      <w:r w:rsidRPr="004B562E">
        <w:rPr>
          <w:sz w:val="28"/>
          <w:szCs w:val="28"/>
        </w:rPr>
        <w:t xml:space="preserve">С целью формирования духовно-нравственных качеств у несовершеннолетних специалисты отделения взаимодействуют с религиозными представителями. В районе функционирует 32 мечети. Совместно с представителями мусульманского духовенства с несовершеннолетними проводятся лекции, беседы, тематические встречи религиозной направленности (например: беседа на тему </w:t>
      </w:r>
      <w:r w:rsidRPr="004B562E">
        <w:rPr>
          <w:sz w:val="28"/>
          <w:szCs w:val="28"/>
          <w:lang w:val="tt-RU"/>
        </w:rPr>
        <w:t>«</w:t>
      </w:r>
      <w:r w:rsidRPr="004B562E">
        <w:rPr>
          <w:sz w:val="28"/>
          <w:szCs w:val="28"/>
        </w:rPr>
        <w:t>Духовно-нравственное воспитание</w:t>
      </w:r>
      <w:r w:rsidRPr="004B562E">
        <w:rPr>
          <w:sz w:val="28"/>
          <w:szCs w:val="28"/>
          <w:lang w:val="tt-RU"/>
        </w:rPr>
        <w:t xml:space="preserve">»), где имам-хатибы района дают свои советы, рекомендации. Мероприятие </w:t>
      </w:r>
      <w:r>
        <w:rPr>
          <w:sz w:val="28"/>
          <w:szCs w:val="28"/>
        </w:rPr>
        <w:t>«</w:t>
      </w:r>
      <w:r>
        <w:rPr>
          <w:sz w:val="28"/>
          <w:szCs w:val="28"/>
          <w:lang w:val="tt-RU"/>
        </w:rPr>
        <w:t>Курбан-байрам</w:t>
      </w:r>
      <w:r>
        <w:rPr>
          <w:sz w:val="28"/>
          <w:szCs w:val="28"/>
        </w:rPr>
        <w:t>»</w:t>
      </w:r>
      <w:r w:rsidRPr="004B562E">
        <w:rPr>
          <w:sz w:val="28"/>
          <w:szCs w:val="28"/>
          <w:lang w:val="tt-RU"/>
        </w:rPr>
        <w:t xml:space="preserve"> (охват – 70 несовершеннолетних), встречи с волонтерами (охват 37 человек) и т.д.  </w:t>
      </w:r>
    </w:p>
    <w:p w:rsidR="00C92274" w:rsidRPr="004B562E" w:rsidRDefault="00C92274" w:rsidP="00C717A3">
      <w:pPr>
        <w:autoSpaceDE w:val="0"/>
        <w:autoSpaceDN w:val="0"/>
        <w:adjustRightInd w:val="0"/>
        <w:ind w:firstLine="539"/>
        <w:jc w:val="both"/>
        <w:rPr>
          <w:sz w:val="28"/>
          <w:szCs w:val="28"/>
        </w:rPr>
      </w:pPr>
      <w:r w:rsidRPr="004B562E">
        <w:rPr>
          <w:sz w:val="28"/>
          <w:szCs w:val="28"/>
        </w:rPr>
        <w:t>В районе действуют 2 общественные организации «Актанышская районная организация ветеранов войны и труда», «Актанышская районная организация» общественной организации Татарской Республиканской организации Всероссийского общества инвалидов. Эти общественные организации находятся в одном здании с КЦСОН «Игелек узеге», что позволяет регулярно проводить совместные профилактические мероприятия и способствует тесному сотрудничеству.</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В рамках проведения мероприятий, направленных на патриотическое воспитание, проводятся беседы, встречи, досуговые мероприятия, которые бывают всегда поучительны и интересны. С несовершеннолетними проводятся совместные спортивно-оздоровительные, культурно-досуговые мероприятия, так, например, в мероприятии «Курбан-байрам» приняло участие 70 несовершеннолетних, в спартакиаде для пожилых – 100 детей. </w:t>
      </w:r>
    </w:p>
    <w:p w:rsidR="00C92274" w:rsidRPr="004B562E" w:rsidRDefault="00C92274" w:rsidP="00C717A3">
      <w:pPr>
        <w:autoSpaceDE w:val="0"/>
        <w:autoSpaceDN w:val="0"/>
        <w:adjustRightInd w:val="0"/>
        <w:ind w:firstLine="539"/>
        <w:jc w:val="both"/>
        <w:rPr>
          <w:sz w:val="28"/>
          <w:szCs w:val="28"/>
        </w:rPr>
      </w:pPr>
      <w:r w:rsidRPr="004B562E">
        <w:rPr>
          <w:sz w:val="28"/>
          <w:szCs w:val="28"/>
        </w:rPr>
        <w:t>В целях формирования у детей толерантного отношения к людям с ограниченными возможностями также проводятся совместные мероприятия, такие как оздоровительно-спортивная эстафета в рамках Международного Дня инвалидов «В здоровом теле - здоровый дух», шашечные турниры (охват в 2011г. – 24 ребенка, в 2012г. – 13 детей, в 2013г. – 14 детей).</w:t>
      </w:r>
    </w:p>
    <w:p w:rsidR="00C92274" w:rsidRPr="004B562E" w:rsidRDefault="00C92274" w:rsidP="00C717A3">
      <w:pPr>
        <w:autoSpaceDE w:val="0"/>
        <w:autoSpaceDN w:val="0"/>
        <w:adjustRightInd w:val="0"/>
        <w:ind w:firstLine="539"/>
        <w:jc w:val="both"/>
        <w:rPr>
          <w:sz w:val="28"/>
          <w:szCs w:val="28"/>
        </w:rPr>
      </w:pPr>
      <w:r w:rsidRPr="004B562E">
        <w:rPr>
          <w:sz w:val="28"/>
          <w:szCs w:val="28"/>
        </w:rPr>
        <w:t>С целью привлечения благотворительных, внебюджетных финансовых средств для оказания поддержки нуждающимся семьям и детям по инициативе главы района в районе создан Фонд социальной поддержки населения. Фонд формируется за счет добровольных взносов и пожертвований граждан, учреждений, организаций. Каждый год</w:t>
      </w:r>
      <w:r w:rsidRPr="004B562E">
        <w:rPr>
          <w:sz w:val="28"/>
          <w:szCs w:val="28"/>
          <w:lang w:val="tt-RU"/>
        </w:rPr>
        <w:t xml:space="preserve"> в начале декады инвалидов стартует </w:t>
      </w:r>
      <w:r w:rsidRPr="004B562E">
        <w:rPr>
          <w:sz w:val="28"/>
          <w:szCs w:val="28"/>
        </w:rPr>
        <w:t>«Марафон милосердия». Сбор средств идет в течение года. В 2011г. на счет Фонда поступили денежные средства на общую сумму 946</w:t>
      </w:r>
      <w:r>
        <w:rPr>
          <w:sz w:val="28"/>
          <w:szCs w:val="28"/>
        </w:rPr>
        <w:t xml:space="preserve"> </w:t>
      </w:r>
      <w:r w:rsidRPr="004B562E">
        <w:rPr>
          <w:sz w:val="28"/>
          <w:szCs w:val="28"/>
        </w:rPr>
        <w:t>630 руб., в 2012г. – 930</w:t>
      </w:r>
      <w:r>
        <w:rPr>
          <w:sz w:val="28"/>
          <w:szCs w:val="28"/>
        </w:rPr>
        <w:t xml:space="preserve"> </w:t>
      </w:r>
      <w:r w:rsidRPr="004B562E">
        <w:rPr>
          <w:sz w:val="28"/>
          <w:szCs w:val="28"/>
        </w:rPr>
        <w:t xml:space="preserve">223руб. При Фонде создана рабочая комиссия из представителей субъектов профилактики в том числе, которая распределяет средства нуждающимся гражданам на основе заявлений и справок. </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Ведется активное сотрудничество со СМИ. На страницах газеты </w:t>
      </w:r>
      <w:r w:rsidRPr="004B562E">
        <w:rPr>
          <w:sz w:val="28"/>
          <w:szCs w:val="28"/>
          <w:lang w:val="tt-RU"/>
        </w:rPr>
        <w:t>«</w:t>
      </w:r>
      <w:r w:rsidRPr="004B562E">
        <w:rPr>
          <w:sz w:val="28"/>
          <w:szCs w:val="28"/>
        </w:rPr>
        <w:t>Актаныш таннары</w:t>
      </w:r>
      <w:r w:rsidRPr="004B562E">
        <w:rPr>
          <w:sz w:val="28"/>
          <w:szCs w:val="28"/>
          <w:lang w:val="tt-RU"/>
        </w:rPr>
        <w:t xml:space="preserve">» 1 </w:t>
      </w:r>
      <w:r w:rsidRPr="004B562E">
        <w:rPr>
          <w:sz w:val="28"/>
          <w:szCs w:val="28"/>
        </w:rPr>
        <w:t xml:space="preserve">раз в квартал выходят статьи, касающиеся пропаганды ЗОЖ периодически организуются выступления специалистов по социальной работе, психологов  по местному радио, местному телевидению «Актаныш авазы» (в 2010г.- 8 публикаций, 3 выступления на радио; в 2011г.- 8 публикаций, 9 –на радио; в 2012г. – 9 публикаций, 8 выступлений на радио; в 2013г. – 6 публикаций, 16 выступлений на радио). </w:t>
      </w:r>
    </w:p>
    <w:p w:rsidR="00C92274" w:rsidRPr="004B562E" w:rsidRDefault="00C92274" w:rsidP="00C717A3">
      <w:pPr>
        <w:autoSpaceDE w:val="0"/>
        <w:autoSpaceDN w:val="0"/>
        <w:adjustRightInd w:val="0"/>
        <w:ind w:firstLine="567"/>
        <w:jc w:val="both"/>
        <w:rPr>
          <w:sz w:val="28"/>
          <w:szCs w:val="28"/>
        </w:rPr>
      </w:pPr>
      <w:r w:rsidRPr="004B562E">
        <w:rPr>
          <w:sz w:val="28"/>
          <w:szCs w:val="28"/>
        </w:rPr>
        <w:t>В практике работы отделения используются методические материалы медиатеки передового опыта: практическое руководство для специалистов службы участковой социальной помощи, методические указания по ведению документации и составлению отчетности по организации социально-реабилитационной работы с несовершеннолетними, оказавшимися в социально-опасном положении, рекомендации по ведению ИПР, по организации социального патронирования, программы компьютерной обработки и тестирования с авторским руководством Астапова В.М., диагностика родительства Р.В. Овчаровой</w:t>
      </w:r>
      <w:r w:rsidRPr="004B562E">
        <w:rPr>
          <w:sz w:val="28"/>
          <w:szCs w:val="28"/>
          <w:lang w:val="tt-RU"/>
        </w:rPr>
        <w:t xml:space="preserve"> </w:t>
      </w:r>
      <w:r w:rsidRPr="004B562E">
        <w:rPr>
          <w:sz w:val="28"/>
          <w:szCs w:val="28"/>
        </w:rPr>
        <w:t>и др.</w:t>
      </w:r>
    </w:p>
    <w:p w:rsidR="00C92274" w:rsidRPr="004B562E" w:rsidRDefault="00C92274" w:rsidP="00C717A3">
      <w:pPr>
        <w:autoSpaceDE w:val="0"/>
        <w:autoSpaceDN w:val="0"/>
        <w:adjustRightInd w:val="0"/>
        <w:ind w:firstLine="539"/>
        <w:jc w:val="both"/>
        <w:rPr>
          <w:sz w:val="28"/>
          <w:szCs w:val="28"/>
        </w:rPr>
      </w:pPr>
      <w:r w:rsidRPr="004B562E">
        <w:rPr>
          <w:sz w:val="28"/>
          <w:szCs w:val="28"/>
        </w:rPr>
        <w:t>ГАУСО КЦСОН «Игелек узеге» активно участвуют в муниципальных и республиканских конкурсах:</w:t>
      </w:r>
    </w:p>
    <w:p w:rsidR="00C92274" w:rsidRPr="004B562E" w:rsidRDefault="00C92274" w:rsidP="00C717A3">
      <w:pPr>
        <w:tabs>
          <w:tab w:val="left" w:pos="851"/>
        </w:tabs>
        <w:autoSpaceDE w:val="0"/>
        <w:autoSpaceDN w:val="0"/>
        <w:adjustRightInd w:val="0"/>
        <w:ind w:firstLine="539"/>
        <w:jc w:val="both"/>
        <w:rPr>
          <w:sz w:val="28"/>
          <w:szCs w:val="28"/>
          <w:lang w:val="tt-RU"/>
        </w:rPr>
      </w:pPr>
      <w:r w:rsidRPr="004B562E">
        <w:rPr>
          <w:sz w:val="28"/>
          <w:szCs w:val="28"/>
        </w:rPr>
        <w:t xml:space="preserve">1. </w:t>
      </w:r>
      <w:r w:rsidRPr="004B562E">
        <w:rPr>
          <w:sz w:val="28"/>
          <w:szCs w:val="28"/>
          <w:lang w:val="tt-RU"/>
        </w:rPr>
        <w:t>Конкурс с</w:t>
      </w:r>
      <w:r w:rsidRPr="004B562E">
        <w:rPr>
          <w:sz w:val="28"/>
          <w:szCs w:val="28"/>
        </w:rPr>
        <w:t>оциальных и культурных проектов ООО РИТЭК Благотворительный фонд «ЛУКОЙЛ</w:t>
      </w:r>
      <w:r>
        <w:rPr>
          <w:sz w:val="28"/>
          <w:szCs w:val="28"/>
          <w:lang w:val="tt-RU"/>
        </w:rPr>
        <w:t xml:space="preserve">». В 2012г. Проект </w:t>
      </w:r>
      <w:r>
        <w:rPr>
          <w:sz w:val="28"/>
          <w:szCs w:val="28"/>
        </w:rPr>
        <w:t>«</w:t>
      </w:r>
      <w:r w:rsidRPr="004B562E">
        <w:rPr>
          <w:sz w:val="28"/>
          <w:szCs w:val="28"/>
          <w:lang w:val="tt-RU"/>
        </w:rPr>
        <w:t>Счастье в семье</w:t>
      </w:r>
      <w:r>
        <w:rPr>
          <w:sz w:val="28"/>
          <w:szCs w:val="28"/>
        </w:rPr>
        <w:t>»</w:t>
      </w:r>
      <w:r w:rsidRPr="004B562E">
        <w:rPr>
          <w:sz w:val="28"/>
          <w:szCs w:val="28"/>
          <w:lang w:val="tt-RU"/>
        </w:rPr>
        <w:t xml:space="preserve"> стал абсолютным победителем. Многодетная семья Шайхутдиновых, воспитывающих 8 приемных семей, была награждена автомобилем Фиат Дукато.</w:t>
      </w:r>
    </w:p>
    <w:p w:rsidR="00C92274" w:rsidRPr="004B562E" w:rsidRDefault="00C92274" w:rsidP="00C717A3">
      <w:pPr>
        <w:autoSpaceDE w:val="0"/>
        <w:autoSpaceDN w:val="0"/>
        <w:adjustRightInd w:val="0"/>
        <w:ind w:firstLine="539"/>
        <w:jc w:val="both"/>
        <w:rPr>
          <w:sz w:val="28"/>
          <w:szCs w:val="28"/>
          <w:lang w:val="tt-RU"/>
        </w:rPr>
      </w:pPr>
      <w:r w:rsidRPr="004B562E">
        <w:rPr>
          <w:sz w:val="28"/>
          <w:szCs w:val="28"/>
          <w:lang w:val="tt-RU"/>
        </w:rPr>
        <w:t xml:space="preserve">2. </w:t>
      </w:r>
      <w:r w:rsidRPr="004B562E">
        <w:rPr>
          <w:sz w:val="28"/>
          <w:szCs w:val="28"/>
        </w:rPr>
        <w:t>КЦСОН</w:t>
      </w:r>
      <w:r w:rsidRPr="004B562E">
        <w:rPr>
          <w:sz w:val="28"/>
          <w:szCs w:val="28"/>
          <w:lang w:val="tt-RU"/>
        </w:rPr>
        <w:t xml:space="preserve"> ежегодно принимает участие в Конкурсе респу</w:t>
      </w:r>
      <w:r>
        <w:rPr>
          <w:sz w:val="28"/>
          <w:szCs w:val="28"/>
          <w:lang w:val="tt-RU"/>
        </w:rPr>
        <w:t xml:space="preserve">бликанских социальных проектов </w:t>
      </w:r>
      <w:r>
        <w:rPr>
          <w:sz w:val="28"/>
          <w:szCs w:val="28"/>
        </w:rPr>
        <w:t>«</w:t>
      </w:r>
      <w:r w:rsidRPr="004B562E">
        <w:rPr>
          <w:sz w:val="28"/>
          <w:szCs w:val="28"/>
          <w:lang w:val="tt-RU"/>
        </w:rPr>
        <w:t>Общественная инициатива</w:t>
      </w:r>
      <w:r>
        <w:rPr>
          <w:sz w:val="28"/>
          <w:szCs w:val="28"/>
        </w:rPr>
        <w:t>»</w:t>
      </w:r>
      <w:r w:rsidRPr="004B562E">
        <w:rPr>
          <w:sz w:val="28"/>
          <w:szCs w:val="28"/>
          <w:lang w:val="tt-RU"/>
        </w:rPr>
        <w:t xml:space="preserve">. </w:t>
      </w:r>
    </w:p>
    <w:p w:rsidR="00C92274" w:rsidRPr="004B562E" w:rsidRDefault="00C92274" w:rsidP="00C717A3">
      <w:pPr>
        <w:autoSpaceDE w:val="0"/>
        <w:autoSpaceDN w:val="0"/>
        <w:adjustRightInd w:val="0"/>
        <w:ind w:firstLine="539"/>
        <w:jc w:val="both"/>
        <w:rPr>
          <w:sz w:val="28"/>
          <w:szCs w:val="28"/>
          <w:lang w:val="tt-RU"/>
        </w:rPr>
      </w:pPr>
      <w:r w:rsidRPr="004B562E">
        <w:rPr>
          <w:sz w:val="28"/>
          <w:szCs w:val="28"/>
          <w:lang w:val="tt-RU"/>
        </w:rPr>
        <w:t xml:space="preserve">3. В 2010 году </w:t>
      </w:r>
      <w:r w:rsidRPr="004B562E">
        <w:rPr>
          <w:sz w:val="28"/>
          <w:szCs w:val="28"/>
        </w:rPr>
        <w:t>КЦСОН «Игелек узеге» был награжден дипломом 3 степени за участие в республиканском конкурсе «Дети – наше будущее» среди учреждений социального обслуживания населения в номинации «Тимур и его команда».</w:t>
      </w:r>
    </w:p>
    <w:p w:rsidR="00C92274" w:rsidRPr="004B562E" w:rsidRDefault="00C92274" w:rsidP="00C717A3">
      <w:pPr>
        <w:autoSpaceDE w:val="0"/>
        <w:autoSpaceDN w:val="0"/>
        <w:adjustRightInd w:val="0"/>
        <w:ind w:firstLine="539"/>
        <w:jc w:val="both"/>
        <w:rPr>
          <w:color w:val="FF0000"/>
          <w:sz w:val="28"/>
          <w:szCs w:val="28"/>
        </w:rPr>
      </w:pPr>
      <w:r w:rsidRPr="004B562E">
        <w:rPr>
          <w:sz w:val="28"/>
          <w:szCs w:val="28"/>
        </w:rPr>
        <w:t>ОСПСиД укомплектовано 6 специалистами: в том числе заведующая отделением, 2 специалиста по социальной работе, 2 социальных педагога, 1 психолог. В соответствии с имеющимся штатным расписанием, на данный момент имеется вакансия психолога. На всех сотрудников отделения имеются должностные инструкции.</w:t>
      </w:r>
      <w:r w:rsidRPr="004B562E">
        <w:rPr>
          <w:color w:val="FF0000"/>
          <w:sz w:val="28"/>
          <w:szCs w:val="28"/>
        </w:rPr>
        <w:t xml:space="preserve"> </w:t>
      </w:r>
    </w:p>
    <w:p w:rsidR="00C92274" w:rsidRPr="004B562E" w:rsidRDefault="00C92274" w:rsidP="00C717A3">
      <w:pPr>
        <w:autoSpaceDE w:val="0"/>
        <w:autoSpaceDN w:val="0"/>
        <w:adjustRightInd w:val="0"/>
        <w:ind w:firstLine="539"/>
        <w:jc w:val="both"/>
        <w:rPr>
          <w:sz w:val="28"/>
          <w:szCs w:val="28"/>
        </w:rPr>
      </w:pPr>
      <w:r w:rsidRPr="004B562E">
        <w:rPr>
          <w:sz w:val="28"/>
          <w:szCs w:val="28"/>
        </w:rPr>
        <w:t xml:space="preserve">С целью повышения квалификации и профессионального мастерства все специалисты регулярно проходят обучение на республиканских практико-ориентированных семинарах и 2 специалиста ОСПСиД прошли курсы повышения квалификации (психолог, соц.педагог). </w:t>
      </w:r>
    </w:p>
    <w:p w:rsidR="00C92274" w:rsidRPr="00ED37FA" w:rsidRDefault="00C92274" w:rsidP="00C717A3">
      <w:pPr>
        <w:autoSpaceDE w:val="0"/>
        <w:autoSpaceDN w:val="0"/>
        <w:adjustRightInd w:val="0"/>
        <w:rPr>
          <w:rFonts w:ascii="Times New Roman CYR" w:hAnsi="Times New Roman CYR"/>
          <w:b/>
          <w:bCs/>
          <w:i/>
          <w:iCs/>
          <w:sz w:val="28"/>
          <w:szCs w:val="28"/>
        </w:rPr>
      </w:pPr>
      <w:r w:rsidRPr="00ED37FA">
        <w:rPr>
          <w:rFonts w:ascii="Times New Roman CYR" w:hAnsi="Times New Roman CYR"/>
          <w:b/>
          <w:bCs/>
          <w:i/>
          <w:iCs/>
          <w:sz w:val="28"/>
          <w:szCs w:val="28"/>
        </w:rPr>
        <w:t>Основные недостатки, отмеченные в ходе проверки деятельности:</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Документация отделения, а именно журнал вечерних рейдов, журнал обращений, журнал посещений на дому ведутся только на татарском языке, что затрудняет изучение данной документации.</w:t>
      </w:r>
    </w:p>
    <w:p w:rsidR="00C92274" w:rsidRPr="001B590A" w:rsidRDefault="00C92274" w:rsidP="00C717A3">
      <w:pPr>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Выявление семей и детей, находящихся в социально опасном положении, и работа с ними осуществляются всеми субъектами профилактики, однако плана межведомственного взаимодействия и договора о сотрудничестве с организациями и учреждениями отсутствуют (за исключением соглашения о сотрудничестве с УФСИН и Управлением образования), работа ведется в рамках устной договоренности.</w:t>
      </w:r>
    </w:p>
    <w:p w:rsidR="00C92274" w:rsidRPr="001B590A" w:rsidRDefault="00C92274" w:rsidP="00C717A3">
      <w:pPr>
        <w:autoSpaceDE w:val="0"/>
        <w:autoSpaceDN w:val="0"/>
        <w:adjustRightInd w:val="0"/>
        <w:ind w:right="-1" w:firstLine="709"/>
        <w:jc w:val="both"/>
        <w:rPr>
          <w:rFonts w:ascii="Times New Roman CYR" w:hAnsi="Times New Roman CYR"/>
          <w:color w:val="FF0000"/>
          <w:sz w:val="28"/>
          <w:szCs w:val="28"/>
        </w:rPr>
      </w:pPr>
      <w:r w:rsidRPr="001B590A">
        <w:rPr>
          <w:rFonts w:ascii="Times New Roman CYR" w:hAnsi="Times New Roman CYR"/>
          <w:sz w:val="28"/>
          <w:szCs w:val="28"/>
        </w:rPr>
        <w:t>В состав МСРК входят представители практически всех субъектов профилактики за исключением учреждения культуры.</w:t>
      </w:r>
    </w:p>
    <w:p w:rsidR="00C92274" w:rsidRPr="001B590A" w:rsidRDefault="00C92274" w:rsidP="00C717A3">
      <w:pPr>
        <w:autoSpaceDE w:val="0"/>
        <w:autoSpaceDN w:val="0"/>
        <w:adjustRightInd w:val="0"/>
        <w:ind w:firstLine="709"/>
        <w:jc w:val="both"/>
        <w:rPr>
          <w:rFonts w:ascii="Times New Roman CYR" w:hAnsi="Times New Roman CYR"/>
          <w:sz w:val="20"/>
          <w:szCs w:val="20"/>
        </w:rPr>
      </w:pPr>
      <w:r w:rsidRPr="001B590A">
        <w:rPr>
          <w:rFonts w:ascii="Times New Roman CYR" w:hAnsi="Times New Roman CYR"/>
          <w:sz w:val="28"/>
          <w:szCs w:val="28"/>
        </w:rPr>
        <w:t>В выявлении семей, находящихся в социально опасном положении наибольшую инициативу  проявляют органы внутренних дел и учреждения социальной защиты. Не выявляют несовершеннолетних органы опеки и попечительства, отдел по делам молодежи, спорту и туризму, уголовно-исполнительная инспекция, незначительное количество выявлений у органов здравоохранения, образования и исполнительного комитета сельского поселения. В личных делах семей, состоящих на межведомственном патронате, при составлении ИПР не прослеживается доля участия субъектов профилактики  в реализации  индивидуальной программы реабилитации (кроме органов здравоохранения и органов соц.защиты).</w:t>
      </w:r>
      <w:r w:rsidRPr="001B590A">
        <w:rPr>
          <w:rFonts w:ascii="Times New Roman CYR" w:hAnsi="Times New Roman CYR"/>
          <w:sz w:val="20"/>
          <w:szCs w:val="20"/>
        </w:rPr>
        <w:t xml:space="preserve"> </w:t>
      </w:r>
    </w:p>
    <w:p w:rsidR="00C92274" w:rsidRPr="004B562E" w:rsidRDefault="00C92274" w:rsidP="00C717A3">
      <w:pPr>
        <w:autoSpaceDE w:val="0"/>
        <w:autoSpaceDN w:val="0"/>
        <w:adjustRightInd w:val="0"/>
        <w:jc w:val="both"/>
        <w:rPr>
          <w:rFonts w:ascii="Times New Roman CYR" w:hAnsi="Times New Roman CYR"/>
          <w:b/>
          <w:bCs/>
          <w:i/>
          <w:iCs/>
          <w:sz w:val="28"/>
          <w:szCs w:val="28"/>
        </w:rPr>
      </w:pPr>
      <w:r w:rsidRPr="004B562E">
        <w:rPr>
          <w:rFonts w:ascii="Times New Roman CYR" w:hAnsi="Times New Roman CYR"/>
          <w:b/>
          <w:bCs/>
          <w:i/>
          <w:iCs/>
          <w:sz w:val="28"/>
          <w:szCs w:val="28"/>
        </w:rPr>
        <w:t>В связи с вышеизложенным, с целью улучшения организации работы с несовершеннолетними и семьями, находящимися в социально опасном положении, целесообразно рекомендовать:</w:t>
      </w:r>
    </w:p>
    <w:p w:rsidR="00C92274" w:rsidRPr="001B590A" w:rsidRDefault="00C92274" w:rsidP="00C717A3">
      <w:pPr>
        <w:tabs>
          <w:tab w:val="left" w:pos="900"/>
        </w:tabs>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Вести документацию на русском языке.</w:t>
      </w:r>
    </w:p>
    <w:p w:rsidR="00C92274" w:rsidRPr="001B590A" w:rsidRDefault="00C92274" w:rsidP="00C717A3">
      <w:pPr>
        <w:tabs>
          <w:tab w:val="left" w:pos="900"/>
        </w:tabs>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Включить в состав МСРК представителей учреждения культуры.</w:t>
      </w:r>
    </w:p>
    <w:p w:rsidR="00C92274" w:rsidRPr="001B590A" w:rsidRDefault="00C92274" w:rsidP="00C717A3">
      <w:pPr>
        <w:tabs>
          <w:tab w:val="left" w:pos="900"/>
        </w:tabs>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Привлечь всех субъектов профилактики к реализации ИПР.</w:t>
      </w:r>
    </w:p>
    <w:p w:rsidR="00C92274" w:rsidRPr="001B590A" w:rsidRDefault="00C92274" w:rsidP="00C717A3">
      <w:pPr>
        <w:tabs>
          <w:tab w:val="left" w:pos="900"/>
        </w:tabs>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Укрепить взаимодействие с другими субъектами профилактики совместными планами работы, соглашениями о сотрудничестве.</w:t>
      </w:r>
    </w:p>
    <w:p w:rsidR="00C92274" w:rsidRPr="001B590A" w:rsidRDefault="00C92274" w:rsidP="00C717A3">
      <w:pPr>
        <w:tabs>
          <w:tab w:val="left" w:pos="900"/>
        </w:tabs>
        <w:autoSpaceDE w:val="0"/>
        <w:autoSpaceDN w:val="0"/>
        <w:adjustRightInd w:val="0"/>
        <w:ind w:firstLine="709"/>
        <w:jc w:val="both"/>
        <w:rPr>
          <w:rFonts w:ascii="Times New Roman CYR" w:hAnsi="Times New Roman CYR"/>
          <w:sz w:val="28"/>
          <w:szCs w:val="28"/>
        </w:rPr>
      </w:pPr>
      <w:r w:rsidRPr="001B590A">
        <w:rPr>
          <w:rFonts w:ascii="Times New Roman CYR" w:hAnsi="Times New Roman CYR"/>
          <w:sz w:val="28"/>
          <w:szCs w:val="28"/>
        </w:rPr>
        <w:t>Разработать программу  по работе алкоголезависимыми семьями.</w:t>
      </w:r>
    </w:p>
    <w:p w:rsidR="00C92274" w:rsidRPr="001B590A" w:rsidRDefault="00C92274" w:rsidP="00C717A3">
      <w:pPr>
        <w:tabs>
          <w:tab w:val="left" w:pos="900"/>
        </w:tabs>
        <w:autoSpaceDE w:val="0"/>
        <w:autoSpaceDN w:val="0"/>
        <w:adjustRightInd w:val="0"/>
        <w:ind w:firstLine="709"/>
        <w:jc w:val="both"/>
        <w:rPr>
          <w:rFonts w:ascii="Times New Roman CYR" w:hAnsi="Times New Roman CYR"/>
          <w:sz w:val="28"/>
          <w:szCs w:val="28"/>
          <w:highlight w:val="white"/>
        </w:rPr>
      </w:pPr>
      <w:r w:rsidRPr="001B590A">
        <w:rPr>
          <w:rFonts w:ascii="Times New Roman CYR" w:hAnsi="Times New Roman CYR"/>
          <w:sz w:val="28"/>
          <w:szCs w:val="28"/>
          <w:highlight w:val="white"/>
        </w:rPr>
        <w:t>Использовать больше инновационных форм и методов работы с несовершеннолетними и их семьями, находящимися в социально опасном положении и трудной жизненной ситуации, представленные в медиатеке «Гаилэ».</w:t>
      </w:r>
    </w:p>
    <w:p w:rsidR="00C92274" w:rsidRPr="001B590A" w:rsidRDefault="00C92274" w:rsidP="00D340B7">
      <w:pPr>
        <w:jc w:val="both"/>
        <w:rPr>
          <w:b/>
          <w:bCs/>
          <w:sz w:val="28"/>
          <w:szCs w:val="28"/>
          <w:lang w:val="tt-RU"/>
        </w:rPr>
      </w:pPr>
    </w:p>
    <w:p w:rsidR="00C92274" w:rsidRDefault="00C92274" w:rsidP="00D340B7">
      <w:pPr>
        <w:jc w:val="both"/>
        <w:rPr>
          <w:b/>
          <w:bCs/>
          <w:sz w:val="28"/>
          <w:szCs w:val="28"/>
        </w:rPr>
      </w:pPr>
      <w:r w:rsidRPr="00DC3D78">
        <w:rPr>
          <w:b/>
          <w:bCs/>
          <w:sz w:val="28"/>
          <w:szCs w:val="28"/>
        </w:rPr>
        <w:t>2) Директором ГКУ «Центр занятости населения Мензелинского муниципального района» - Т.А.Самигуллиной изучена организация работы по трудоустройству несовершеннолетних в возрасте от 14 до 18 лет в свободное от учебы время, в том числе подростков из малоимущих и неблагополучных семей;</w:t>
      </w:r>
    </w:p>
    <w:p w:rsidR="00C92274" w:rsidRPr="002132AF" w:rsidRDefault="00C92274" w:rsidP="006135E8">
      <w:pPr>
        <w:jc w:val="both"/>
        <w:rPr>
          <w:b/>
          <w:bCs/>
          <w:sz w:val="28"/>
          <w:szCs w:val="28"/>
        </w:rPr>
      </w:pPr>
      <w:r w:rsidRPr="006135E8">
        <w:rPr>
          <w:sz w:val="28"/>
          <w:szCs w:val="28"/>
        </w:rPr>
        <w:t>12.</w:t>
      </w:r>
      <w:r w:rsidRPr="002E18A0">
        <w:rPr>
          <w:i/>
          <w:iCs/>
          <w:sz w:val="28"/>
          <w:szCs w:val="28"/>
        </w:rPr>
        <w:t xml:space="preserve"> </w:t>
      </w:r>
      <w:r w:rsidRPr="002132AF">
        <w:rPr>
          <w:sz w:val="28"/>
          <w:szCs w:val="28"/>
        </w:rPr>
        <w:t>С целью профилактики беспризорности, безнадзорности несовершеннолетних и совершаемых преступлений, а также получения ими профессиональных навыков, адаптации к трудовой деятельности ежегодно органами службы занятости осуществляется временное трудоустройство несовершеннолетних граждан в возрасте от 14 до 18 лет в свободное от учебы время.</w:t>
      </w:r>
    </w:p>
    <w:p w:rsidR="00C92274" w:rsidRPr="002132AF" w:rsidRDefault="00C92274" w:rsidP="00DC3D78">
      <w:pPr>
        <w:ind w:firstLine="708"/>
        <w:jc w:val="both"/>
        <w:rPr>
          <w:i/>
          <w:iCs/>
          <w:sz w:val="28"/>
          <w:szCs w:val="28"/>
        </w:rPr>
      </w:pPr>
      <w:r w:rsidRPr="002132AF">
        <w:rPr>
          <w:sz w:val="28"/>
          <w:szCs w:val="28"/>
        </w:rPr>
        <w:t>В 2011-2013 году в Актанышском муниципальном образовании данная рабо</w:t>
      </w:r>
      <w:r>
        <w:rPr>
          <w:sz w:val="28"/>
          <w:szCs w:val="28"/>
        </w:rPr>
        <w:t>та велась и продолжает работать</w:t>
      </w:r>
      <w:r w:rsidRPr="002132AF">
        <w:rPr>
          <w:sz w:val="28"/>
          <w:szCs w:val="28"/>
        </w:rPr>
        <w:t xml:space="preserve"> в соответствии с Программой содействия занятости Актанышского района, которая была согласована с Исполн</w:t>
      </w:r>
      <w:r>
        <w:rPr>
          <w:sz w:val="28"/>
          <w:szCs w:val="28"/>
        </w:rPr>
        <w:t>ительным комитетом Актанышского</w:t>
      </w:r>
      <w:r w:rsidRPr="002132AF">
        <w:rPr>
          <w:sz w:val="28"/>
          <w:szCs w:val="28"/>
        </w:rPr>
        <w:t xml:space="preserve"> муниципального района и утверждена Министерством труда, занятости и социальной защиты Республики Татарстан. </w:t>
      </w:r>
    </w:p>
    <w:p w:rsidR="00C92274" w:rsidRPr="002132AF" w:rsidRDefault="00C92274" w:rsidP="006135E8">
      <w:pPr>
        <w:ind w:firstLine="709"/>
        <w:jc w:val="both"/>
        <w:rPr>
          <w:sz w:val="28"/>
          <w:szCs w:val="28"/>
        </w:rPr>
      </w:pPr>
      <w:r w:rsidRPr="002132AF">
        <w:rPr>
          <w:sz w:val="28"/>
          <w:szCs w:val="28"/>
        </w:rPr>
        <w:t>В</w:t>
      </w:r>
      <w:r>
        <w:rPr>
          <w:sz w:val="28"/>
          <w:szCs w:val="28"/>
        </w:rPr>
        <w:t xml:space="preserve"> 2011 году в Актанышском районе</w:t>
      </w:r>
      <w:r w:rsidRPr="002132AF">
        <w:rPr>
          <w:sz w:val="28"/>
          <w:szCs w:val="28"/>
        </w:rPr>
        <w:t xml:space="preserve"> было трудоустроено на временные работы 195 подростков, в 2012 – 177 несовершеннолетних граждан, за восемь месяцев текущего года трудоустроено 200 подростков. Всего в районе проживает 1671 подростков в возрасте от 14 до 18 лет, т.е. в свободное от учебы время был трудоустроен каждый восьмой подросток.</w:t>
      </w:r>
    </w:p>
    <w:p w:rsidR="00C92274" w:rsidRPr="002132AF" w:rsidRDefault="00C92274" w:rsidP="00DC3D78">
      <w:pPr>
        <w:ind w:firstLine="708"/>
        <w:jc w:val="both"/>
        <w:rPr>
          <w:sz w:val="28"/>
          <w:szCs w:val="28"/>
        </w:rPr>
      </w:pPr>
      <w:r w:rsidRPr="002132AF">
        <w:rPr>
          <w:sz w:val="28"/>
          <w:szCs w:val="28"/>
        </w:rPr>
        <w:t>Количество трудоустроенных подростков в 2012 году меньше на 35 % по сравнению с 2011 годом. Причиной уменьшения количества трудоустроенных подростков явилось сокращение финансирования из федерального бюджета. В 2013 году процент трудоустройства вырос на 46%, в сравнении с 2012 годом.</w:t>
      </w:r>
    </w:p>
    <w:p w:rsidR="00C92274" w:rsidRDefault="00C92274" w:rsidP="002E18A0">
      <w:pPr>
        <w:ind w:firstLine="709"/>
        <w:jc w:val="both"/>
        <w:rPr>
          <w:sz w:val="28"/>
          <w:szCs w:val="28"/>
        </w:rPr>
      </w:pPr>
      <w:r w:rsidRPr="002132AF">
        <w:rPr>
          <w:sz w:val="28"/>
          <w:szCs w:val="28"/>
        </w:rPr>
        <w:t>Для временного трудоустройства несовершеннолетних граждан центром занятости населения было заключено в 2011 году - 14 договоров, из них 13 договоров с образовательными учреждениями и 1 договор с организацией; в 2012 – 17 договоров, из них 5 с образовательными учреждениями, 12 с организациями, в 2013 – 10 договоров, из них 3 с общеобразовательными, 7 с организациями. Среди трудоустроенных</w:t>
      </w:r>
      <w:r>
        <w:rPr>
          <w:sz w:val="28"/>
          <w:szCs w:val="28"/>
        </w:rPr>
        <w:t xml:space="preserve"> подростков есть дети, которые </w:t>
      </w:r>
      <w:r w:rsidRPr="002132AF">
        <w:rPr>
          <w:sz w:val="28"/>
          <w:szCs w:val="28"/>
        </w:rPr>
        <w:t>относились к категории граждан, особо нуждающихся в социальной защите, в том числе из малообеспеченных и не полных семей – 10 чел., дети из многодетных семей – 20 чел., подростки, из семей безработных граждан – 2 чел., дети, находящиеся в социально опасном положении – 3 чел., подростки состоящие на учете в КДН – 1 чел. Однако не прослеживается информация со стороны КДН и ОППН о предоставлении списка подростков,</w:t>
      </w:r>
      <w:r>
        <w:rPr>
          <w:sz w:val="28"/>
          <w:szCs w:val="28"/>
        </w:rPr>
        <w:t xml:space="preserve"> нуждающихся в трудоустройстве.</w:t>
      </w:r>
      <w:r w:rsidRPr="002132AF">
        <w:rPr>
          <w:sz w:val="28"/>
          <w:szCs w:val="28"/>
        </w:rPr>
        <w:t xml:space="preserve"> </w:t>
      </w:r>
    </w:p>
    <w:p w:rsidR="00C92274" w:rsidRPr="006135E8" w:rsidRDefault="00C92274" w:rsidP="002E18A0">
      <w:pPr>
        <w:ind w:firstLine="709"/>
        <w:jc w:val="both"/>
        <w:rPr>
          <w:b/>
          <w:bCs/>
          <w:i/>
          <w:iCs/>
          <w:sz w:val="28"/>
          <w:szCs w:val="28"/>
        </w:rPr>
      </w:pPr>
      <w:r w:rsidRPr="006135E8">
        <w:rPr>
          <w:b/>
          <w:bCs/>
          <w:i/>
          <w:iCs/>
          <w:sz w:val="28"/>
          <w:szCs w:val="28"/>
        </w:rPr>
        <w:t>В связи с этим необходимо наладить тесное взаимодействие субъектов профилактики для работы с данной категорией несовершеннолетних.</w:t>
      </w:r>
    </w:p>
    <w:p w:rsidR="00C92274" w:rsidRPr="002132AF" w:rsidRDefault="00C92274" w:rsidP="00DC3D78">
      <w:pPr>
        <w:jc w:val="both"/>
        <w:rPr>
          <w:sz w:val="28"/>
          <w:szCs w:val="28"/>
        </w:rPr>
      </w:pPr>
      <w:r w:rsidRPr="002132AF">
        <w:rPr>
          <w:b/>
          <w:bCs/>
          <w:sz w:val="28"/>
          <w:szCs w:val="28"/>
        </w:rPr>
        <w:tab/>
      </w:r>
      <w:r w:rsidRPr="002132AF">
        <w:rPr>
          <w:sz w:val="28"/>
          <w:szCs w:val="28"/>
        </w:rPr>
        <w:t xml:space="preserve">Подросткам, трудоустроенным через центр занятости населения, при отработке 1 календарного месяца выплачивалась </w:t>
      </w:r>
      <w:r>
        <w:rPr>
          <w:sz w:val="28"/>
          <w:szCs w:val="28"/>
        </w:rPr>
        <w:t xml:space="preserve">материальная поддержка в сумме </w:t>
      </w:r>
      <w:r w:rsidRPr="002132AF">
        <w:rPr>
          <w:sz w:val="28"/>
          <w:szCs w:val="28"/>
        </w:rPr>
        <w:t xml:space="preserve">850 рублей. На эти цели были выделены средства федерального бюджета и бюджета РТ в 2011 году </w:t>
      </w:r>
      <w:r>
        <w:rPr>
          <w:sz w:val="28"/>
          <w:szCs w:val="28"/>
        </w:rPr>
        <w:t>–</w:t>
      </w:r>
      <w:r w:rsidRPr="002132AF">
        <w:rPr>
          <w:sz w:val="28"/>
          <w:szCs w:val="28"/>
        </w:rPr>
        <w:t xml:space="preserve"> 165</w:t>
      </w:r>
      <w:r>
        <w:rPr>
          <w:sz w:val="28"/>
          <w:szCs w:val="28"/>
        </w:rPr>
        <w:t xml:space="preserve"> </w:t>
      </w:r>
      <w:r w:rsidRPr="002132AF">
        <w:rPr>
          <w:sz w:val="28"/>
          <w:szCs w:val="28"/>
        </w:rPr>
        <w:t>75</w:t>
      </w:r>
      <w:r>
        <w:rPr>
          <w:sz w:val="28"/>
          <w:szCs w:val="28"/>
        </w:rPr>
        <w:t>0</w:t>
      </w:r>
      <w:r w:rsidRPr="002132AF">
        <w:rPr>
          <w:sz w:val="28"/>
          <w:szCs w:val="28"/>
        </w:rPr>
        <w:t xml:space="preserve"> ру</w:t>
      </w:r>
      <w:r>
        <w:rPr>
          <w:sz w:val="28"/>
          <w:szCs w:val="28"/>
        </w:rPr>
        <w:t>б., в 2012 – 149 079 руб.</w:t>
      </w:r>
      <w:r w:rsidRPr="002132AF">
        <w:rPr>
          <w:sz w:val="28"/>
          <w:szCs w:val="28"/>
        </w:rPr>
        <w:t xml:space="preserve"> которые освоены в полном объеме. </w:t>
      </w:r>
    </w:p>
    <w:p w:rsidR="00C92274" w:rsidRDefault="00C92274" w:rsidP="00DC3D78">
      <w:pPr>
        <w:ind w:firstLine="708"/>
        <w:jc w:val="both"/>
        <w:rPr>
          <w:sz w:val="28"/>
          <w:szCs w:val="28"/>
        </w:rPr>
      </w:pPr>
      <w:r w:rsidRPr="002132AF">
        <w:rPr>
          <w:sz w:val="28"/>
          <w:szCs w:val="28"/>
        </w:rPr>
        <w:t>Оплата труда в соответствии с Трудовым кодексом РФ должна произ</w:t>
      </w:r>
      <w:r>
        <w:rPr>
          <w:sz w:val="28"/>
          <w:szCs w:val="28"/>
        </w:rPr>
        <w:t>водиться работодателями. Однако</w:t>
      </w:r>
      <w:r w:rsidRPr="002132AF">
        <w:rPr>
          <w:sz w:val="28"/>
          <w:szCs w:val="28"/>
        </w:rPr>
        <w:t xml:space="preserve"> часть договоров  заключены с бюджетными организациями, которые не имеют возможности выплачивать</w:t>
      </w:r>
      <w:r>
        <w:rPr>
          <w:sz w:val="28"/>
          <w:szCs w:val="28"/>
        </w:rPr>
        <w:t xml:space="preserve"> заработную плату. </w:t>
      </w:r>
      <w:r w:rsidRPr="002132AF">
        <w:rPr>
          <w:sz w:val="28"/>
          <w:szCs w:val="28"/>
        </w:rPr>
        <w:t xml:space="preserve">Поэтому подростки не получили заработную плату за отработанное время. </w:t>
      </w:r>
    </w:p>
    <w:p w:rsidR="00C92274" w:rsidRPr="006135E8" w:rsidRDefault="00C92274" w:rsidP="00DC3D78">
      <w:pPr>
        <w:ind w:firstLine="708"/>
        <w:jc w:val="both"/>
        <w:rPr>
          <w:b/>
          <w:bCs/>
          <w:i/>
          <w:iCs/>
          <w:sz w:val="28"/>
          <w:szCs w:val="28"/>
          <w:u w:val="single"/>
        </w:rPr>
      </w:pPr>
      <w:r w:rsidRPr="006135E8">
        <w:rPr>
          <w:b/>
          <w:bCs/>
          <w:i/>
          <w:iCs/>
          <w:sz w:val="28"/>
          <w:szCs w:val="28"/>
        </w:rPr>
        <w:t>В связи с этим необходимо предусмотреть привлечение средств как местного бюджета, так иных источников финансирования.</w:t>
      </w:r>
    </w:p>
    <w:p w:rsidR="00C92274" w:rsidRPr="002132AF" w:rsidRDefault="00C92274" w:rsidP="00DC3D78">
      <w:pPr>
        <w:ind w:firstLine="708"/>
        <w:jc w:val="both"/>
        <w:rPr>
          <w:sz w:val="28"/>
          <w:szCs w:val="28"/>
        </w:rPr>
      </w:pPr>
      <w:r w:rsidRPr="002132AF">
        <w:rPr>
          <w:sz w:val="28"/>
          <w:szCs w:val="28"/>
        </w:rPr>
        <w:t>Работодатели, которые трудоустраивают несовершеннолетних граждан самостоятельно, не желают сотрудничать с центром занятости населения, так как при сотру</w:t>
      </w:r>
      <w:r>
        <w:rPr>
          <w:sz w:val="28"/>
          <w:szCs w:val="28"/>
        </w:rPr>
        <w:t xml:space="preserve">дничестве необходимо оформлять </w:t>
      </w:r>
      <w:r w:rsidRPr="002132AF">
        <w:rPr>
          <w:sz w:val="28"/>
          <w:szCs w:val="28"/>
        </w:rPr>
        <w:t>документы</w:t>
      </w:r>
      <w:r>
        <w:rPr>
          <w:sz w:val="28"/>
          <w:szCs w:val="28"/>
        </w:rPr>
        <w:t>, необходимые для оказания материальной поддержки несовершеннолетним (договор, табеля учета рабочего времени, приказы о приеме и увольнении)</w:t>
      </w:r>
      <w:r w:rsidRPr="002132AF">
        <w:rPr>
          <w:sz w:val="28"/>
          <w:szCs w:val="28"/>
        </w:rPr>
        <w:t>.</w:t>
      </w:r>
    </w:p>
    <w:p w:rsidR="00C92274" w:rsidRPr="002132AF" w:rsidRDefault="00C92274" w:rsidP="006135E8">
      <w:pPr>
        <w:ind w:firstLine="709"/>
        <w:jc w:val="both"/>
        <w:rPr>
          <w:sz w:val="28"/>
          <w:szCs w:val="28"/>
        </w:rPr>
      </w:pPr>
      <w:r w:rsidRPr="002132AF">
        <w:rPr>
          <w:sz w:val="28"/>
          <w:szCs w:val="28"/>
        </w:rPr>
        <w:t xml:space="preserve">Трудоустройство несовершеннолетних граждан в Актанышском муниципальном районе осуществляется в основном в летнее каникулярное время. </w:t>
      </w:r>
    </w:p>
    <w:p w:rsidR="00C92274" w:rsidRPr="002132AF" w:rsidRDefault="00C92274" w:rsidP="002E18A0">
      <w:pPr>
        <w:jc w:val="center"/>
        <w:rPr>
          <w:sz w:val="28"/>
          <w:szCs w:val="28"/>
        </w:rPr>
      </w:pPr>
      <w:r w:rsidRPr="002132AF">
        <w:rPr>
          <w:sz w:val="28"/>
          <w:szCs w:val="28"/>
        </w:rPr>
        <w:t>Трудоустройство несовершеннолетних в 2011г</w:t>
      </w:r>
      <w:r>
        <w:rPr>
          <w:sz w:val="28"/>
          <w:szCs w:val="28"/>
        </w:rPr>
        <w:t xml:space="preserve"> </w:t>
      </w:r>
      <w:r w:rsidRPr="002132AF">
        <w:rPr>
          <w:sz w:val="28"/>
          <w:szCs w:val="28"/>
        </w:rPr>
        <w:t>в разрезе организаций:</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4"/>
        <w:gridCol w:w="900"/>
        <w:gridCol w:w="1051"/>
        <w:gridCol w:w="929"/>
        <w:gridCol w:w="1080"/>
        <w:gridCol w:w="2026"/>
      </w:tblGrid>
      <w:tr w:rsidR="00C92274" w:rsidRPr="006135E8" w:rsidTr="00716FE3">
        <w:trPr>
          <w:trHeight w:val="521"/>
        </w:trPr>
        <w:tc>
          <w:tcPr>
            <w:tcW w:w="4214" w:type="dxa"/>
          </w:tcPr>
          <w:p w:rsidR="00C92274" w:rsidRPr="006135E8" w:rsidRDefault="00C92274" w:rsidP="006135E8">
            <w:pPr>
              <w:jc w:val="center"/>
            </w:pPr>
            <w:r w:rsidRPr="006135E8">
              <w:t>Наименование организации</w:t>
            </w:r>
          </w:p>
        </w:tc>
        <w:tc>
          <w:tcPr>
            <w:tcW w:w="900" w:type="dxa"/>
          </w:tcPr>
          <w:p w:rsidR="00C92274" w:rsidRPr="006135E8" w:rsidRDefault="00C92274" w:rsidP="006135E8">
            <w:pPr>
              <w:jc w:val="center"/>
            </w:pPr>
            <w:r w:rsidRPr="006135E8">
              <w:t>Май</w:t>
            </w:r>
          </w:p>
        </w:tc>
        <w:tc>
          <w:tcPr>
            <w:tcW w:w="1051" w:type="dxa"/>
          </w:tcPr>
          <w:p w:rsidR="00C92274" w:rsidRPr="006135E8" w:rsidRDefault="00C92274" w:rsidP="006135E8">
            <w:pPr>
              <w:jc w:val="center"/>
            </w:pPr>
            <w:r w:rsidRPr="006135E8">
              <w:t>Июнь</w:t>
            </w:r>
          </w:p>
        </w:tc>
        <w:tc>
          <w:tcPr>
            <w:tcW w:w="929" w:type="dxa"/>
          </w:tcPr>
          <w:p w:rsidR="00C92274" w:rsidRPr="006135E8" w:rsidRDefault="00C92274" w:rsidP="006135E8">
            <w:pPr>
              <w:jc w:val="center"/>
            </w:pPr>
            <w:r w:rsidRPr="006135E8">
              <w:t>Июль</w:t>
            </w:r>
          </w:p>
        </w:tc>
        <w:tc>
          <w:tcPr>
            <w:tcW w:w="1080" w:type="dxa"/>
          </w:tcPr>
          <w:p w:rsidR="00C92274" w:rsidRPr="006135E8" w:rsidRDefault="00C92274" w:rsidP="006135E8">
            <w:pPr>
              <w:jc w:val="center"/>
            </w:pPr>
            <w:r w:rsidRPr="006135E8">
              <w:t>Август</w:t>
            </w:r>
          </w:p>
        </w:tc>
        <w:tc>
          <w:tcPr>
            <w:tcW w:w="2026" w:type="dxa"/>
          </w:tcPr>
          <w:p w:rsidR="00C92274" w:rsidRPr="006135E8" w:rsidRDefault="00C92274" w:rsidP="006135E8">
            <w:pPr>
              <w:jc w:val="center"/>
            </w:pPr>
            <w:r w:rsidRPr="006135E8">
              <w:t>Октябрь</w:t>
            </w:r>
          </w:p>
        </w:tc>
      </w:tr>
      <w:tr w:rsidR="00C92274" w:rsidRPr="006135E8" w:rsidTr="00716FE3">
        <w:tc>
          <w:tcPr>
            <w:tcW w:w="4214" w:type="dxa"/>
          </w:tcPr>
          <w:p w:rsidR="00C92274" w:rsidRPr="006135E8" w:rsidRDefault="00C92274" w:rsidP="006135E8">
            <w:pPr>
              <w:jc w:val="center"/>
            </w:pPr>
            <w:r w:rsidRPr="006135E8">
              <w:t>МОУ Новоалимовская ООШ</w:t>
            </w:r>
          </w:p>
        </w:tc>
        <w:tc>
          <w:tcPr>
            <w:tcW w:w="900" w:type="dxa"/>
          </w:tcPr>
          <w:p w:rsidR="00C92274" w:rsidRPr="006135E8" w:rsidRDefault="00C92274" w:rsidP="006135E8">
            <w:pPr>
              <w:jc w:val="center"/>
            </w:pPr>
            <w:r w:rsidRPr="006135E8">
              <w:t>11</w:t>
            </w: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8</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МБОУ Адаевская ООШ</w:t>
            </w:r>
          </w:p>
        </w:tc>
        <w:tc>
          <w:tcPr>
            <w:tcW w:w="900" w:type="dxa"/>
          </w:tcPr>
          <w:p w:rsidR="00C92274" w:rsidRPr="006135E8" w:rsidRDefault="00C92274" w:rsidP="006135E8">
            <w:pPr>
              <w:jc w:val="center"/>
            </w:pPr>
            <w:r w:rsidRPr="006135E8">
              <w:t>10</w:t>
            </w: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10</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МОУ Татросуксинская СОШ</w:t>
            </w:r>
          </w:p>
        </w:tc>
        <w:tc>
          <w:tcPr>
            <w:tcW w:w="900" w:type="dxa"/>
          </w:tcPr>
          <w:p w:rsidR="00C92274" w:rsidRPr="006135E8" w:rsidRDefault="00C92274" w:rsidP="006135E8">
            <w:pPr>
              <w:jc w:val="center"/>
            </w:pPr>
            <w:r w:rsidRPr="006135E8">
              <w:t>30</w:t>
            </w: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МАОУ Актанышска гимназия</w:t>
            </w:r>
          </w:p>
        </w:tc>
        <w:tc>
          <w:tcPr>
            <w:tcW w:w="900" w:type="dxa"/>
          </w:tcPr>
          <w:p w:rsidR="00C92274" w:rsidRPr="006135E8" w:rsidRDefault="00C92274" w:rsidP="006135E8">
            <w:pPr>
              <w:jc w:val="center"/>
            </w:pPr>
            <w:r w:rsidRPr="006135E8">
              <w:t>20</w:t>
            </w: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МОУ Зубаировская СОШ</w:t>
            </w:r>
          </w:p>
        </w:tc>
        <w:tc>
          <w:tcPr>
            <w:tcW w:w="900" w:type="dxa"/>
          </w:tcPr>
          <w:p w:rsidR="00C92274" w:rsidRPr="006135E8" w:rsidRDefault="00C92274" w:rsidP="006135E8">
            <w:pPr>
              <w:jc w:val="center"/>
            </w:pPr>
            <w:r w:rsidRPr="006135E8">
              <w:t>15</w:t>
            </w: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ГУ УПФР РФ Актанышского района</w:t>
            </w:r>
          </w:p>
        </w:tc>
        <w:tc>
          <w:tcPr>
            <w:tcW w:w="900" w:type="dxa"/>
          </w:tcPr>
          <w:p w:rsidR="00C92274" w:rsidRPr="006135E8" w:rsidRDefault="00C92274" w:rsidP="006135E8">
            <w:pPr>
              <w:jc w:val="center"/>
            </w:pP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1</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МБОУ Актанышская СОШ №2</w:t>
            </w:r>
          </w:p>
        </w:tc>
        <w:tc>
          <w:tcPr>
            <w:tcW w:w="900" w:type="dxa"/>
          </w:tcPr>
          <w:p w:rsidR="00C92274" w:rsidRPr="006135E8" w:rsidRDefault="00C92274" w:rsidP="006135E8">
            <w:pPr>
              <w:jc w:val="center"/>
            </w:pP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40</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МОУ Поисевская СОШ</w:t>
            </w:r>
          </w:p>
        </w:tc>
        <w:tc>
          <w:tcPr>
            <w:tcW w:w="900" w:type="dxa"/>
          </w:tcPr>
          <w:p w:rsidR="00C92274" w:rsidRPr="006135E8" w:rsidRDefault="00C92274" w:rsidP="006135E8">
            <w:pPr>
              <w:jc w:val="center"/>
            </w:pP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10</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МОУ Байсаровская СОШ</w:t>
            </w:r>
          </w:p>
        </w:tc>
        <w:tc>
          <w:tcPr>
            <w:tcW w:w="900" w:type="dxa"/>
          </w:tcPr>
          <w:p w:rsidR="00C92274" w:rsidRPr="006135E8" w:rsidRDefault="00C92274" w:rsidP="006135E8">
            <w:pPr>
              <w:jc w:val="center"/>
            </w:pP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18</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МОУ Татарско-Ямалинская ООШ</w:t>
            </w:r>
          </w:p>
        </w:tc>
        <w:tc>
          <w:tcPr>
            <w:tcW w:w="900" w:type="dxa"/>
          </w:tcPr>
          <w:p w:rsidR="00C92274" w:rsidRPr="006135E8" w:rsidRDefault="00C92274" w:rsidP="006135E8">
            <w:pPr>
              <w:jc w:val="center"/>
            </w:pP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5 +2</w:t>
            </w: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p>
        </w:tc>
      </w:tr>
      <w:tr w:rsidR="00C92274" w:rsidRPr="006135E8" w:rsidTr="00716FE3">
        <w:tc>
          <w:tcPr>
            <w:tcW w:w="4214" w:type="dxa"/>
          </w:tcPr>
          <w:p w:rsidR="00C92274" w:rsidRPr="006135E8" w:rsidRDefault="00C92274" w:rsidP="006135E8">
            <w:pPr>
              <w:jc w:val="center"/>
            </w:pPr>
            <w:r w:rsidRPr="006135E8">
              <w:t>МБОУ Старокурмашевская ООШ</w:t>
            </w:r>
          </w:p>
        </w:tc>
        <w:tc>
          <w:tcPr>
            <w:tcW w:w="900" w:type="dxa"/>
          </w:tcPr>
          <w:p w:rsidR="00C92274" w:rsidRPr="006135E8" w:rsidRDefault="00C92274" w:rsidP="006135E8">
            <w:pPr>
              <w:jc w:val="center"/>
            </w:pP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p>
        </w:tc>
        <w:tc>
          <w:tcPr>
            <w:tcW w:w="1080" w:type="dxa"/>
          </w:tcPr>
          <w:p w:rsidR="00C92274" w:rsidRPr="006135E8" w:rsidRDefault="00C92274" w:rsidP="006135E8">
            <w:pPr>
              <w:jc w:val="center"/>
            </w:pPr>
          </w:p>
        </w:tc>
        <w:tc>
          <w:tcPr>
            <w:tcW w:w="2026" w:type="dxa"/>
          </w:tcPr>
          <w:p w:rsidR="00C92274" w:rsidRPr="006135E8" w:rsidRDefault="00C92274" w:rsidP="006135E8">
            <w:pPr>
              <w:jc w:val="center"/>
            </w:pPr>
            <w:r w:rsidRPr="006135E8">
              <w:t>15</w:t>
            </w:r>
          </w:p>
        </w:tc>
      </w:tr>
      <w:tr w:rsidR="00C92274" w:rsidRPr="006135E8" w:rsidTr="00716FE3">
        <w:tc>
          <w:tcPr>
            <w:tcW w:w="4214" w:type="dxa"/>
          </w:tcPr>
          <w:p w:rsidR="00C92274" w:rsidRPr="006135E8" w:rsidRDefault="00C92274" w:rsidP="006135E8">
            <w:pPr>
              <w:jc w:val="center"/>
              <w:rPr>
                <w:u w:val="single"/>
              </w:rPr>
            </w:pPr>
            <w:r w:rsidRPr="006135E8">
              <w:t xml:space="preserve">Итого:          </w:t>
            </w:r>
            <w:r w:rsidRPr="006135E8">
              <w:rPr>
                <w:u w:val="single"/>
              </w:rPr>
              <w:t>195</w:t>
            </w:r>
          </w:p>
        </w:tc>
        <w:tc>
          <w:tcPr>
            <w:tcW w:w="900" w:type="dxa"/>
          </w:tcPr>
          <w:p w:rsidR="00C92274" w:rsidRPr="006135E8" w:rsidRDefault="00C92274" w:rsidP="006135E8">
            <w:pPr>
              <w:jc w:val="center"/>
            </w:pPr>
            <w:r w:rsidRPr="006135E8">
              <w:t>86</w:t>
            </w:r>
          </w:p>
        </w:tc>
        <w:tc>
          <w:tcPr>
            <w:tcW w:w="1051" w:type="dxa"/>
          </w:tcPr>
          <w:p w:rsidR="00C92274" w:rsidRPr="006135E8" w:rsidRDefault="00C92274" w:rsidP="006135E8">
            <w:pPr>
              <w:jc w:val="center"/>
            </w:pPr>
          </w:p>
        </w:tc>
        <w:tc>
          <w:tcPr>
            <w:tcW w:w="929" w:type="dxa"/>
          </w:tcPr>
          <w:p w:rsidR="00C92274" w:rsidRPr="006135E8" w:rsidRDefault="00C92274" w:rsidP="006135E8">
            <w:pPr>
              <w:jc w:val="center"/>
            </w:pPr>
            <w:r w:rsidRPr="006135E8">
              <w:t>94</w:t>
            </w:r>
          </w:p>
        </w:tc>
        <w:tc>
          <w:tcPr>
            <w:tcW w:w="1080" w:type="dxa"/>
          </w:tcPr>
          <w:p w:rsidR="00C92274" w:rsidRPr="006135E8" w:rsidRDefault="00C92274" w:rsidP="006135E8">
            <w:pPr>
              <w:jc w:val="center"/>
            </w:pPr>
            <w:r w:rsidRPr="006135E8">
              <w:t>0</w:t>
            </w:r>
          </w:p>
        </w:tc>
        <w:tc>
          <w:tcPr>
            <w:tcW w:w="2026" w:type="dxa"/>
          </w:tcPr>
          <w:p w:rsidR="00C92274" w:rsidRPr="006135E8" w:rsidRDefault="00C92274" w:rsidP="006135E8">
            <w:pPr>
              <w:jc w:val="center"/>
            </w:pPr>
            <w:r w:rsidRPr="006135E8">
              <w:t>15</w:t>
            </w:r>
          </w:p>
        </w:tc>
      </w:tr>
    </w:tbl>
    <w:p w:rsidR="00C92274" w:rsidRDefault="00C92274" w:rsidP="00DC3D78">
      <w:pPr>
        <w:jc w:val="both"/>
        <w:rPr>
          <w:sz w:val="28"/>
          <w:szCs w:val="28"/>
        </w:rPr>
      </w:pPr>
    </w:p>
    <w:p w:rsidR="00C92274" w:rsidRPr="002132AF" w:rsidRDefault="00C92274" w:rsidP="002E18A0">
      <w:pPr>
        <w:jc w:val="center"/>
        <w:rPr>
          <w:sz w:val="28"/>
          <w:szCs w:val="28"/>
        </w:rPr>
      </w:pPr>
      <w:r w:rsidRPr="002132AF">
        <w:rPr>
          <w:sz w:val="28"/>
          <w:szCs w:val="28"/>
        </w:rPr>
        <w:t>Трудоус</w:t>
      </w:r>
      <w:r>
        <w:rPr>
          <w:sz w:val="28"/>
          <w:szCs w:val="28"/>
        </w:rPr>
        <w:t xml:space="preserve">тройство несовершеннолетних в </w:t>
      </w:r>
      <w:r w:rsidRPr="002132AF">
        <w:rPr>
          <w:sz w:val="28"/>
          <w:szCs w:val="28"/>
        </w:rPr>
        <w:t>2012г</w:t>
      </w:r>
      <w:r>
        <w:rPr>
          <w:sz w:val="28"/>
          <w:szCs w:val="28"/>
        </w:rPr>
        <w:t xml:space="preserve">. </w:t>
      </w:r>
      <w:r w:rsidRPr="002132AF">
        <w:rPr>
          <w:sz w:val="28"/>
          <w:szCs w:val="28"/>
        </w:rPr>
        <w:t>в разрезе организаций: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4"/>
        <w:gridCol w:w="1440"/>
        <w:gridCol w:w="1260"/>
        <w:gridCol w:w="1260"/>
        <w:gridCol w:w="1906"/>
      </w:tblGrid>
      <w:tr w:rsidR="00C92274" w:rsidRPr="00694370" w:rsidTr="00716FE3">
        <w:trPr>
          <w:trHeight w:val="521"/>
        </w:trPr>
        <w:tc>
          <w:tcPr>
            <w:tcW w:w="4214" w:type="dxa"/>
          </w:tcPr>
          <w:p w:rsidR="00C92274" w:rsidRPr="006135E8" w:rsidRDefault="00C92274" w:rsidP="006135E8">
            <w:pPr>
              <w:jc w:val="center"/>
            </w:pPr>
            <w:r w:rsidRPr="006135E8">
              <w:t>Наименование организации</w:t>
            </w:r>
          </w:p>
        </w:tc>
        <w:tc>
          <w:tcPr>
            <w:tcW w:w="1440" w:type="dxa"/>
          </w:tcPr>
          <w:p w:rsidR="00C92274" w:rsidRPr="006135E8" w:rsidRDefault="00C92274" w:rsidP="006135E8">
            <w:pPr>
              <w:jc w:val="center"/>
            </w:pPr>
            <w:r w:rsidRPr="006135E8">
              <w:t>Июнь</w:t>
            </w:r>
          </w:p>
        </w:tc>
        <w:tc>
          <w:tcPr>
            <w:tcW w:w="1260" w:type="dxa"/>
          </w:tcPr>
          <w:p w:rsidR="00C92274" w:rsidRPr="006135E8" w:rsidRDefault="00C92274" w:rsidP="006135E8">
            <w:pPr>
              <w:jc w:val="center"/>
            </w:pPr>
            <w:r w:rsidRPr="006135E8">
              <w:t>Июль</w:t>
            </w:r>
          </w:p>
        </w:tc>
        <w:tc>
          <w:tcPr>
            <w:tcW w:w="1260" w:type="dxa"/>
          </w:tcPr>
          <w:p w:rsidR="00C92274" w:rsidRPr="006135E8" w:rsidRDefault="00C92274" w:rsidP="006135E8">
            <w:pPr>
              <w:jc w:val="center"/>
            </w:pPr>
            <w:r w:rsidRPr="006135E8">
              <w:t>Август</w:t>
            </w:r>
          </w:p>
        </w:tc>
        <w:tc>
          <w:tcPr>
            <w:tcW w:w="1906" w:type="dxa"/>
          </w:tcPr>
          <w:p w:rsidR="00C92274" w:rsidRPr="006135E8" w:rsidRDefault="00C92274" w:rsidP="006135E8">
            <w:pPr>
              <w:jc w:val="center"/>
            </w:pPr>
            <w:r w:rsidRPr="006135E8">
              <w:t>Ноябрь</w:t>
            </w:r>
          </w:p>
        </w:tc>
      </w:tr>
      <w:tr w:rsidR="00C92274" w:rsidRPr="00694370" w:rsidTr="00716FE3">
        <w:tc>
          <w:tcPr>
            <w:tcW w:w="4214" w:type="dxa"/>
          </w:tcPr>
          <w:p w:rsidR="00C92274" w:rsidRPr="006135E8" w:rsidRDefault="00C92274" w:rsidP="006135E8">
            <w:pPr>
              <w:jc w:val="center"/>
            </w:pPr>
            <w:r w:rsidRPr="006135E8">
              <w:t>ГАОУ Гуманитарная гимназия интернат</w:t>
            </w:r>
          </w:p>
        </w:tc>
        <w:tc>
          <w:tcPr>
            <w:tcW w:w="1440" w:type="dxa"/>
          </w:tcPr>
          <w:p w:rsidR="00C92274" w:rsidRPr="006135E8" w:rsidRDefault="00C92274" w:rsidP="006135E8">
            <w:pPr>
              <w:jc w:val="center"/>
            </w:pPr>
            <w:r w:rsidRPr="006135E8">
              <w:t>20</w:t>
            </w:r>
          </w:p>
        </w:tc>
        <w:tc>
          <w:tcPr>
            <w:tcW w:w="1260" w:type="dxa"/>
          </w:tcPr>
          <w:p w:rsidR="00C92274" w:rsidRPr="006135E8" w:rsidRDefault="00C92274" w:rsidP="006135E8">
            <w:pPr>
              <w:jc w:val="center"/>
            </w:pPr>
            <w:r w:rsidRPr="006135E8">
              <w:t>20</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r w:rsidRPr="006135E8">
              <w:t>11</w:t>
            </w:r>
          </w:p>
        </w:tc>
      </w:tr>
      <w:tr w:rsidR="00C92274" w:rsidRPr="00694370" w:rsidTr="00716FE3">
        <w:tc>
          <w:tcPr>
            <w:tcW w:w="4214" w:type="dxa"/>
          </w:tcPr>
          <w:p w:rsidR="00C92274" w:rsidRPr="006135E8" w:rsidRDefault="00C92274" w:rsidP="006135E8">
            <w:pPr>
              <w:jc w:val="center"/>
            </w:pPr>
            <w:r w:rsidRPr="006135E8">
              <w:t>МБОУ Актанышская  СОШ №1</w:t>
            </w:r>
          </w:p>
        </w:tc>
        <w:tc>
          <w:tcPr>
            <w:tcW w:w="1440" w:type="dxa"/>
          </w:tcPr>
          <w:p w:rsidR="00C92274" w:rsidRPr="006135E8" w:rsidRDefault="00C92274" w:rsidP="006135E8">
            <w:pPr>
              <w:jc w:val="center"/>
            </w:pPr>
            <w:r w:rsidRPr="006135E8">
              <w:t>30</w:t>
            </w:r>
          </w:p>
        </w:tc>
        <w:tc>
          <w:tcPr>
            <w:tcW w:w="1260" w:type="dxa"/>
          </w:tcPr>
          <w:p w:rsidR="00C92274" w:rsidRPr="006135E8" w:rsidRDefault="00C92274" w:rsidP="006135E8">
            <w:pPr>
              <w:jc w:val="center"/>
            </w:pPr>
            <w:r w:rsidRPr="006135E8">
              <w:t>30</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НПФ Промагрофонд</w:t>
            </w:r>
          </w:p>
        </w:tc>
        <w:tc>
          <w:tcPr>
            <w:tcW w:w="1440" w:type="dxa"/>
          </w:tcPr>
          <w:p w:rsidR="00C92274" w:rsidRPr="006135E8" w:rsidRDefault="00C92274" w:rsidP="006135E8">
            <w:pPr>
              <w:jc w:val="center"/>
            </w:pPr>
            <w:r w:rsidRPr="006135E8">
              <w:t>1</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ГУ УПФР в Актанышском районе</w:t>
            </w:r>
          </w:p>
        </w:tc>
        <w:tc>
          <w:tcPr>
            <w:tcW w:w="1440" w:type="dxa"/>
          </w:tcPr>
          <w:p w:rsidR="00C92274" w:rsidRPr="006135E8" w:rsidRDefault="00C92274" w:rsidP="006135E8">
            <w:pPr>
              <w:jc w:val="center"/>
            </w:pPr>
            <w:r w:rsidRPr="006135E8">
              <w:t>1</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Мехотряд</w:t>
            </w:r>
          </w:p>
        </w:tc>
        <w:tc>
          <w:tcPr>
            <w:tcW w:w="1440" w:type="dxa"/>
          </w:tcPr>
          <w:p w:rsidR="00C92274" w:rsidRPr="006135E8" w:rsidRDefault="00C92274" w:rsidP="006135E8">
            <w:pPr>
              <w:jc w:val="center"/>
            </w:pPr>
            <w:r w:rsidRPr="006135E8">
              <w:t>2</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ТСЖ Яран</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1</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Агрофирма Актаныш</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4</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Эконом</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7</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Агрофирма Аняк</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15</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Алга</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7</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Башак</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12</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Нива</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6</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Нигез</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5</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Нур</w:t>
            </w:r>
          </w:p>
        </w:tc>
        <w:tc>
          <w:tcPr>
            <w:tcW w:w="1440" w:type="dxa"/>
          </w:tcPr>
          <w:p w:rsidR="00C92274" w:rsidRPr="006135E8" w:rsidRDefault="00C92274" w:rsidP="006135E8">
            <w:pPr>
              <w:jc w:val="center"/>
            </w:pPr>
          </w:p>
        </w:tc>
        <w:tc>
          <w:tcPr>
            <w:tcW w:w="1260" w:type="dxa"/>
          </w:tcPr>
          <w:p w:rsidR="00C92274" w:rsidRPr="006135E8" w:rsidRDefault="00C92274" w:rsidP="006135E8">
            <w:pPr>
              <w:jc w:val="center"/>
            </w:pPr>
            <w:r w:rsidRPr="006135E8">
              <w:t>5</w:t>
            </w:r>
          </w:p>
        </w:tc>
        <w:tc>
          <w:tcPr>
            <w:tcW w:w="126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rPr>
                <w:u w:val="single"/>
              </w:rPr>
            </w:pPr>
            <w:r w:rsidRPr="006135E8">
              <w:t xml:space="preserve">Итого:          </w:t>
            </w:r>
            <w:r w:rsidRPr="006135E8">
              <w:rPr>
                <w:u w:val="single"/>
              </w:rPr>
              <w:t>177</w:t>
            </w:r>
          </w:p>
        </w:tc>
        <w:tc>
          <w:tcPr>
            <w:tcW w:w="1440" w:type="dxa"/>
          </w:tcPr>
          <w:p w:rsidR="00C92274" w:rsidRPr="006135E8" w:rsidRDefault="00C92274" w:rsidP="006135E8">
            <w:pPr>
              <w:jc w:val="center"/>
            </w:pPr>
            <w:r w:rsidRPr="006135E8">
              <w:t>54</w:t>
            </w:r>
          </w:p>
        </w:tc>
        <w:tc>
          <w:tcPr>
            <w:tcW w:w="1260" w:type="dxa"/>
          </w:tcPr>
          <w:p w:rsidR="00C92274" w:rsidRPr="006135E8" w:rsidRDefault="00C92274" w:rsidP="006135E8">
            <w:pPr>
              <w:jc w:val="center"/>
            </w:pPr>
            <w:r w:rsidRPr="006135E8">
              <w:t>112</w:t>
            </w:r>
          </w:p>
        </w:tc>
        <w:tc>
          <w:tcPr>
            <w:tcW w:w="1260" w:type="dxa"/>
          </w:tcPr>
          <w:p w:rsidR="00C92274" w:rsidRPr="006135E8" w:rsidRDefault="00C92274" w:rsidP="006135E8">
            <w:pPr>
              <w:jc w:val="center"/>
            </w:pPr>
            <w:r w:rsidRPr="006135E8">
              <w:t>0</w:t>
            </w:r>
          </w:p>
        </w:tc>
        <w:tc>
          <w:tcPr>
            <w:tcW w:w="1906" w:type="dxa"/>
          </w:tcPr>
          <w:p w:rsidR="00C92274" w:rsidRPr="006135E8" w:rsidRDefault="00C92274" w:rsidP="006135E8">
            <w:pPr>
              <w:jc w:val="center"/>
            </w:pPr>
            <w:r w:rsidRPr="006135E8">
              <w:t>11</w:t>
            </w:r>
          </w:p>
        </w:tc>
      </w:tr>
    </w:tbl>
    <w:p w:rsidR="00C92274" w:rsidRPr="002132AF" w:rsidRDefault="00C92274" w:rsidP="00DC3D78">
      <w:pPr>
        <w:jc w:val="both"/>
        <w:rPr>
          <w:sz w:val="28"/>
          <w:szCs w:val="28"/>
        </w:rPr>
      </w:pPr>
    </w:p>
    <w:p w:rsidR="00C92274" w:rsidRPr="002132AF" w:rsidRDefault="00C92274" w:rsidP="00DC3D78">
      <w:pPr>
        <w:ind w:left="360" w:hanging="360"/>
        <w:jc w:val="both"/>
        <w:rPr>
          <w:sz w:val="28"/>
          <w:szCs w:val="28"/>
        </w:rPr>
      </w:pPr>
      <w:r w:rsidRPr="002132AF">
        <w:rPr>
          <w:sz w:val="28"/>
          <w:szCs w:val="28"/>
        </w:rPr>
        <w:t>Труд</w:t>
      </w:r>
      <w:r>
        <w:rPr>
          <w:sz w:val="28"/>
          <w:szCs w:val="28"/>
        </w:rPr>
        <w:t xml:space="preserve">оустройство несовершеннолетних за </w:t>
      </w:r>
      <w:r w:rsidRPr="002132AF">
        <w:rPr>
          <w:sz w:val="28"/>
          <w:szCs w:val="28"/>
        </w:rPr>
        <w:t>8 месяцев 2013г</w:t>
      </w:r>
      <w:r>
        <w:rPr>
          <w:sz w:val="28"/>
          <w:szCs w:val="28"/>
        </w:rPr>
        <w:t xml:space="preserve">. </w:t>
      </w:r>
      <w:r w:rsidRPr="002132AF">
        <w:rPr>
          <w:sz w:val="28"/>
          <w:szCs w:val="28"/>
        </w:rPr>
        <w:t>в разрезе организаций</w:t>
      </w:r>
      <w:r>
        <w:rPr>
          <w:sz w:val="28"/>
          <w:szCs w:val="28"/>
        </w:rPr>
        <w:t>:</w:t>
      </w:r>
      <w:r w:rsidRPr="002132AF">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4"/>
        <w:gridCol w:w="1260"/>
        <w:gridCol w:w="1260"/>
        <w:gridCol w:w="1440"/>
        <w:gridCol w:w="1906"/>
      </w:tblGrid>
      <w:tr w:rsidR="00C92274" w:rsidRPr="00694370" w:rsidTr="00716FE3">
        <w:trPr>
          <w:trHeight w:val="521"/>
        </w:trPr>
        <w:tc>
          <w:tcPr>
            <w:tcW w:w="4214" w:type="dxa"/>
          </w:tcPr>
          <w:p w:rsidR="00C92274" w:rsidRPr="006135E8" w:rsidRDefault="00C92274" w:rsidP="006135E8">
            <w:pPr>
              <w:jc w:val="center"/>
            </w:pPr>
            <w:r w:rsidRPr="006135E8">
              <w:t>Наименование организации</w:t>
            </w:r>
          </w:p>
        </w:tc>
        <w:tc>
          <w:tcPr>
            <w:tcW w:w="1260" w:type="dxa"/>
          </w:tcPr>
          <w:p w:rsidR="00C92274" w:rsidRPr="006135E8" w:rsidRDefault="00C92274" w:rsidP="006135E8">
            <w:pPr>
              <w:jc w:val="center"/>
            </w:pPr>
            <w:r w:rsidRPr="006135E8">
              <w:t>Май</w:t>
            </w:r>
          </w:p>
        </w:tc>
        <w:tc>
          <w:tcPr>
            <w:tcW w:w="1260" w:type="dxa"/>
          </w:tcPr>
          <w:p w:rsidR="00C92274" w:rsidRPr="006135E8" w:rsidRDefault="00C92274" w:rsidP="006135E8">
            <w:pPr>
              <w:jc w:val="center"/>
            </w:pPr>
            <w:r w:rsidRPr="006135E8">
              <w:t>Июнь</w:t>
            </w:r>
          </w:p>
        </w:tc>
        <w:tc>
          <w:tcPr>
            <w:tcW w:w="1440" w:type="dxa"/>
          </w:tcPr>
          <w:p w:rsidR="00C92274" w:rsidRPr="006135E8" w:rsidRDefault="00C92274" w:rsidP="006135E8">
            <w:pPr>
              <w:jc w:val="center"/>
            </w:pPr>
            <w:r w:rsidRPr="006135E8">
              <w:t>Июль</w:t>
            </w:r>
          </w:p>
        </w:tc>
        <w:tc>
          <w:tcPr>
            <w:tcW w:w="1906" w:type="dxa"/>
          </w:tcPr>
          <w:p w:rsidR="00C92274" w:rsidRPr="006135E8" w:rsidRDefault="00C92274" w:rsidP="006135E8">
            <w:pPr>
              <w:jc w:val="center"/>
            </w:pPr>
            <w:r w:rsidRPr="006135E8">
              <w:t>Август</w:t>
            </w:r>
          </w:p>
        </w:tc>
      </w:tr>
      <w:tr w:rsidR="00C92274" w:rsidRPr="00694370" w:rsidTr="00716FE3">
        <w:tc>
          <w:tcPr>
            <w:tcW w:w="4214" w:type="dxa"/>
          </w:tcPr>
          <w:p w:rsidR="00C92274" w:rsidRPr="006135E8" w:rsidRDefault="00C92274" w:rsidP="006135E8">
            <w:pPr>
              <w:jc w:val="center"/>
            </w:pPr>
            <w:r w:rsidRPr="006135E8">
              <w:t>ГУ УПФР РФ Актанышского района</w:t>
            </w:r>
          </w:p>
        </w:tc>
        <w:tc>
          <w:tcPr>
            <w:tcW w:w="1260" w:type="dxa"/>
          </w:tcPr>
          <w:p w:rsidR="00C92274" w:rsidRPr="006135E8" w:rsidRDefault="00C92274" w:rsidP="006135E8">
            <w:pPr>
              <w:jc w:val="center"/>
            </w:pPr>
            <w:r w:rsidRPr="006135E8">
              <w:t>1</w:t>
            </w:r>
          </w:p>
        </w:tc>
        <w:tc>
          <w:tcPr>
            <w:tcW w:w="1260" w:type="dxa"/>
          </w:tcPr>
          <w:p w:rsidR="00C92274" w:rsidRPr="006135E8" w:rsidRDefault="00C92274" w:rsidP="006135E8">
            <w:pPr>
              <w:jc w:val="center"/>
            </w:pPr>
          </w:p>
        </w:tc>
        <w:tc>
          <w:tcPr>
            <w:tcW w:w="1440" w:type="dxa"/>
          </w:tcPr>
          <w:p w:rsidR="00C92274" w:rsidRPr="006135E8" w:rsidRDefault="00C92274" w:rsidP="006135E8">
            <w:pPr>
              <w:jc w:val="center"/>
            </w:pP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Эконом</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r w:rsidRPr="006135E8">
              <w:t>13</w:t>
            </w:r>
          </w:p>
        </w:tc>
        <w:tc>
          <w:tcPr>
            <w:tcW w:w="1440" w:type="dxa"/>
          </w:tcPr>
          <w:p w:rsidR="00C92274" w:rsidRPr="006135E8" w:rsidRDefault="00C92274" w:rsidP="006135E8">
            <w:pPr>
              <w:jc w:val="center"/>
            </w:pPr>
            <w:r w:rsidRPr="006135E8">
              <w:t>15</w:t>
            </w: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МБОУ Актанышская  СОШ №1</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r w:rsidRPr="006135E8">
              <w:t>50</w:t>
            </w:r>
          </w:p>
        </w:tc>
        <w:tc>
          <w:tcPr>
            <w:tcW w:w="1440" w:type="dxa"/>
          </w:tcPr>
          <w:p w:rsidR="00C92274" w:rsidRPr="006135E8" w:rsidRDefault="00C92274" w:rsidP="006135E8">
            <w:pPr>
              <w:jc w:val="center"/>
            </w:pPr>
          </w:p>
        </w:tc>
        <w:tc>
          <w:tcPr>
            <w:tcW w:w="1906" w:type="dxa"/>
          </w:tcPr>
          <w:p w:rsidR="00C92274" w:rsidRPr="006135E8" w:rsidRDefault="00C92274" w:rsidP="006135E8">
            <w:pPr>
              <w:jc w:val="center"/>
            </w:pPr>
            <w:r w:rsidRPr="006135E8">
              <w:t>28+22</w:t>
            </w:r>
          </w:p>
        </w:tc>
      </w:tr>
      <w:tr w:rsidR="00C92274" w:rsidRPr="00694370" w:rsidTr="00716FE3">
        <w:tc>
          <w:tcPr>
            <w:tcW w:w="4214" w:type="dxa"/>
          </w:tcPr>
          <w:p w:rsidR="00C92274" w:rsidRPr="006135E8" w:rsidRDefault="00C92274" w:rsidP="006135E8">
            <w:pPr>
              <w:jc w:val="center"/>
            </w:pPr>
            <w:r w:rsidRPr="006135E8">
              <w:t>ООО Башак</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440" w:type="dxa"/>
          </w:tcPr>
          <w:p w:rsidR="00C92274" w:rsidRPr="006135E8" w:rsidRDefault="00C92274" w:rsidP="006135E8">
            <w:pPr>
              <w:jc w:val="center"/>
            </w:pPr>
            <w:r w:rsidRPr="006135E8">
              <w:t>19</w:t>
            </w: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МБОУ Татарско-Суксинская ООШ</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440" w:type="dxa"/>
          </w:tcPr>
          <w:p w:rsidR="00C92274" w:rsidRPr="006135E8" w:rsidRDefault="00C92274" w:rsidP="006135E8">
            <w:pPr>
              <w:jc w:val="center"/>
            </w:pPr>
            <w:r w:rsidRPr="006135E8">
              <w:t>30</w:t>
            </w: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Алга</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440" w:type="dxa"/>
          </w:tcPr>
          <w:p w:rsidR="00C92274" w:rsidRPr="006135E8" w:rsidRDefault="00C92274" w:rsidP="006135E8">
            <w:pPr>
              <w:jc w:val="center"/>
            </w:pPr>
            <w:r w:rsidRPr="006135E8">
              <w:t>6</w:t>
            </w: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pPr>
            <w:r w:rsidRPr="006135E8">
              <w:t>ООО Агрофирма Аняк</w:t>
            </w:r>
          </w:p>
        </w:tc>
        <w:tc>
          <w:tcPr>
            <w:tcW w:w="1260" w:type="dxa"/>
          </w:tcPr>
          <w:p w:rsidR="00C92274" w:rsidRPr="006135E8" w:rsidRDefault="00C92274" w:rsidP="006135E8">
            <w:pPr>
              <w:jc w:val="center"/>
            </w:pPr>
          </w:p>
        </w:tc>
        <w:tc>
          <w:tcPr>
            <w:tcW w:w="1260" w:type="dxa"/>
          </w:tcPr>
          <w:p w:rsidR="00C92274" w:rsidRPr="006135E8" w:rsidRDefault="00C92274" w:rsidP="006135E8">
            <w:pPr>
              <w:jc w:val="center"/>
            </w:pPr>
          </w:p>
        </w:tc>
        <w:tc>
          <w:tcPr>
            <w:tcW w:w="1440" w:type="dxa"/>
          </w:tcPr>
          <w:p w:rsidR="00C92274" w:rsidRPr="006135E8" w:rsidRDefault="00C92274" w:rsidP="006135E8">
            <w:pPr>
              <w:jc w:val="center"/>
            </w:pPr>
            <w:r w:rsidRPr="006135E8">
              <w:t>16</w:t>
            </w:r>
          </w:p>
        </w:tc>
        <w:tc>
          <w:tcPr>
            <w:tcW w:w="1906" w:type="dxa"/>
          </w:tcPr>
          <w:p w:rsidR="00C92274" w:rsidRPr="006135E8" w:rsidRDefault="00C92274" w:rsidP="006135E8">
            <w:pPr>
              <w:jc w:val="center"/>
            </w:pPr>
          </w:p>
        </w:tc>
      </w:tr>
      <w:tr w:rsidR="00C92274" w:rsidRPr="00694370" w:rsidTr="00716FE3">
        <w:tc>
          <w:tcPr>
            <w:tcW w:w="4214" w:type="dxa"/>
          </w:tcPr>
          <w:p w:rsidR="00C92274" w:rsidRPr="006135E8" w:rsidRDefault="00C92274" w:rsidP="006135E8">
            <w:pPr>
              <w:jc w:val="center"/>
              <w:rPr>
                <w:u w:val="single"/>
              </w:rPr>
            </w:pPr>
            <w:r w:rsidRPr="006135E8">
              <w:t xml:space="preserve">Итого:          </w:t>
            </w:r>
            <w:r w:rsidRPr="006135E8">
              <w:rPr>
                <w:u w:val="single"/>
              </w:rPr>
              <w:t>200</w:t>
            </w:r>
          </w:p>
        </w:tc>
        <w:tc>
          <w:tcPr>
            <w:tcW w:w="1260" w:type="dxa"/>
          </w:tcPr>
          <w:p w:rsidR="00C92274" w:rsidRPr="006135E8" w:rsidRDefault="00C92274" w:rsidP="006135E8">
            <w:pPr>
              <w:jc w:val="center"/>
            </w:pPr>
            <w:r w:rsidRPr="006135E8">
              <w:t>1</w:t>
            </w:r>
          </w:p>
        </w:tc>
        <w:tc>
          <w:tcPr>
            <w:tcW w:w="1260" w:type="dxa"/>
          </w:tcPr>
          <w:p w:rsidR="00C92274" w:rsidRPr="006135E8" w:rsidRDefault="00C92274" w:rsidP="006135E8">
            <w:pPr>
              <w:jc w:val="center"/>
            </w:pPr>
            <w:r w:rsidRPr="006135E8">
              <w:t>63</w:t>
            </w:r>
          </w:p>
        </w:tc>
        <w:tc>
          <w:tcPr>
            <w:tcW w:w="1440" w:type="dxa"/>
          </w:tcPr>
          <w:p w:rsidR="00C92274" w:rsidRPr="006135E8" w:rsidRDefault="00C92274" w:rsidP="006135E8">
            <w:pPr>
              <w:jc w:val="center"/>
            </w:pPr>
            <w:r w:rsidRPr="006135E8">
              <w:t>86</w:t>
            </w:r>
          </w:p>
        </w:tc>
        <w:tc>
          <w:tcPr>
            <w:tcW w:w="1906" w:type="dxa"/>
          </w:tcPr>
          <w:p w:rsidR="00C92274" w:rsidRPr="006135E8" w:rsidRDefault="00C92274" w:rsidP="006135E8">
            <w:pPr>
              <w:jc w:val="center"/>
            </w:pPr>
            <w:r w:rsidRPr="006135E8">
              <w:t>50</w:t>
            </w:r>
          </w:p>
        </w:tc>
      </w:tr>
    </w:tbl>
    <w:p w:rsidR="00C92274" w:rsidRDefault="00C92274" w:rsidP="00050C22">
      <w:pPr>
        <w:ind w:firstLine="709"/>
        <w:jc w:val="both"/>
        <w:rPr>
          <w:sz w:val="28"/>
          <w:szCs w:val="28"/>
        </w:rPr>
      </w:pPr>
      <w:r w:rsidRPr="002132AF">
        <w:rPr>
          <w:sz w:val="28"/>
          <w:szCs w:val="28"/>
        </w:rPr>
        <w:t>В рамках профессионального обучения, за счет средств выделенных из федерального бюджета, в Чистопольскую техническую школу РОСТО (ДОСААФ) РТ в 2012 году был направлен один несовершеннолетний из малообеспеченной семьи. В 2011, 2013 годах в Чистопольскую и Нижнекамскую технические школы РОСТО (ДОСААФ) РТ не направлен ни один «трудный» подросток</w:t>
      </w:r>
      <w:r>
        <w:rPr>
          <w:sz w:val="28"/>
          <w:szCs w:val="28"/>
        </w:rPr>
        <w:t>,</w:t>
      </w:r>
      <w:r w:rsidRPr="002132AF">
        <w:rPr>
          <w:sz w:val="28"/>
          <w:szCs w:val="28"/>
        </w:rPr>
        <w:t xml:space="preserve"> состоящий на учете в КДН и ПДН. </w:t>
      </w:r>
    </w:p>
    <w:p w:rsidR="00C92274" w:rsidRPr="00050C22" w:rsidRDefault="00C92274" w:rsidP="002E18A0">
      <w:pPr>
        <w:ind w:firstLine="708"/>
        <w:jc w:val="both"/>
        <w:rPr>
          <w:b/>
          <w:bCs/>
          <w:i/>
          <w:iCs/>
          <w:sz w:val="28"/>
          <w:szCs w:val="28"/>
        </w:rPr>
      </w:pPr>
      <w:r w:rsidRPr="00050C22">
        <w:rPr>
          <w:b/>
          <w:bCs/>
          <w:i/>
          <w:iCs/>
          <w:sz w:val="28"/>
          <w:szCs w:val="28"/>
        </w:rPr>
        <w:t>В связи с этим необходимо прорабатывать данный вопрос совместно со всеми субьектами органов профилактики.</w:t>
      </w:r>
    </w:p>
    <w:p w:rsidR="00C92274" w:rsidRPr="002132AF" w:rsidRDefault="00C92274" w:rsidP="00050C22">
      <w:pPr>
        <w:tabs>
          <w:tab w:val="left" w:pos="3306"/>
        </w:tabs>
        <w:ind w:right="-6"/>
        <w:jc w:val="both"/>
        <w:rPr>
          <w:sz w:val="28"/>
          <w:szCs w:val="28"/>
        </w:rPr>
      </w:pPr>
      <w:r w:rsidRPr="00050C22">
        <w:rPr>
          <w:sz w:val="28"/>
          <w:szCs w:val="28"/>
        </w:rPr>
        <w:t>13.</w:t>
      </w:r>
      <w:r w:rsidRPr="002E18A0">
        <w:rPr>
          <w:i/>
          <w:iCs/>
          <w:sz w:val="28"/>
          <w:szCs w:val="28"/>
        </w:rPr>
        <w:t xml:space="preserve"> </w:t>
      </w:r>
      <w:r w:rsidRPr="002132AF">
        <w:rPr>
          <w:sz w:val="28"/>
          <w:szCs w:val="28"/>
        </w:rPr>
        <w:t>В целях профилактики правонарушений и недопущения совершения лицами, освободившимися из мест лишения свободы повторных преступлений деятельность центра занятости населения направлена на оказания им содействия в трудоустройстве.</w:t>
      </w:r>
    </w:p>
    <w:p w:rsidR="00C92274" w:rsidRPr="002132AF" w:rsidRDefault="00C92274" w:rsidP="00DC3D78">
      <w:pPr>
        <w:ind w:firstLine="708"/>
        <w:jc w:val="both"/>
        <w:rPr>
          <w:sz w:val="28"/>
          <w:szCs w:val="28"/>
        </w:rPr>
      </w:pPr>
      <w:r w:rsidRPr="002132AF">
        <w:rPr>
          <w:sz w:val="28"/>
          <w:szCs w:val="28"/>
        </w:rPr>
        <w:t xml:space="preserve">Содействие занятости этим гражданам осуществляется путем трудоустройства на свободные рабочие места в соответствии с банком вакансий, на резервируемые рабочие места, а также направления на временные и общественные работы. </w:t>
      </w:r>
    </w:p>
    <w:p w:rsidR="00C92274" w:rsidRPr="002132AF" w:rsidRDefault="00C92274" w:rsidP="00050C22">
      <w:pPr>
        <w:tabs>
          <w:tab w:val="left" w:pos="993"/>
        </w:tabs>
        <w:ind w:right="-6" w:firstLine="709"/>
        <w:jc w:val="both"/>
        <w:rPr>
          <w:sz w:val="28"/>
          <w:szCs w:val="28"/>
        </w:rPr>
      </w:pPr>
      <w:r w:rsidRPr="002132AF">
        <w:rPr>
          <w:sz w:val="28"/>
          <w:szCs w:val="28"/>
        </w:rPr>
        <w:t xml:space="preserve">В соответствии с Законом Республики Татарстан от 24.06.2006 № 60-ЗРТ «О квотировании и резервировании рабочих мест для инвалидов и граждан, особо нуждающихся в социальной защите» </w:t>
      </w:r>
      <w:r>
        <w:rPr>
          <w:sz w:val="28"/>
          <w:szCs w:val="28"/>
        </w:rPr>
        <w:t xml:space="preserve">для трудоустройства граждан, особо нуждающихся в социальной защите </w:t>
      </w:r>
      <w:r w:rsidRPr="002132AF">
        <w:rPr>
          <w:sz w:val="28"/>
          <w:szCs w:val="28"/>
        </w:rPr>
        <w:t>резервиру</w:t>
      </w:r>
      <w:r>
        <w:rPr>
          <w:sz w:val="28"/>
          <w:szCs w:val="28"/>
        </w:rPr>
        <w:t>ются</w:t>
      </w:r>
      <w:r w:rsidRPr="002132AF">
        <w:rPr>
          <w:sz w:val="28"/>
          <w:szCs w:val="28"/>
        </w:rPr>
        <w:t xml:space="preserve"> рабочие места. В 2011 году по предложению центра з</w:t>
      </w:r>
      <w:r>
        <w:rPr>
          <w:sz w:val="28"/>
          <w:szCs w:val="28"/>
        </w:rPr>
        <w:t>анятости было зарезервировано 1</w:t>
      </w:r>
      <w:r w:rsidRPr="002132AF">
        <w:rPr>
          <w:sz w:val="28"/>
          <w:szCs w:val="28"/>
        </w:rPr>
        <w:t xml:space="preserve"> рабочее место в ООО «Техно-грант», для</w:t>
      </w:r>
      <w:r>
        <w:rPr>
          <w:sz w:val="28"/>
          <w:szCs w:val="28"/>
        </w:rPr>
        <w:t xml:space="preserve"> трудоустройства</w:t>
      </w:r>
      <w:r w:rsidRPr="002132AF">
        <w:rPr>
          <w:sz w:val="28"/>
          <w:szCs w:val="28"/>
        </w:rPr>
        <w:t xml:space="preserve"> лиц</w:t>
      </w:r>
      <w:r>
        <w:rPr>
          <w:sz w:val="28"/>
          <w:szCs w:val="28"/>
        </w:rPr>
        <w:t>,</w:t>
      </w:r>
      <w:r w:rsidRPr="002132AF">
        <w:rPr>
          <w:sz w:val="28"/>
          <w:szCs w:val="28"/>
        </w:rPr>
        <w:t xml:space="preserve"> освободившихся из мест лишения свободы. По информации филиала по Актанышскому району ФКУ УИИ УФСИН России по РТ в 2011 году освободилось из мест лишения свободы 19 человек, в 2012 году – 23 человека, за семь месяцев 2013</w:t>
      </w:r>
      <w:r>
        <w:rPr>
          <w:sz w:val="28"/>
          <w:szCs w:val="28"/>
        </w:rPr>
        <w:t xml:space="preserve"> года</w:t>
      </w:r>
      <w:r w:rsidRPr="002132AF">
        <w:rPr>
          <w:sz w:val="28"/>
          <w:szCs w:val="28"/>
        </w:rPr>
        <w:t xml:space="preserve"> – 6 человек, которые прибыли на постоянное место жительство в Акт</w:t>
      </w:r>
      <w:r>
        <w:rPr>
          <w:sz w:val="28"/>
          <w:szCs w:val="28"/>
        </w:rPr>
        <w:t>анышский муниципальный район. В</w:t>
      </w:r>
      <w:r w:rsidRPr="002132AF">
        <w:rPr>
          <w:sz w:val="28"/>
          <w:szCs w:val="28"/>
        </w:rPr>
        <w:t xml:space="preserve"> центр занятости населения в целях поиска работы в 2011 году обратились 3 человека, вышеуказанной категории, из них один был трудоустроен. В 2012 году обратились 2 человека, которым были оказаны услуги</w:t>
      </w:r>
      <w:r>
        <w:rPr>
          <w:sz w:val="28"/>
          <w:szCs w:val="28"/>
        </w:rPr>
        <w:t xml:space="preserve"> по профориентации, информировании о положении на рынке труда, а так же</w:t>
      </w:r>
      <w:r w:rsidRPr="002132AF">
        <w:rPr>
          <w:sz w:val="28"/>
          <w:szCs w:val="28"/>
        </w:rPr>
        <w:t xml:space="preserve"> выданы направления на трудоустройство</w:t>
      </w:r>
      <w:r>
        <w:rPr>
          <w:sz w:val="28"/>
          <w:szCs w:val="28"/>
        </w:rPr>
        <w:t xml:space="preserve">. Один из них был трудоустроен. </w:t>
      </w:r>
      <w:r w:rsidRPr="002132AF">
        <w:rPr>
          <w:sz w:val="28"/>
          <w:szCs w:val="28"/>
        </w:rPr>
        <w:t xml:space="preserve">За восемь месяцев 2013 года обращений за оказанием содействия в трудоустройстве лиц, освободившихся из мест лишения свободы не было. </w:t>
      </w:r>
    </w:p>
    <w:p w:rsidR="00C92274" w:rsidRPr="002E18A0" w:rsidRDefault="00C92274" w:rsidP="00050C22">
      <w:pPr>
        <w:jc w:val="both"/>
        <w:rPr>
          <w:sz w:val="28"/>
          <w:szCs w:val="28"/>
        </w:rPr>
      </w:pPr>
      <w:r w:rsidRPr="00050C22">
        <w:rPr>
          <w:sz w:val="28"/>
          <w:szCs w:val="28"/>
        </w:rPr>
        <w:t>14.</w:t>
      </w:r>
      <w:r w:rsidRPr="002E18A0">
        <w:rPr>
          <w:i/>
          <w:iCs/>
          <w:sz w:val="28"/>
          <w:szCs w:val="28"/>
        </w:rPr>
        <w:t xml:space="preserve"> </w:t>
      </w:r>
      <w:r w:rsidRPr="002132AF">
        <w:rPr>
          <w:sz w:val="28"/>
          <w:szCs w:val="28"/>
        </w:rPr>
        <w:t>В целях адаптации социальной адаптации и психологической поддержки лиц, освободившихся из мест лишения свободы, в целях недопущения совершения ими повторных преступлений</w:t>
      </w:r>
      <w:r w:rsidRPr="002132AF">
        <w:rPr>
          <w:b/>
          <w:bCs/>
          <w:sz w:val="28"/>
          <w:szCs w:val="28"/>
        </w:rPr>
        <w:t xml:space="preserve">, </w:t>
      </w:r>
      <w:r w:rsidRPr="002132AF">
        <w:rPr>
          <w:sz w:val="28"/>
          <w:szCs w:val="28"/>
        </w:rPr>
        <w:t>а также</w:t>
      </w:r>
      <w:r w:rsidRPr="002132AF">
        <w:rPr>
          <w:b/>
          <w:bCs/>
          <w:sz w:val="28"/>
          <w:szCs w:val="28"/>
        </w:rPr>
        <w:t xml:space="preserve">  </w:t>
      </w:r>
      <w:r w:rsidRPr="002132AF">
        <w:rPr>
          <w:sz w:val="28"/>
          <w:szCs w:val="28"/>
        </w:rPr>
        <w:t>осуществления профилактических мероприятий с гражданами, осужденными без лишения свободы между центром занятости населения и уголовно-исполнительной инспекцией Актанышского  муниципального района УФСИН России по РТ ежегодно</w:t>
      </w:r>
      <w:r>
        <w:rPr>
          <w:sz w:val="28"/>
          <w:szCs w:val="28"/>
        </w:rPr>
        <w:t>, начиная с 2004 года,</w:t>
      </w:r>
      <w:r w:rsidRPr="002132AF">
        <w:rPr>
          <w:sz w:val="28"/>
          <w:szCs w:val="28"/>
        </w:rPr>
        <w:t xml:space="preserve"> заключается Соглашение об обеспечении трудовой занятости указанной категории граждан</w:t>
      </w:r>
      <w:r w:rsidRPr="00E10022">
        <w:rPr>
          <w:sz w:val="28"/>
          <w:szCs w:val="28"/>
        </w:rPr>
        <w:t>. За период с 2011 по 2012 годы и 8 месяцев 2013 года было трудоустроено 8 человек</w:t>
      </w:r>
      <w:r>
        <w:rPr>
          <w:sz w:val="28"/>
          <w:szCs w:val="28"/>
        </w:rPr>
        <w:t>.</w:t>
      </w:r>
      <w:r w:rsidRPr="00E10022">
        <w:rPr>
          <w:sz w:val="28"/>
          <w:szCs w:val="28"/>
        </w:rPr>
        <w:t xml:space="preserve"> </w:t>
      </w:r>
      <w:r>
        <w:rPr>
          <w:sz w:val="28"/>
          <w:szCs w:val="28"/>
        </w:rPr>
        <w:t xml:space="preserve">Так же ведется работа между центром занятости и колониями. За шесть месяцев предшествующих освобождению осужденных в службу занятости поступают информационные запросы, о содействие в трудоустройстве лиц, подлежащих освобождению из мест лишения свободы. </w:t>
      </w:r>
      <w:r w:rsidRPr="00E10022">
        <w:rPr>
          <w:sz w:val="28"/>
          <w:szCs w:val="28"/>
        </w:rPr>
        <w:t>За период с 2011 по 2012 годы и 8 месяцев 2013 года было</w:t>
      </w:r>
      <w:r>
        <w:rPr>
          <w:sz w:val="28"/>
          <w:szCs w:val="28"/>
        </w:rPr>
        <w:t xml:space="preserve"> направлено 13 ответов на поступающие запросы, в которых предоставлялась информация об оказании содействия в трудоустройстве данной категории лиц.</w:t>
      </w:r>
    </w:p>
    <w:p w:rsidR="00C92274" w:rsidRPr="002132AF" w:rsidRDefault="00C92274" w:rsidP="00050C22">
      <w:pPr>
        <w:tabs>
          <w:tab w:val="left" w:pos="0"/>
        </w:tabs>
        <w:ind w:right="-6"/>
        <w:jc w:val="both"/>
        <w:rPr>
          <w:sz w:val="28"/>
          <w:szCs w:val="28"/>
        </w:rPr>
      </w:pPr>
      <w:r w:rsidRPr="00050C22">
        <w:rPr>
          <w:sz w:val="28"/>
          <w:szCs w:val="28"/>
        </w:rPr>
        <w:t>17.</w:t>
      </w:r>
      <w:r w:rsidRPr="002E18A0">
        <w:rPr>
          <w:i/>
          <w:iCs/>
          <w:sz w:val="28"/>
          <w:szCs w:val="28"/>
        </w:rPr>
        <w:t xml:space="preserve"> </w:t>
      </w:r>
      <w:r w:rsidRPr="002132AF">
        <w:rPr>
          <w:sz w:val="28"/>
          <w:szCs w:val="28"/>
        </w:rPr>
        <w:t xml:space="preserve">Актанышский </w:t>
      </w:r>
      <w:r>
        <w:rPr>
          <w:sz w:val="28"/>
          <w:szCs w:val="28"/>
        </w:rPr>
        <w:t xml:space="preserve">муниципальный </w:t>
      </w:r>
      <w:r w:rsidRPr="002132AF">
        <w:rPr>
          <w:sz w:val="28"/>
          <w:szCs w:val="28"/>
        </w:rPr>
        <w:t xml:space="preserve">район обладает потенциалом, позволяющим создавать необходимые условия для устойчивого экономического развития и достижения высокого качества жизни населения. Важным итогом 2012года стало дальнейшее повышение качества жизни жителей района, возможность трудоустройства населения.  </w:t>
      </w:r>
    </w:p>
    <w:p w:rsidR="00C92274" w:rsidRPr="002132AF" w:rsidRDefault="00C92274" w:rsidP="002E18A0">
      <w:pPr>
        <w:ind w:firstLine="709"/>
        <w:jc w:val="both"/>
        <w:rPr>
          <w:sz w:val="28"/>
          <w:szCs w:val="28"/>
        </w:rPr>
      </w:pPr>
      <w:r w:rsidRPr="002132AF">
        <w:rPr>
          <w:sz w:val="28"/>
          <w:szCs w:val="28"/>
        </w:rPr>
        <w:t xml:space="preserve">На 01. 01. 2011 года численность зарегистрированных в центре занятости безработных составляла 139 человек, на 01.01. 2012 года  - 74 человека, а на 01.01.2013 года - 43 человека, что соответствует  уровню регистрируемой безработицы в том же периоде в 2011 году – 0,90%, в 2012- 0,49% и в 2013 – 0,31 , что значительно отклоняется от уровня 2011 года. </w:t>
      </w:r>
    </w:p>
    <w:p w:rsidR="00C92274" w:rsidRPr="002132AF" w:rsidRDefault="00C92274" w:rsidP="002E18A0">
      <w:pPr>
        <w:ind w:firstLine="709"/>
        <w:jc w:val="both"/>
        <w:rPr>
          <w:sz w:val="28"/>
          <w:szCs w:val="28"/>
        </w:rPr>
      </w:pPr>
      <w:r w:rsidRPr="002132AF">
        <w:rPr>
          <w:sz w:val="28"/>
          <w:szCs w:val="28"/>
        </w:rPr>
        <w:t>В 2011 году в центр занятости населения обратилось в поисках работы или за консультацией 766 человек, а в 2012 году 458 человек, что на 40% меньше уровня 2011 года. Приняты на учет как ищущие работу 458 человек, из них 177 несовершеннолетних граждан, желающих работать в свободное от учебы время, 275 человек - незанятые граждане, 6 человек – занятые трудовой деятельностью. Уровень безработицы по району составил 0,49% от численности экономически активного населения.</w:t>
      </w:r>
      <w:r>
        <w:rPr>
          <w:sz w:val="28"/>
          <w:szCs w:val="28"/>
        </w:rPr>
        <w:t xml:space="preserve"> </w:t>
      </w:r>
      <w:r w:rsidRPr="002132AF">
        <w:rPr>
          <w:sz w:val="28"/>
          <w:szCs w:val="28"/>
        </w:rPr>
        <w:t>В структуре зарегистрированных безработных основную часть составляют женщины 58%. Это говорит о том, что в первую очередь наименее социально защищенными на рынке труда являются женщины,  а также молодежь в возрасте 16-29 лет – 27%.</w:t>
      </w:r>
    </w:p>
    <w:p w:rsidR="00C92274" w:rsidRPr="002132AF" w:rsidRDefault="00C92274" w:rsidP="002E18A0">
      <w:pPr>
        <w:ind w:firstLine="709"/>
        <w:jc w:val="both"/>
        <w:rPr>
          <w:sz w:val="28"/>
          <w:szCs w:val="28"/>
        </w:rPr>
      </w:pPr>
      <w:r w:rsidRPr="002132AF">
        <w:rPr>
          <w:sz w:val="28"/>
          <w:szCs w:val="28"/>
        </w:rPr>
        <w:t xml:space="preserve">В составе безработных 12% от общей численности составляют высвобожденные работники. Доля лиц, имеющих высшее либо средне – специальное образование составляет 42% от общего числа безработных. Анализ профессионального состава безработных показывает, что среди представителей рабочих профессий наиболее массовыми в составе безработных являются рабочие сельского хозяйства, водители легковых автомобилей, бетонщики, а среди должностей служащих бухгалтеры, специалисты, инженера, продавцы. </w:t>
      </w:r>
    </w:p>
    <w:p w:rsidR="00C92274" w:rsidRPr="002132AF" w:rsidRDefault="00C92274" w:rsidP="002E18A0">
      <w:pPr>
        <w:ind w:firstLine="709"/>
        <w:jc w:val="both"/>
        <w:rPr>
          <w:sz w:val="28"/>
          <w:szCs w:val="28"/>
        </w:rPr>
      </w:pPr>
      <w:r w:rsidRPr="002132AF">
        <w:rPr>
          <w:sz w:val="28"/>
          <w:szCs w:val="28"/>
        </w:rPr>
        <w:t xml:space="preserve">С помощью центра занятости трудоустроены в 2011 году </w:t>
      </w:r>
      <w:r>
        <w:rPr>
          <w:sz w:val="28"/>
          <w:szCs w:val="28"/>
        </w:rPr>
        <w:t>175</w:t>
      </w:r>
      <w:r w:rsidRPr="002132AF">
        <w:rPr>
          <w:sz w:val="28"/>
          <w:szCs w:val="28"/>
        </w:rPr>
        <w:t xml:space="preserve"> незанятых граждан, 195</w:t>
      </w:r>
      <w:r>
        <w:rPr>
          <w:sz w:val="28"/>
          <w:szCs w:val="28"/>
        </w:rPr>
        <w:t xml:space="preserve"> несовершеннолетних граждан </w:t>
      </w:r>
      <w:r w:rsidRPr="002132AF">
        <w:rPr>
          <w:sz w:val="28"/>
          <w:szCs w:val="28"/>
        </w:rPr>
        <w:t>свободное от учебы время, 11 человек приняли участие в общественных работах, 3 чел. были трудоустроены в рамках мероприятий для безработных граждан, испытывающих трудности в поиске работы, 1</w:t>
      </w:r>
      <w:r w:rsidRPr="002132AF">
        <w:rPr>
          <w:b/>
          <w:bCs/>
          <w:sz w:val="28"/>
          <w:szCs w:val="28"/>
        </w:rPr>
        <w:t xml:space="preserve"> </w:t>
      </w:r>
      <w:r w:rsidRPr="002132AF">
        <w:rPr>
          <w:sz w:val="28"/>
          <w:szCs w:val="28"/>
        </w:rPr>
        <w:t>чел. был трудоустроен в рамках мероприятий для безработных граждан, из числа выпускников общеобразовательных учреждений высшего профессионального образования ищущих работу впервые.</w:t>
      </w:r>
    </w:p>
    <w:p w:rsidR="00C92274" w:rsidRPr="002132AF" w:rsidRDefault="00C92274" w:rsidP="002E18A0">
      <w:pPr>
        <w:ind w:firstLine="709"/>
        <w:jc w:val="both"/>
        <w:rPr>
          <w:sz w:val="28"/>
          <w:szCs w:val="28"/>
        </w:rPr>
      </w:pPr>
      <w:r>
        <w:rPr>
          <w:sz w:val="28"/>
          <w:szCs w:val="28"/>
        </w:rPr>
        <w:t xml:space="preserve">В 2012 году трудоустроены по направлению центра занятости - 110 </w:t>
      </w:r>
      <w:r w:rsidRPr="002132AF">
        <w:rPr>
          <w:sz w:val="28"/>
          <w:szCs w:val="28"/>
        </w:rPr>
        <w:t>граждан, 177 несовершеннолетних граждан в свободное от учебы время, 13 человек приняли участие в общественных работах, 4</w:t>
      </w:r>
      <w:r w:rsidRPr="002132AF">
        <w:rPr>
          <w:b/>
          <w:bCs/>
          <w:sz w:val="28"/>
          <w:szCs w:val="28"/>
        </w:rPr>
        <w:t xml:space="preserve"> </w:t>
      </w:r>
      <w:r w:rsidRPr="002132AF">
        <w:rPr>
          <w:sz w:val="28"/>
          <w:szCs w:val="28"/>
        </w:rPr>
        <w:t>чел.</w:t>
      </w:r>
      <w:r>
        <w:rPr>
          <w:sz w:val="28"/>
          <w:szCs w:val="28"/>
        </w:rPr>
        <w:t xml:space="preserve"> -</w:t>
      </w:r>
      <w:r w:rsidRPr="002132AF">
        <w:rPr>
          <w:sz w:val="28"/>
          <w:szCs w:val="28"/>
        </w:rPr>
        <w:t xml:space="preserve"> в рамках мероприятий для безработных граждан, испытывающих трудности в поиске работы, 2 чел. в рамках мероприятий для безработных граждан, из числа выпускников общеобразовательных учреждений высшего профессионального образования ищущих работу впервые. </w:t>
      </w:r>
    </w:p>
    <w:p w:rsidR="00C92274" w:rsidRPr="002132AF" w:rsidRDefault="00C92274" w:rsidP="002E18A0">
      <w:pPr>
        <w:ind w:firstLine="709"/>
        <w:jc w:val="both"/>
        <w:rPr>
          <w:sz w:val="28"/>
          <w:szCs w:val="28"/>
        </w:rPr>
      </w:pPr>
      <w:r w:rsidRPr="002132AF">
        <w:rPr>
          <w:sz w:val="28"/>
          <w:szCs w:val="28"/>
        </w:rPr>
        <w:t>На профессиональное обучение в 2011 году было направлено 13, в 2012 год</w:t>
      </w:r>
      <w:r>
        <w:rPr>
          <w:sz w:val="28"/>
          <w:szCs w:val="28"/>
        </w:rPr>
        <w:t>у</w:t>
      </w:r>
      <w:r w:rsidRPr="002132AF">
        <w:rPr>
          <w:sz w:val="28"/>
          <w:szCs w:val="28"/>
        </w:rPr>
        <w:t xml:space="preserve"> – 17 безработных граждан. </w:t>
      </w:r>
    </w:p>
    <w:p w:rsidR="00C92274" w:rsidRPr="002132AF" w:rsidRDefault="00C92274" w:rsidP="002E18A0">
      <w:pPr>
        <w:ind w:firstLine="709"/>
        <w:jc w:val="both"/>
        <w:rPr>
          <w:sz w:val="28"/>
          <w:szCs w:val="28"/>
        </w:rPr>
      </w:pPr>
      <w:r w:rsidRPr="002132AF">
        <w:rPr>
          <w:sz w:val="28"/>
          <w:szCs w:val="28"/>
        </w:rPr>
        <w:t>В 2011 -2012 годах 8 человек направлено на досрочную пенсию. Всего в 2011 год</w:t>
      </w:r>
      <w:r>
        <w:rPr>
          <w:sz w:val="28"/>
          <w:szCs w:val="28"/>
        </w:rPr>
        <w:t>у</w:t>
      </w:r>
      <w:r w:rsidRPr="002132AF">
        <w:rPr>
          <w:sz w:val="28"/>
          <w:szCs w:val="28"/>
        </w:rPr>
        <w:t xml:space="preserve"> назначено пособие по безработице -416</w:t>
      </w:r>
      <w:r>
        <w:rPr>
          <w:sz w:val="28"/>
          <w:szCs w:val="28"/>
        </w:rPr>
        <w:t xml:space="preserve"> безработным </w:t>
      </w:r>
      <w:r w:rsidRPr="002132AF">
        <w:rPr>
          <w:sz w:val="28"/>
          <w:szCs w:val="28"/>
        </w:rPr>
        <w:t xml:space="preserve">гражданам, 2012 году - 212 </w:t>
      </w:r>
      <w:r>
        <w:rPr>
          <w:sz w:val="28"/>
          <w:szCs w:val="28"/>
        </w:rPr>
        <w:t xml:space="preserve">безработным </w:t>
      </w:r>
      <w:r w:rsidRPr="002132AF">
        <w:rPr>
          <w:sz w:val="28"/>
          <w:szCs w:val="28"/>
        </w:rPr>
        <w:t>гражданам.</w:t>
      </w:r>
    </w:p>
    <w:p w:rsidR="00C92274" w:rsidRPr="002132AF" w:rsidRDefault="00C92274" w:rsidP="002E18A0">
      <w:pPr>
        <w:ind w:firstLine="709"/>
        <w:jc w:val="both"/>
        <w:rPr>
          <w:sz w:val="28"/>
          <w:szCs w:val="28"/>
        </w:rPr>
      </w:pPr>
      <w:r w:rsidRPr="002132AF">
        <w:rPr>
          <w:sz w:val="28"/>
          <w:szCs w:val="28"/>
        </w:rPr>
        <w:t>Объемы трудоустройства во многом определяются наличием вакантных мест в районе. В 2011 год</w:t>
      </w:r>
      <w:r>
        <w:rPr>
          <w:sz w:val="28"/>
          <w:szCs w:val="28"/>
        </w:rPr>
        <w:t>у</w:t>
      </w:r>
      <w:r w:rsidRPr="002132AF">
        <w:rPr>
          <w:sz w:val="28"/>
          <w:szCs w:val="28"/>
        </w:rPr>
        <w:t xml:space="preserve"> заявленная </w:t>
      </w:r>
      <w:r>
        <w:rPr>
          <w:sz w:val="28"/>
          <w:szCs w:val="28"/>
        </w:rPr>
        <w:t xml:space="preserve">работодателями </w:t>
      </w:r>
      <w:r w:rsidRPr="002132AF">
        <w:rPr>
          <w:sz w:val="28"/>
          <w:szCs w:val="28"/>
        </w:rPr>
        <w:t>потребность в работниках составила 502</w:t>
      </w:r>
      <w:r>
        <w:rPr>
          <w:sz w:val="28"/>
          <w:szCs w:val="28"/>
        </w:rPr>
        <w:t xml:space="preserve"> вакантных места</w:t>
      </w:r>
      <w:r w:rsidRPr="002132AF">
        <w:rPr>
          <w:sz w:val="28"/>
          <w:szCs w:val="28"/>
        </w:rPr>
        <w:t>, из них сняты в течени</w:t>
      </w:r>
      <w:r>
        <w:rPr>
          <w:sz w:val="28"/>
          <w:szCs w:val="28"/>
        </w:rPr>
        <w:t>е</w:t>
      </w:r>
      <w:r w:rsidRPr="002132AF">
        <w:rPr>
          <w:sz w:val="28"/>
          <w:szCs w:val="28"/>
        </w:rPr>
        <w:t xml:space="preserve"> года 474, 52 вакансии –</w:t>
      </w:r>
      <w:r>
        <w:rPr>
          <w:sz w:val="28"/>
          <w:szCs w:val="28"/>
        </w:rPr>
        <w:t xml:space="preserve"> </w:t>
      </w:r>
      <w:r w:rsidRPr="002132AF">
        <w:rPr>
          <w:sz w:val="28"/>
          <w:szCs w:val="28"/>
        </w:rPr>
        <w:t>переходящие</w:t>
      </w:r>
      <w:r>
        <w:rPr>
          <w:sz w:val="28"/>
          <w:szCs w:val="28"/>
        </w:rPr>
        <w:t xml:space="preserve"> с 2010 года</w:t>
      </w:r>
      <w:r w:rsidRPr="002132AF">
        <w:rPr>
          <w:sz w:val="28"/>
          <w:szCs w:val="28"/>
        </w:rPr>
        <w:t xml:space="preserve">. В течение 2012 года заявленная потребность в работниках составила 662 вакантных места, из них 615 сняты в течение года, 90 вакансий </w:t>
      </w:r>
      <w:r>
        <w:rPr>
          <w:sz w:val="28"/>
          <w:szCs w:val="28"/>
        </w:rPr>
        <w:t>–</w:t>
      </w:r>
      <w:r w:rsidRPr="002132AF">
        <w:rPr>
          <w:sz w:val="28"/>
          <w:szCs w:val="28"/>
        </w:rPr>
        <w:t xml:space="preserve"> переходящие</w:t>
      </w:r>
      <w:r>
        <w:rPr>
          <w:sz w:val="28"/>
          <w:szCs w:val="28"/>
        </w:rPr>
        <w:t xml:space="preserve"> с 2011 года</w:t>
      </w:r>
      <w:r w:rsidRPr="002132AF">
        <w:rPr>
          <w:sz w:val="28"/>
          <w:szCs w:val="28"/>
        </w:rPr>
        <w:t>.</w:t>
      </w:r>
    </w:p>
    <w:p w:rsidR="00C92274" w:rsidRPr="002132AF" w:rsidRDefault="00C92274" w:rsidP="002E18A0">
      <w:pPr>
        <w:ind w:firstLine="709"/>
        <w:jc w:val="both"/>
        <w:rPr>
          <w:sz w:val="28"/>
          <w:szCs w:val="28"/>
        </w:rPr>
      </w:pPr>
      <w:r w:rsidRPr="002132AF">
        <w:rPr>
          <w:sz w:val="28"/>
          <w:szCs w:val="28"/>
        </w:rPr>
        <w:t>В 2013 году численность безработного населения будет складываться за счет:</w:t>
      </w:r>
    </w:p>
    <w:p w:rsidR="00C92274" w:rsidRPr="002132AF" w:rsidRDefault="00C92274" w:rsidP="00DC3D78">
      <w:pPr>
        <w:jc w:val="both"/>
        <w:rPr>
          <w:sz w:val="28"/>
          <w:szCs w:val="28"/>
        </w:rPr>
      </w:pPr>
      <w:r w:rsidRPr="002132AF">
        <w:rPr>
          <w:sz w:val="28"/>
          <w:szCs w:val="28"/>
        </w:rPr>
        <w:t>- увольнения работников в связи  со структурными преобразованиями в ряде отраслей экономики;</w:t>
      </w:r>
    </w:p>
    <w:p w:rsidR="00C92274" w:rsidRPr="002132AF" w:rsidRDefault="00C92274" w:rsidP="00DC3D78">
      <w:pPr>
        <w:jc w:val="both"/>
        <w:rPr>
          <w:sz w:val="28"/>
          <w:szCs w:val="28"/>
        </w:rPr>
      </w:pPr>
      <w:r w:rsidRPr="002132AF">
        <w:rPr>
          <w:sz w:val="28"/>
          <w:szCs w:val="28"/>
        </w:rPr>
        <w:t>- увеличения численности граждан, уволенных по собственному желанию;</w:t>
      </w:r>
    </w:p>
    <w:p w:rsidR="00C92274" w:rsidRPr="002132AF" w:rsidRDefault="00C92274" w:rsidP="00DC3D78">
      <w:pPr>
        <w:jc w:val="both"/>
        <w:rPr>
          <w:sz w:val="28"/>
          <w:szCs w:val="28"/>
        </w:rPr>
      </w:pPr>
      <w:r w:rsidRPr="002132AF">
        <w:rPr>
          <w:sz w:val="28"/>
          <w:szCs w:val="28"/>
        </w:rPr>
        <w:t>- появления на рынке труда значительного контингента молодежи, имеющей низкий общеобразовательный уровень;</w:t>
      </w:r>
    </w:p>
    <w:p w:rsidR="00C92274" w:rsidRPr="002132AF" w:rsidRDefault="00C92274" w:rsidP="00DC3D78">
      <w:pPr>
        <w:jc w:val="both"/>
        <w:rPr>
          <w:sz w:val="28"/>
          <w:szCs w:val="28"/>
        </w:rPr>
      </w:pPr>
      <w:r w:rsidRPr="002132AF">
        <w:rPr>
          <w:sz w:val="28"/>
          <w:szCs w:val="28"/>
        </w:rPr>
        <w:t xml:space="preserve">- увеличения обращаемости лиц, длительное время не работающих.     </w:t>
      </w:r>
    </w:p>
    <w:p w:rsidR="00C92274" w:rsidRPr="002132AF" w:rsidRDefault="00C92274" w:rsidP="002E18A0">
      <w:pPr>
        <w:ind w:firstLine="709"/>
        <w:jc w:val="both"/>
        <w:rPr>
          <w:sz w:val="28"/>
          <w:szCs w:val="28"/>
        </w:rPr>
      </w:pPr>
      <w:r w:rsidRPr="002132AF">
        <w:rPr>
          <w:sz w:val="28"/>
          <w:szCs w:val="28"/>
        </w:rPr>
        <w:t xml:space="preserve">В целях предотвращения уровня безработицы в Актанышском </w:t>
      </w:r>
      <w:r>
        <w:rPr>
          <w:sz w:val="28"/>
          <w:szCs w:val="28"/>
        </w:rPr>
        <w:t xml:space="preserve">муниципальном </w:t>
      </w:r>
      <w:r w:rsidRPr="002132AF">
        <w:rPr>
          <w:sz w:val="28"/>
          <w:szCs w:val="28"/>
        </w:rPr>
        <w:t>районе центром занятости населения предусматривается:</w:t>
      </w:r>
    </w:p>
    <w:p w:rsidR="00C92274" w:rsidRPr="002132AF" w:rsidRDefault="00C92274" w:rsidP="00DC3D78">
      <w:pPr>
        <w:jc w:val="both"/>
        <w:rPr>
          <w:sz w:val="28"/>
          <w:szCs w:val="28"/>
        </w:rPr>
      </w:pPr>
      <w:r>
        <w:rPr>
          <w:sz w:val="28"/>
          <w:szCs w:val="28"/>
        </w:rPr>
        <w:t xml:space="preserve">- </w:t>
      </w:r>
      <w:r w:rsidRPr="002132AF">
        <w:rPr>
          <w:sz w:val="28"/>
          <w:szCs w:val="28"/>
        </w:rPr>
        <w:t>трудоустройство на вновь создаваемые рабочие места в ЗАО «Актанышский агрегатный завод» - 10 рабочих мест,  ООО «Техногрант» - 30 рабочих мест, ООО «Агрофирма «Аняк» (птицефабрика) – 50 рабочих мест;</w:t>
      </w:r>
    </w:p>
    <w:p w:rsidR="00C92274" w:rsidRPr="002132AF" w:rsidRDefault="00C92274" w:rsidP="00DC3D78">
      <w:pPr>
        <w:jc w:val="both"/>
        <w:rPr>
          <w:sz w:val="28"/>
          <w:szCs w:val="28"/>
        </w:rPr>
      </w:pPr>
      <w:r>
        <w:rPr>
          <w:sz w:val="28"/>
          <w:szCs w:val="28"/>
        </w:rPr>
        <w:t xml:space="preserve">- </w:t>
      </w:r>
      <w:r w:rsidRPr="002132AF">
        <w:rPr>
          <w:sz w:val="28"/>
          <w:szCs w:val="28"/>
        </w:rPr>
        <w:t>трудоустройство на заявленные вакансии работодателями;</w:t>
      </w:r>
    </w:p>
    <w:p w:rsidR="00C92274" w:rsidRPr="002132AF" w:rsidRDefault="00C92274" w:rsidP="00050C22">
      <w:pPr>
        <w:jc w:val="both"/>
        <w:rPr>
          <w:sz w:val="28"/>
          <w:szCs w:val="28"/>
        </w:rPr>
      </w:pPr>
      <w:r>
        <w:rPr>
          <w:sz w:val="28"/>
          <w:szCs w:val="28"/>
        </w:rPr>
        <w:t xml:space="preserve">- </w:t>
      </w:r>
      <w:r w:rsidRPr="002132AF">
        <w:rPr>
          <w:sz w:val="28"/>
          <w:szCs w:val="28"/>
        </w:rPr>
        <w:t>трудоустройство общественные и временные работы;</w:t>
      </w:r>
    </w:p>
    <w:p w:rsidR="00C92274" w:rsidRPr="002132AF" w:rsidRDefault="00C92274" w:rsidP="00050C22">
      <w:pPr>
        <w:jc w:val="both"/>
        <w:rPr>
          <w:sz w:val="28"/>
          <w:szCs w:val="28"/>
        </w:rPr>
      </w:pPr>
      <w:r>
        <w:rPr>
          <w:sz w:val="28"/>
          <w:szCs w:val="28"/>
        </w:rPr>
        <w:t xml:space="preserve">- </w:t>
      </w:r>
      <w:r w:rsidRPr="002132AF">
        <w:rPr>
          <w:sz w:val="28"/>
          <w:szCs w:val="28"/>
        </w:rPr>
        <w:t>направление на профессиональное обучение по специальностям, пользующимся спросом на рынке труда;</w:t>
      </w:r>
    </w:p>
    <w:p w:rsidR="00C92274" w:rsidRPr="002132AF" w:rsidRDefault="00C92274" w:rsidP="00050C22">
      <w:pPr>
        <w:jc w:val="both"/>
        <w:rPr>
          <w:sz w:val="28"/>
          <w:szCs w:val="28"/>
        </w:rPr>
      </w:pPr>
      <w:r>
        <w:rPr>
          <w:sz w:val="28"/>
          <w:szCs w:val="28"/>
        </w:rPr>
        <w:t xml:space="preserve">- </w:t>
      </w:r>
      <w:r w:rsidRPr="002132AF">
        <w:rPr>
          <w:sz w:val="28"/>
          <w:szCs w:val="28"/>
        </w:rPr>
        <w:t>предоставление финансовой поддержки  безработным гражданам, при переезде в другую местность по направлению службы занятости;</w:t>
      </w:r>
    </w:p>
    <w:p w:rsidR="00C92274" w:rsidRPr="002132AF" w:rsidRDefault="00C92274" w:rsidP="00050C22">
      <w:pPr>
        <w:jc w:val="both"/>
        <w:rPr>
          <w:sz w:val="28"/>
          <w:szCs w:val="28"/>
        </w:rPr>
      </w:pPr>
      <w:r>
        <w:rPr>
          <w:sz w:val="28"/>
          <w:szCs w:val="28"/>
        </w:rPr>
        <w:t xml:space="preserve">- </w:t>
      </w:r>
      <w:r w:rsidRPr="002132AF">
        <w:rPr>
          <w:sz w:val="28"/>
          <w:szCs w:val="28"/>
        </w:rPr>
        <w:t>организация самостоятельной занятости безработных граждан с оказанием финансовой поддержки в сумме 117 600 рублей.</w:t>
      </w:r>
    </w:p>
    <w:p w:rsidR="00C92274" w:rsidRPr="00050C22" w:rsidRDefault="00C92274" w:rsidP="00DC3D78">
      <w:pPr>
        <w:jc w:val="both"/>
        <w:rPr>
          <w:b/>
          <w:bCs/>
          <w:i/>
          <w:iCs/>
          <w:sz w:val="28"/>
          <w:szCs w:val="28"/>
        </w:rPr>
      </w:pPr>
      <w:r w:rsidRPr="00050C22">
        <w:rPr>
          <w:b/>
          <w:bCs/>
          <w:i/>
          <w:iCs/>
          <w:sz w:val="28"/>
          <w:szCs w:val="28"/>
        </w:rPr>
        <w:t>Предложения:</w:t>
      </w:r>
    </w:p>
    <w:p w:rsidR="00C92274" w:rsidRPr="002132AF" w:rsidRDefault="00C92274" w:rsidP="002E18A0">
      <w:pPr>
        <w:numPr>
          <w:ilvl w:val="0"/>
          <w:numId w:val="27"/>
        </w:numPr>
        <w:tabs>
          <w:tab w:val="clear" w:pos="1758"/>
          <w:tab w:val="num" w:pos="993"/>
        </w:tabs>
        <w:ind w:left="0" w:firstLine="708"/>
        <w:jc w:val="both"/>
        <w:rPr>
          <w:sz w:val="28"/>
          <w:szCs w:val="28"/>
        </w:rPr>
      </w:pPr>
      <w:r>
        <w:rPr>
          <w:sz w:val="28"/>
          <w:szCs w:val="28"/>
        </w:rPr>
        <w:t>При организации временного трудоустройства несовершеннолетних граждан в возрасте от 14 до 18 лет в свободное от учебы время,</w:t>
      </w:r>
      <w:r w:rsidRPr="002132AF">
        <w:rPr>
          <w:sz w:val="28"/>
          <w:szCs w:val="28"/>
        </w:rPr>
        <w:t xml:space="preserve"> </w:t>
      </w:r>
      <w:r>
        <w:rPr>
          <w:sz w:val="28"/>
          <w:szCs w:val="28"/>
        </w:rPr>
        <w:t>для оплаты труда трудоустроенных подростков в бюджетные организации, н</w:t>
      </w:r>
      <w:r w:rsidRPr="002132AF">
        <w:rPr>
          <w:sz w:val="28"/>
          <w:szCs w:val="28"/>
        </w:rPr>
        <w:t>еобходимо привлечение средст</w:t>
      </w:r>
      <w:r>
        <w:rPr>
          <w:sz w:val="28"/>
          <w:szCs w:val="28"/>
        </w:rPr>
        <w:t xml:space="preserve">в как местного бюджета, так и </w:t>
      </w:r>
      <w:r w:rsidRPr="002132AF">
        <w:rPr>
          <w:sz w:val="28"/>
          <w:szCs w:val="28"/>
        </w:rPr>
        <w:t>иных источников финансирования</w:t>
      </w:r>
      <w:r>
        <w:rPr>
          <w:sz w:val="28"/>
          <w:szCs w:val="28"/>
        </w:rPr>
        <w:t>.</w:t>
      </w:r>
    </w:p>
    <w:p w:rsidR="00C92274" w:rsidRDefault="00C92274" w:rsidP="00246F69">
      <w:pPr>
        <w:ind w:firstLine="709"/>
        <w:jc w:val="both"/>
        <w:rPr>
          <w:sz w:val="28"/>
          <w:szCs w:val="28"/>
          <w:highlight w:val="yellow"/>
        </w:rPr>
      </w:pPr>
    </w:p>
    <w:p w:rsidR="00C92274" w:rsidRPr="00B02FAA" w:rsidRDefault="00C92274" w:rsidP="00B02FAA">
      <w:pPr>
        <w:widowControl w:val="0"/>
        <w:tabs>
          <w:tab w:val="left" w:pos="600"/>
        </w:tabs>
        <w:ind w:firstLine="709"/>
        <w:jc w:val="both"/>
        <w:rPr>
          <w:b/>
          <w:bCs/>
          <w:sz w:val="28"/>
          <w:szCs w:val="28"/>
        </w:rPr>
      </w:pPr>
      <w:r w:rsidRPr="00B02FAA">
        <w:rPr>
          <w:b/>
          <w:bCs/>
          <w:sz w:val="28"/>
          <w:szCs w:val="28"/>
          <w:lang w:val="en-US"/>
        </w:rPr>
        <w:t>VII</w:t>
      </w:r>
      <w:r w:rsidRPr="00B02FAA">
        <w:rPr>
          <w:b/>
          <w:bCs/>
          <w:sz w:val="28"/>
          <w:szCs w:val="28"/>
        </w:rPr>
        <w:t xml:space="preserve">. </w:t>
      </w:r>
      <w:r w:rsidRPr="00B02FAA">
        <w:rPr>
          <w:b/>
          <w:bCs/>
          <w:sz w:val="28"/>
          <w:szCs w:val="28"/>
          <w:lang w:val="tt-RU"/>
        </w:rPr>
        <w:t>Заместителем начальника</w:t>
      </w:r>
      <w:r w:rsidRPr="00B02FAA">
        <w:rPr>
          <w:b/>
          <w:bCs/>
          <w:sz w:val="28"/>
          <w:szCs w:val="28"/>
        </w:rPr>
        <w:t xml:space="preserve"> ФКУ УИИ УФСИН России по Республике Татарстан, подполковником внутренней службы – Р.Р.Биктимировым изучена деятельность филиала по Актанышскому району ФКУ УИИ УФСИН России по Республике Татарстан в рамках реализации мероприятий по профилактике правонарушений.</w:t>
      </w:r>
    </w:p>
    <w:p w:rsidR="00C92274" w:rsidRPr="00F8559B" w:rsidRDefault="00C92274" w:rsidP="00B02FAA">
      <w:pPr>
        <w:widowControl w:val="0"/>
        <w:ind w:firstLine="709"/>
        <w:jc w:val="both"/>
        <w:rPr>
          <w:sz w:val="28"/>
          <w:szCs w:val="28"/>
        </w:rPr>
      </w:pPr>
      <w:r w:rsidRPr="00F8559B">
        <w:rPr>
          <w:sz w:val="28"/>
          <w:szCs w:val="28"/>
        </w:rPr>
        <w:t xml:space="preserve">Филиал по Актанышскому району ФКУ УИИ УФСИН России по Республике Татарстан (далее – филиал) расположен по адресу: с.Актаныш ул.Комсомольская д.123, занимает 3 кабинета общей площадью 57,8 кв.м. По штату в инспекции 2 сотрудника. </w:t>
      </w:r>
    </w:p>
    <w:p w:rsidR="00C92274" w:rsidRPr="00F8559B" w:rsidRDefault="00C92274" w:rsidP="00B02FAA">
      <w:pPr>
        <w:widowControl w:val="0"/>
        <w:ind w:firstLine="709"/>
        <w:jc w:val="both"/>
        <w:rPr>
          <w:sz w:val="28"/>
          <w:szCs w:val="28"/>
        </w:rPr>
      </w:pPr>
      <w:r w:rsidRPr="00F8559B">
        <w:rPr>
          <w:sz w:val="28"/>
          <w:szCs w:val="28"/>
        </w:rPr>
        <w:t>Основная задача филиала – это исполнение приговоров в отношении осужденных к наказаниям и мерам уголовно-правового характера, не связанным с лишением свободы, предупреждение преступлений и иных правонарушений лицами, состоящими на учете в уголовно-исполнительной инспекции. В целом данная задача реализуется.</w:t>
      </w:r>
    </w:p>
    <w:p w:rsidR="00C92274" w:rsidRPr="00F8559B" w:rsidRDefault="00C92274" w:rsidP="00B02FAA">
      <w:pPr>
        <w:widowControl w:val="0"/>
        <w:ind w:firstLine="709"/>
        <w:jc w:val="both"/>
        <w:rPr>
          <w:sz w:val="28"/>
          <w:szCs w:val="28"/>
        </w:rPr>
      </w:pPr>
      <w:r w:rsidRPr="00F8559B">
        <w:rPr>
          <w:sz w:val="28"/>
          <w:szCs w:val="28"/>
        </w:rPr>
        <w:t>Финансовые средства на реализацию постановления КМ РТ «О комплексной программе по профилактике правонарушений в Республике Татарстан на 2011-2014 годы» и муниципальной программы профилактики правонарушений в 2011-2012 годах филиалу не выделялись.</w:t>
      </w:r>
    </w:p>
    <w:p w:rsidR="00C92274" w:rsidRPr="00F8559B" w:rsidRDefault="00C92274" w:rsidP="00B02FAA">
      <w:pPr>
        <w:pStyle w:val="NoSpacing"/>
        <w:ind w:firstLine="709"/>
        <w:jc w:val="both"/>
        <w:rPr>
          <w:rFonts w:ascii="Times New Roman" w:hAnsi="Times New Roman" w:cs="Times New Roman"/>
          <w:sz w:val="28"/>
          <w:szCs w:val="28"/>
        </w:rPr>
      </w:pPr>
      <w:r w:rsidRPr="00F8559B">
        <w:rPr>
          <w:rFonts w:ascii="Times New Roman" w:hAnsi="Times New Roman" w:cs="Times New Roman"/>
          <w:sz w:val="28"/>
          <w:szCs w:val="28"/>
        </w:rPr>
        <w:t>В Исполнительном комитете района заведено накопительное дело по исполнению решений Правительственной комиссии Республики Татарстан по профилактике правонарушений. Состояние профилактики правонарушений отражается в материалах координационного совета по реализации комплексной программы профилактики правонарушений в Актанышском муниципальном районе.</w:t>
      </w:r>
    </w:p>
    <w:p w:rsidR="00C92274" w:rsidRPr="00F8559B" w:rsidRDefault="00C92274" w:rsidP="00B02FAA">
      <w:pPr>
        <w:ind w:firstLine="709"/>
        <w:jc w:val="both"/>
        <w:rPr>
          <w:sz w:val="28"/>
          <w:szCs w:val="28"/>
        </w:rPr>
      </w:pPr>
      <w:r w:rsidRPr="00F8559B">
        <w:rPr>
          <w:sz w:val="28"/>
          <w:szCs w:val="28"/>
        </w:rPr>
        <w:t xml:space="preserve">В накопительное дело по реализации комплексной программы по профилактике правонарушений Актанышского муниципального района приобщается информация об исполнителях профилактики по исполнению пунктов мероприятий, в части касающейся УИИ. </w:t>
      </w:r>
    </w:p>
    <w:p w:rsidR="00C92274" w:rsidRPr="00F8559B" w:rsidRDefault="00C92274" w:rsidP="00B02FAA">
      <w:pPr>
        <w:ind w:firstLine="709"/>
        <w:jc w:val="both"/>
        <w:rPr>
          <w:sz w:val="28"/>
          <w:szCs w:val="28"/>
        </w:rPr>
      </w:pPr>
      <w:r w:rsidRPr="00F8559B">
        <w:rPr>
          <w:sz w:val="28"/>
          <w:szCs w:val="28"/>
        </w:rPr>
        <w:t>Инспекция активно взаимодействует с УУП и ПДН ОМВД Актанышского района, разрабатывает и осуществляет совместные рейды по контролю за поведением осужденных, соблюдением условно - осужденными возложенных судом обязанностей, предупреждению преступлений и иных правонарушений, устранению причин и условий, способствующих их совершению, а также обмена соответствующей информацией. В вечернее время проводятся совместные проверки осужденных по месту жительства, и в общественных местах. За текущий год проведено 15 совместных рейдов, в течение 2010 года было проведено всего 51 совместны</w:t>
      </w:r>
      <w:r>
        <w:rPr>
          <w:sz w:val="28"/>
          <w:szCs w:val="28"/>
        </w:rPr>
        <w:t>й</w:t>
      </w:r>
      <w:r w:rsidRPr="00F8559B">
        <w:rPr>
          <w:sz w:val="28"/>
          <w:szCs w:val="28"/>
        </w:rPr>
        <w:t xml:space="preserve"> рейд; в 2011 г.- 49; в 2012 году -46. Между УИИ и ОМВД Актанышского района составлен полугодовой совместный план и соглашение по взаимодействию по контролю за осужденными к наказаниям и мерам уголовно-правового характера. На осужденных, которые могут совершить повторные преступления,  практикуются совместные подготовки материалов в суд для замены условного осуждения лишением свободы с УУП отдела МВД России по РТ по Актанышскому району. </w:t>
      </w:r>
    </w:p>
    <w:p w:rsidR="00C92274" w:rsidRPr="00F8559B" w:rsidRDefault="00C92274" w:rsidP="00B02FAA">
      <w:pPr>
        <w:ind w:firstLine="709"/>
        <w:jc w:val="both"/>
        <w:rPr>
          <w:sz w:val="28"/>
          <w:szCs w:val="28"/>
        </w:rPr>
      </w:pPr>
      <w:r w:rsidRPr="00F8559B">
        <w:rPr>
          <w:sz w:val="28"/>
          <w:szCs w:val="28"/>
        </w:rPr>
        <w:t>Рапорта о проверке по месту жительства осужденных, состоящих на учете в УИИ участковыми уполномоченными полиции предоставляются своевременно. Проблемных вопросов при взаимодействии с отделом МВД России по РТ по Актанышскому району не имеются.</w:t>
      </w:r>
    </w:p>
    <w:p w:rsidR="00C92274" w:rsidRPr="00F8559B" w:rsidRDefault="00C92274" w:rsidP="00B02FAA">
      <w:pPr>
        <w:shd w:val="clear" w:color="auto" w:fill="FFFFFF"/>
        <w:ind w:firstLine="709"/>
        <w:jc w:val="both"/>
        <w:rPr>
          <w:sz w:val="28"/>
          <w:szCs w:val="28"/>
        </w:rPr>
      </w:pPr>
      <w:r w:rsidRPr="00F8559B">
        <w:rPr>
          <w:sz w:val="28"/>
          <w:szCs w:val="28"/>
        </w:rPr>
        <w:t xml:space="preserve">Начальник инспекции входит в состав рабочей группы при прокуроре Актанышского муниципального района. Так же инспекция в своей работе активно взаимодействует с органами местного самоуправления, центром занятости населения. Между филиалом по Актанышскому району ФКУ УИИ УФСИН России по РТ и КЦСОН Актанышского муниципального района «Игелек узэге» составляется ежегодный совместный план. По реализации целевой программы «Ресоциализация лиц, освободившихся из мест лишения свободы» на 2010-2012 годы» ведется целенаправленная работа согласно плану совместной работы КЦСОН МТЗиСЗ РТ «Игелек узеге» в Актанышском муниципальном районе РТ и  филиалом по Актанышскому району ФКУ УИИ УФСИН России по РТ по профилактике правонарушений и безнадзорности несовершеннолетних. </w:t>
      </w:r>
    </w:p>
    <w:p w:rsidR="00C92274" w:rsidRPr="00F8559B" w:rsidRDefault="00C92274" w:rsidP="00CC0285">
      <w:pPr>
        <w:ind w:firstLine="709"/>
        <w:jc w:val="both"/>
        <w:rPr>
          <w:sz w:val="28"/>
          <w:szCs w:val="28"/>
          <w:lang w:val="tt-RU"/>
        </w:rPr>
      </w:pPr>
      <w:r w:rsidRPr="00F8559B">
        <w:rPr>
          <w:sz w:val="28"/>
          <w:szCs w:val="28"/>
        </w:rPr>
        <w:t xml:space="preserve">Филиал по Актанышскому району ФКУ УИИ УФСИН России по РТ направляет в отделение социальной помощи семье и детям списки осужденных несовершеннолетних и женщин, осужденных с отсрочкой отбывания наказания до достижения детьми 14 лет, состоящих на учете в филиале. Несовершеннолетних, вернувшихся из воспитательных колоний или спецучреждений и несовершеннолетних, освободившихся из </w:t>
      </w:r>
      <w:r w:rsidRPr="00F8559B">
        <w:rPr>
          <w:sz w:val="28"/>
          <w:szCs w:val="28"/>
          <w:lang w:val="tt-RU"/>
        </w:rPr>
        <w:t>воспитательных колоний и учебно-воспитательных учреждений закрытого типа в Актанышском муниципальном районе не име</w:t>
      </w:r>
      <w:r>
        <w:rPr>
          <w:sz w:val="28"/>
          <w:szCs w:val="28"/>
          <w:lang w:val="tt-RU"/>
        </w:rPr>
        <w:t>е</w:t>
      </w:r>
      <w:r w:rsidRPr="00F8559B">
        <w:rPr>
          <w:sz w:val="28"/>
          <w:szCs w:val="28"/>
          <w:lang w:val="tt-RU"/>
        </w:rPr>
        <w:t>тся.</w:t>
      </w:r>
    </w:p>
    <w:p w:rsidR="00C92274" w:rsidRPr="00F8559B" w:rsidRDefault="00C92274" w:rsidP="00B02FAA">
      <w:pPr>
        <w:ind w:firstLine="709"/>
        <w:jc w:val="both"/>
        <w:rPr>
          <w:sz w:val="28"/>
          <w:szCs w:val="28"/>
        </w:rPr>
      </w:pPr>
      <w:r w:rsidRPr="00F8559B">
        <w:rPr>
          <w:sz w:val="28"/>
          <w:szCs w:val="28"/>
        </w:rPr>
        <w:t xml:space="preserve">Филиалом 20.05.2011 г. заключено соглашение </w:t>
      </w:r>
      <w:r>
        <w:rPr>
          <w:sz w:val="28"/>
          <w:szCs w:val="28"/>
          <w:lang w:val="en-US"/>
        </w:rPr>
        <w:t>c</w:t>
      </w:r>
      <w:r w:rsidRPr="00F8559B">
        <w:rPr>
          <w:sz w:val="28"/>
          <w:szCs w:val="28"/>
        </w:rPr>
        <w:t xml:space="preserve"> опорным пунктом охраны общественного порядка при исполкоме Актанышского сельского поселения, соглашение реализуется путем привлечения общественности к проверкам и профилактической и воспитательной работе с осужденными. В целях предотвращения повторных преступлений и иных правонарушений со стороны осужденных, руководитель ОПОП и начальник УИИ анализируют причины и условия, способствующие их совершению. Совместно проводятся рейды в ночное время суток по месту жительства и по злачным местам, в местах массовых и групповых скоплений молодежи (подъезды домов, притоны, РДК – дискотека, парки и т.д.) </w:t>
      </w:r>
      <w:r w:rsidRPr="00F8559B">
        <w:rPr>
          <w:sz w:val="28"/>
          <w:szCs w:val="28"/>
          <w:lang w:val="tt-RU"/>
        </w:rPr>
        <w:t>с</w:t>
      </w:r>
      <w:r w:rsidRPr="00F8559B">
        <w:rPr>
          <w:sz w:val="28"/>
          <w:szCs w:val="28"/>
        </w:rPr>
        <w:t xml:space="preserve"> целью своевременного, активного выявления лиц в употреблении наркотических средств и алкогольных напитков. </w:t>
      </w:r>
    </w:p>
    <w:p w:rsidR="00C92274" w:rsidRPr="00F8559B" w:rsidRDefault="00C92274" w:rsidP="00B02FAA">
      <w:pPr>
        <w:ind w:firstLine="709"/>
        <w:jc w:val="both"/>
        <w:rPr>
          <w:sz w:val="28"/>
          <w:szCs w:val="28"/>
        </w:rPr>
      </w:pPr>
      <w:r w:rsidRPr="00F8559B">
        <w:rPr>
          <w:sz w:val="28"/>
          <w:szCs w:val="28"/>
        </w:rPr>
        <w:t xml:space="preserve">В целях обеспечения трудовой занятости граждан, осужденных к исправительным работам УИИ и ГБУ ЦЗН Актанышского района заключили соглашение о сотрудничестве.  </w:t>
      </w:r>
    </w:p>
    <w:p w:rsidR="00C92274" w:rsidRPr="00F8559B" w:rsidRDefault="00C92274" w:rsidP="00B02FAA">
      <w:pPr>
        <w:pStyle w:val="BodyText"/>
        <w:widowControl w:val="0"/>
        <w:spacing w:after="0" w:line="276" w:lineRule="auto"/>
        <w:ind w:firstLine="709"/>
        <w:jc w:val="both"/>
        <w:rPr>
          <w:sz w:val="28"/>
          <w:szCs w:val="28"/>
        </w:rPr>
      </w:pPr>
      <w:r w:rsidRPr="00F8559B">
        <w:rPr>
          <w:sz w:val="28"/>
          <w:szCs w:val="28"/>
        </w:rPr>
        <w:t>На учете филиала на 20 августа 2013 года состоит 49 (из 1 –несовершеннолетний) осужденных; в 2012 г. состояло – 58 (из них 1 –несов.); в 2011 г. – 73; в 2010 г. – 62 (из них 2 несов) из них:</w:t>
      </w:r>
    </w:p>
    <w:p w:rsidR="00C92274" w:rsidRPr="00F8559B" w:rsidRDefault="00C92274" w:rsidP="00CC0285">
      <w:pPr>
        <w:pStyle w:val="BodyText"/>
        <w:widowControl w:val="0"/>
        <w:spacing w:after="0" w:line="276" w:lineRule="auto"/>
        <w:jc w:val="both"/>
        <w:rPr>
          <w:sz w:val="28"/>
          <w:szCs w:val="28"/>
        </w:rPr>
      </w:pPr>
      <w:r>
        <w:rPr>
          <w:sz w:val="28"/>
          <w:szCs w:val="28"/>
        </w:rPr>
        <w:t xml:space="preserve">- </w:t>
      </w:r>
      <w:r w:rsidRPr="00F8559B">
        <w:rPr>
          <w:sz w:val="28"/>
          <w:szCs w:val="28"/>
        </w:rPr>
        <w:t xml:space="preserve">условно с испытательным сроком – в 2013 г. – 31; в 2012 г. - 43(из них 1 –несов.); в 2011 г. – 62; в 2010 г.  – 59(из них 2 –несов.); </w:t>
      </w:r>
    </w:p>
    <w:p w:rsidR="00C92274" w:rsidRPr="00F8559B" w:rsidRDefault="00C92274" w:rsidP="00CC0285">
      <w:pPr>
        <w:pStyle w:val="BodyText"/>
        <w:widowControl w:val="0"/>
        <w:spacing w:after="0" w:line="276" w:lineRule="auto"/>
        <w:jc w:val="both"/>
        <w:rPr>
          <w:sz w:val="28"/>
          <w:szCs w:val="28"/>
        </w:rPr>
      </w:pPr>
      <w:r>
        <w:rPr>
          <w:sz w:val="28"/>
          <w:szCs w:val="28"/>
        </w:rPr>
        <w:t xml:space="preserve">- </w:t>
      </w:r>
      <w:r w:rsidRPr="00F8559B">
        <w:rPr>
          <w:sz w:val="28"/>
          <w:szCs w:val="28"/>
        </w:rPr>
        <w:t>к исправительным работам – в 2013 г. – 3; в 2012 г. - 2; в 2011 г. – 1; в 2010 г. – 2;</w:t>
      </w:r>
    </w:p>
    <w:p w:rsidR="00C92274" w:rsidRPr="00F8559B" w:rsidRDefault="00C92274" w:rsidP="00CC0285">
      <w:pPr>
        <w:pStyle w:val="BodyText"/>
        <w:widowControl w:val="0"/>
        <w:spacing w:after="0" w:line="276" w:lineRule="auto"/>
        <w:jc w:val="both"/>
        <w:rPr>
          <w:sz w:val="28"/>
          <w:szCs w:val="28"/>
        </w:rPr>
      </w:pPr>
      <w:r>
        <w:rPr>
          <w:sz w:val="28"/>
          <w:szCs w:val="28"/>
        </w:rPr>
        <w:t xml:space="preserve">- </w:t>
      </w:r>
      <w:r w:rsidRPr="00F8559B">
        <w:rPr>
          <w:sz w:val="28"/>
          <w:szCs w:val="28"/>
        </w:rPr>
        <w:t>к ограничению свободы – в 2013 г. – 6; в 2012 г. - 3; в 2011 г. – 0; в 2010 г. - 0;</w:t>
      </w:r>
    </w:p>
    <w:p w:rsidR="00C92274" w:rsidRPr="00F8559B" w:rsidRDefault="00C92274" w:rsidP="00CC0285">
      <w:pPr>
        <w:pStyle w:val="BodyText"/>
        <w:widowControl w:val="0"/>
        <w:spacing w:after="0" w:line="276" w:lineRule="auto"/>
        <w:jc w:val="both"/>
        <w:rPr>
          <w:sz w:val="28"/>
          <w:szCs w:val="28"/>
        </w:rPr>
      </w:pPr>
      <w:r>
        <w:rPr>
          <w:sz w:val="28"/>
          <w:szCs w:val="28"/>
        </w:rPr>
        <w:t xml:space="preserve">- </w:t>
      </w:r>
      <w:r w:rsidRPr="00F8559B">
        <w:rPr>
          <w:sz w:val="28"/>
          <w:szCs w:val="28"/>
        </w:rPr>
        <w:t>с отсрочкой отбывания наказания – в 2013 г. – 0; в 2012 г. – 0; в 2011 г. – 0; в 2010 г. – 1;</w:t>
      </w:r>
    </w:p>
    <w:p w:rsidR="00C92274" w:rsidRPr="00F8559B" w:rsidRDefault="00C92274" w:rsidP="00CC0285">
      <w:pPr>
        <w:pStyle w:val="BodyText"/>
        <w:widowControl w:val="0"/>
        <w:spacing w:after="0"/>
        <w:jc w:val="both"/>
        <w:rPr>
          <w:sz w:val="28"/>
          <w:szCs w:val="28"/>
        </w:rPr>
      </w:pPr>
      <w:r>
        <w:rPr>
          <w:sz w:val="28"/>
          <w:szCs w:val="28"/>
        </w:rPr>
        <w:t xml:space="preserve">- </w:t>
      </w:r>
      <w:r w:rsidRPr="00F8559B">
        <w:rPr>
          <w:sz w:val="28"/>
          <w:szCs w:val="28"/>
        </w:rPr>
        <w:t>к обязательным работам - в 2013 г. – 9; в 2012 г. - 10; в 2011 г. – 9; в 2010 г. - 1;</w:t>
      </w:r>
    </w:p>
    <w:p w:rsidR="00C92274" w:rsidRPr="00F8559B" w:rsidRDefault="00C92274" w:rsidP="00CC0285">
      <w:pPr>
        <w:pStyle w:val="BodyText"/>
        <w:widowControl w:val="0"/>
        <w:spacing w:after="0"/>
        <w:jc w:val="both"/>
        <w:rPr>
          <w:sz w:val="28"/>
          <w:szCs w:val="28"/>
        </w:rPr>
      </w:pPr>
      <w:r>
        <w:rPr>
          <w:sz w:val="28"/>
          <w:szCs w:val="28"/>
        </w:rPr>
        <w:t xml:space="preserve">- </w:t>
      </w:r>
      <w:r w:rsidRPr="00F8559B">
        <w:rPr>
          <w:sz w:val="28"/>
          <w:szCs w:val="28"/>
        </w:rPr>
        <w:t>к запрещению занимать определенные должности или заниматься определенной деятельностью</w:t>
      </w:r>
      <w:r w:rsidRPr="004D2DFF">
        <w:rPr>
          <w:sz w:val="28"/>
          <w:szCs w:val="28"/>
        </w:rPr>
        <w:t xml:space="preserve"> </w:t>
      </w:r>
      <w:r w:rsidRPr="00F8559B">
        <w:rPr>
          <w:sz w:val="28"/>
          <w:szCs w:val="28"/>
        </w:rPr>
        <w:t>- в 2013 г. – 5 (дополнительное наказание); в 2012 г. – 4 (дополнительное наказание); в 2011 г. – 6 (1-основное наказание); в 2010 г. – 6 (дополнительное наказание).</w:t>
      </w:r>
    </w:p>
    <w:p w:rsidR="00C92274" w:rsidRDefault="00C92274" w:rsidP="007C69A3">
      <w:pPr>
        <w:ind w:firstLine="709"/>
        <w:jc w:val="both"/>
        <w:rPr>
          <w:sz w:val="28"/>
          <w:szCs w:val="28"/>
        </w:rPr>
      </w:pPr>
      <w:r w:rsidRPr="00F8559B">
        <w:rPr>
          <w:sz w:val="28"/>
          <w:szCs w:val="28"/>
        </w:rPr>
        <w:t>Из числа состоящих на учете, 13 осужденных ранее уже привлекались к уголовной ответственности. За 2 квартал 2013 года в отношении осужденных со</w:t>
      </w:r>
      <w:r>
        <w:rPr>
          <w:sz w:val="28"/>
          <w:szCs w:val="28"/>
        </w:rPr>
        <w:t>стоящих на учете в филиале УИИ</w:t>
      </w:r>
      <w:r w:rsidRPr="00F8559B">
        <w:rPr>
          <w:sz w:val="28"/>
          <w:szCs w:val="28"/>
        </w:rPr>
        <w:t xml:space="preserve">, возбужденных уголовных дел после постановки на учет не было (АППГ- 2).  </w:t>
      </w:r>
    </w:p>
    <w:p w:rsidR="00C92274" w:rsidRPr="007C69A3" w:rsidRDefault="00C92274" w:rsidP="007C69A3">
      <w:pPr>
        <w:ind w:firstLine="709"/>
        <w:jc w:val="both"/>
        <w:rPr>
          <w:sz w:val="20"/>
          <w:szCs w:val="20"/>
        </w:rPr>
      </w:pPr>
    </w:p>
    <w:p w:rsidR="00C92274" w:rsidRPr="00B02FAA" w:rsidRDefault="00C92274" w:rsidP="007C69A3">
      <w:pPr>
        <w:ind w:firstLine="709"/>
        <w:jc w:val="both"/>
        <w:rPr>
          <w:i/>
          <w:iCs/>
          <w:sz w:val="28"/>
          <w:szCs w:val="28"/>
        </w:rPr>
      </w:pPr>
      <w:r w:rsidRPr="00F8559B">
        <w:rPr>
          <w:i/>
          <w:iCs/>
          <w:sz w:val="28"/>
          <w:szCs w:val="28"/>
        </w:rPr>
        <w:t>Взаимодействие с прокуратурой Актанышского муниципального района</w:t>
      </w:r>
    </w:p>
    <w:p w:rsidR="00C92274" w:rsidRPr="00F8559B" w:rsidRDefault="00C92274" w:rsidP="00B02FAA">
      <w:pPr>
        <w:pStyle w:val="BodyText"/>
        <w:widowControl w:val="0"/>
        <w:spacing w:after="0"/>
        <w:ind w:firstLine="709"/>
        <w:jc w:val="both"/>
        <w:rPr>
          <w:sz w:val="28"/>
          <w:szCs w:val="28"/>
        </w:rPr>
      </w:pPr>
      <w:r w:rsidRPr="00F8559B">
        <w:rPr>
          <w:sz w:val="28"/>
          <w:szCs w:val="28"/>
        </w:rPr>
        <w:t xml:space="preserve">Состояние законности в служебной деятельности  УИИ по исполнению наказаний и мер уголовно-правового характера без изоляции от общества ежеквартально проверяется прокуратурой Актанышского района. Меры прокурорского реагирования за 2012 год и 7 месяцев текущего года не принимались. </w:t>
      </w:r>
    </w:p>
    <w:p w:rsidR="00C92274" w:rsidRDefault="00C92274" w:rsidP="00B02FAA">
      <w:pPr>
        <w:ind w:firstLine="709"/>
        <w:jc w:val="center"/>
        <w:rPr>
          <w:i/>
          <w:iCs/>
          <w:sz w:val="28"/>
          <w:szCs w:val="28"/>
        </w:rPr>
      </w:pPr>
    </w:p>
    <w:p w:rsidR="00C92274" w:rsidRPr="00F8559B" w:rsidRDefault="00C92274" w:rsidP="00B02FAA">
      <w:pPr>
        <w:ind w:firstLine="709"/>
        <w:jc w:val="center"/>
        <w:rPr>
          <w:i/>
          <w:iCs/>
          <w:sz w:val="28"/>
          <w:szCs w:val="28"/>
        </w:rPr>
      </w:pPr>
      <w:r w:rsidRPr="00F8559B">
        <w:rPr>
          <w:i/>
          <w:iCs/>
          <w:sz w:val="28"/>
          <w:szCs w:val="28"/>
        </w:rPr>
        <w:t>Состояние работы по исполнению приговоров на осужденных к лишению свободы с условно испытательным сроком</w:t>
      </w:r>
    </w:p>
    <w:p w:rsidR="00C92274" w:rsidRPr="007C69A3" w:rsidRDefault="00C92274" w:rsidP="00B02FAA">
      <w:pPr>
        <w:ind w:firstLine="709"/>
        <w:jc w:val="center"/>
        <w:rPr>
          <w:b/>
          <w:bCs/>
          <w:sz w:val="20"/>
          <w:szCs w:val="20"/>
        </w:rPr>
      </w:pPr>
    </w:p>
    <w:p w:rsidR="00C92274" w:rsidRPr="00F8559B" w:rsidRDefault="00C92274" w:rsidP="00B02FAA">
      <w:pPr>
        <w:ind w:firstLine="709"/>
        <w:jc w:val="both"/>
        <w:rPr>
          <w:sz w:val="28"/>
          <w:szCs w:val="28"/>
        </w:rPr>
      </w:pPr>
      <w:r w:rsidRPr="00F8559B">
        <w:rPr>
          <w:sz w:val="28"/>
          <w:szCs w:val="28"/>
        </w:rPr>
        <w:t>По состоянию на 20.08.2013 г. на учете в УИИ состоит 31</w:t>
      </w:r>
      <w:r w:rsidRPr="00F8559B">
        <w:rPr>
          <w:b/>
          <w:bCs/>
          <w:sz w:val="28"/>
          <w:szCs w:val="28"/>
        </w:rPr>
        <w:t xml:space="preserve"> </w:t>
      </w:r>
      <w:r w:rsidRPr="00F8559B">
        <w:rPr>
          <w:sz w:val="28"/>
          <w:szCs w:val="28"/>
        </w:rPr>
        <w:t>осужденный с условно испытательным сроком, из них 1 несовершеннолетний.</w:t>
      </w:r>
    </w:p>
    <w:p w:rsidR="00C92274" w:rsidRPr="00F8559B" w:rsidRDefault="00C92274" w:rsidP="00B02FAA">
      <w:pPr>
        <w:ind w:firstLine="709"/>
        <w:jc w:val="both"/>
        <w:rPr>
          <w:sz w:val="28"/>
          <w:szCs w:val="28"/>
        </w:rPr>
      </w:pPr>
      <w:r w:rsidRPr="00F8559B">
        <w:rPr>
          <w:sz w:val="28"/>
          <w:szCs w:val="28"/>
        </w:rPr>
        <w:t>На лиц, нарушающих порядок и условия отбывания испытательного срока принимаются меры взыскания в виде предупреждения об отмене условного осуждения.</w:t>
      </w:r>
    </w:p>
    <w:p w:rsidR="00C92274" w:rsidRPr="00F8559B" w:rsidRDefault="00C92274" w:rsidP="00B02FAA">
      <w:pPr>
        <w:ind w:firstLine="709"/>
        <w:jc w:val="both"/>
        <w:rPr>
          <w:sz w:val="28"/>
          <w:szCs w:val="28"/>
        </w:rPr>
      </w:pPr>
      <w:r w:rsidRPr="00F8559B">
        <w:rPr>
          <w:sz w:val="28"/>
          <w:szCs w:val="28"/>
        </w:rPr>
        <w:t>За нарушения порядка и условий отбывания наказания в отношении 9 осужденных, или 14,75 % от числа прошедших по учету, продлен испытательный срок, 8 осужденным, соответственно 13.11 %, возложены дополнительные обязанности.</w:t>
      </w:r>
    </w:p>
    <w:p w:rsidR="00C92274" w:rsidRPr="00F8559B" w:rsidRDefault="00C92274" w:rsidP="00B02FAA">
      <w:pPr>
        <w:ind w:firstLine="709"/>
        <w:jc w:val="both"/>
        <w:rPr>
          <w:sz w:val="28"/>
          <w:szCs w:val="28"/>
        </w:rPr>
      </w:pPr>
      <w:r w:rsidRPr="00F8559B">
        <w:rPr>
          <w:sz w:val="28"/>
          <w:szCs w:val="28"/>
        </w:rPr>
        <w:t>За злостное нарушение порядка и условий отбывания наказания в отношении 5 осужденных постановлением суда условное осуждение отменено и  исполнено наказание, назначенное судом. В отношении 5 осужденных условное осуждение отменено и снята судимость.</w:t>
      </w:r>
    </w:p>
    <w:p w:rsidR="00C92274" w:rsidRPr="007C69A3" w:rsidRDefault="00C92274" w:rsidP="00B02FAA">
      <w:pPr>
        <w:shd w:val="clear" w:color="auto" w:fill="FFFFFF"/>
        <w:ind w:firstLine="709"/>
        <w:jc w:val="both"/>
        <w:rPr>
          <w:b/>
          <w:bCs/>
          <w:sz w:val="20"/>
          <w:szCs w:val="20"/>
        </w:rPr>
      </w:pPr>
    </w:p>
    <w:p w:rsidR="00C92274" w:rsidRPr="00F8559B" w:rsidRDefault="00C92274" w:rsidP="00B02FAA">
      <w:pPr>
        <w:pStyle w:val="BodyText"/>
        <w:spacing w:after="100" w:afterAutospacing="1"/>
        <w:ind w:right="-34" w:firstLine="709"/>
        <w:jc w:val="center"/>
        <w:rPr>
          <w:i/>
          <w:iCs/>
          <w:sz w:val="28"/>
          <w:szCs w:val="28"/>
        </w:rPr>
      </w:pPr>
      <w:r w:rsidRPr="00F8559B">
        <w:rPr>
          <w:i/>
          <w:iCs/>
          <w:sz w:val="28"/>
          <w:szCs w:val="28"/>
        </w:rPr>
        <w:t>Состояние профилактической работы инспекции</w:t>
      </w:r>
    </w:p>
    <w:p w:rsidR="00C92274" w:rsidRPr="00F8559B" w:rsidRDefault="00C92274" w:rsidP="00B02FAA">
      <w:pPr>
        <w:pStyle w:val="BodyText2"/>
        <w:spacing w:after="0" w:line="240" w:lineRule="auto"/>
        <w:ind w:firstLine="709"/>
        <w:jc w:val="both"/>
        <w:rPr>
          <w:sz w:val="28"/>
          <w:szCs w:val="28"/>
        </w:rPr>
      </w:pPr>
      <w:r w:rsidRPr="00F8559B">
        <w:rPr>
          <w:sz w:val="28"/>
          <w:szCs w:val="28"/>
        </w:rPr>
        <w:t>18 осужденных, или 27,7% от общего числа состоящих на учете в инспекции входят в «группу риска». С данной категорией лиц проводятся дополнительные профилактические мероприятия (психокоррекционная работа, дополнительные профилактические беседы о недопустимости сове</w:t>
      </w:r>
      <w:r>
        <w:rPr>
          <w:sz w:val="28"/>
          <w:szCs w:val="28"/>
        </w:rPr>
        <w:t xml:space="preserve">ршения правонарушений, встреча </w:t>
      </w:r>
      <w:r w:rsidRPr="00F8559B">
        <w:rPr>
          <w:sz w:val="28"/>
          <w:szCs w:val="28"/>
        </w:rPr>
        <w:t xml:space="preserve">с муфти-хазратом, диагностирование и т.д.). </w:t>
      </w:r>
    </w:p>
    <w:p w:rsidR="00C92274" w:rsidRPr="00F8559B" w:rsidRDefault="00C92274" w:rsidP="00B02FAA">
      <w:pPr>
        <w:shd w:val="clear" w:color="auto" w:fill="FFFFFF"/>
        <w:spacing w:line="322" w:lineRule="exact"/>
        <w:ind w:firstLine="709"/>
        <w:jc w:val="both"/>
        <w:rPr>
          <w:sz w:val="28"/>
          <w:szCs w:val="28"/>
        </w:rPr>
      </w:pPr>
      <w:r w:rsidRPr="00F8559B">
        <w:rPr>
          <w:sz w:val="28"/>
          <w:szCs w:val="28"/>
        </w:rPr>
        <w:t xml:space="preserve">Немаловажное значение в работе по профилактике правонарушений имеет пропаганда правопослушного образа жизни. Инспекция со своей стороны информирует население района о состоянии работы по исполнению наказаний без изоляции от общества. Проводится разъяснительная работа в ходе приема граждан по личным вопросам, в ходе выступлений в трудовых коллективах, посредством ежеквартальных выступлений в средствах массовой информации. </w:t>
      </w:r>
    </w:p>
    <w:p w:rsidR="00C92274" w:rsidRPr="00F8559B" w:rsidRDefault="00C92274" w:rsidP="00B02FAA">
      <w:pPr>
        <w:shd w:val="clear" w:color="auto" w:fill="FFFFFF"/>
        <w:ind w:firstLine="709"/>
        <w:jc w:val="both"/>
        <w:rPr>
          <w:sz w:val="28"/>
          <w:szCs w:val="28"/>
        </w:rPr>
      </w:pPr>
      <w:r w:rsidRPr="00F8559B">
        <w:rPr>
          <w:sz w:val="28"/>
          <w:szCs w:val="28"/>
        </w:rPr>
        <w:t xml:space="preserve">По взаимодействию со СМИ, за текущий год организованы выступления:- в газетах- 2 выступления, по радио –5, выступления в трудовых коллективах- 2; в учебных заведениях- 4, по телевидению -1. В данных выступлениях раскрываются нижеследующие темы: деятельности уголовно-исполнительной инспекции, соблюдение закона, отбывания все виды наказания, отмена условного осуждения и снятия судимости за хорошее поведение, замена на лишение свободы за злостное нарушение обязанности возложенное судом. </w:t>
      </w:r>
    </w:p>
    <w:p w:rsidR="00C92274" w:rsidRPr="00F8559B" w:rsidRDefault="00C92274" w:rsidP="00B02FAA">
      <w:pPr>
        <w:shd w:val="clear" w:color="auto" w:fill="FFFFFF"/>
        <w:ind w:firstLine="709"/>
        <w:jc w:val="both"/>
        <w:rPr>
          <w:sz w:val="28"/>
          <w:szCs w:val="28"/>
        </w:rPr>
      </w:pPr>
      <w:r w:rsidRPr="00F8559B">
        <w:rPr>
          <w:sz w:val="28"/>
          <w:szCs w:val="28"/>
        </w:rPr>
        <w:t xml:space="preserve">Сотрудники филиала направляют наркологу ГУАЗ «Актанышской ЦРБ» условно-осужденных, злоупотребляющих спиртными напитками. После тестирования нарколог выдает справку о том, что данный осужденный действительно нуждается в лечении в специальном наркологическом отделении и устанавливается диагноз. После этого инспекция направляет в суд представление о возложении дополнительной обязанности пройти курс лечения от алкоголизма. В дальнейшем, на основании постановления суда, осужденный направляется в наркологический диспансер г.Наб.Челны. </w:t>
      </w:r>
    </w:p>
    <w:p w:rsidR="00C92274" w:rsidRPr="00F8559B" w:rsidRDefault="00C92274" w:rsidP="00B02FAA">
      <w:pPr>
        <w:pStyle w:val="BodyText"/>
        <w:widowControl w:val="0"/>
        <w:spacing w:after="0"/>
        <w:ind w:firstLine="709"/>
        <w:jc w:val="both"/>
        <w:rPr>
          <w:sz w:val="28"/>
          <w:szCs w:val="28"/>
        </w:rPr>
      </w:pPr>
      <w:r w:rsidRPr="00F8559B">
        <w:rPr>
          <w:sz w:val="28"/>
          <w:szCs w:val="28"/>
        </w:rPr>
        <w:t xml:space="preserve">Начальник филиала входит в состав межведомственной комиссии по профилактике правонарушений Актанышского муниципального района, старший инспектор филиала входит в состав комиссии по делам несовершеннолетних и защите их прав, принимают участие в заседаниях рабочей группы по профилактике правонарушений и противодействия коррупции. Для исполнения мер, направленных на ресоциализацию осужденных, при получения запроса из исправительного учреждения УФСИН России по РТ, исполнительный комитет Актанышского муниципального района направляет его в один из 26-ти исполнительных комитетов сельского поселения, куда намерен выехать освобождающийся осужденный. После чего исполнительный комитет сельского поселения </w:t>
      </w:r>
      <w:r>
        <w:rPr>
          <w:sz w:val="28"/>
          <w:szCs w:val="28"/>
          <w:lang w:val="tt-RU"/>
        </w:rPr>
        <w:t>со</w:t>
      </w:r>
      <w:r w:rsidRPr="00F8559B">
        <w:rPr>
          <w:sz w:val="28"/>
          <w:szCs w:val="28"/>
        </w:rPr>
        <w:t>вместно с органом внутренних дел осуществляет контроль за освободившимся осужденным, а также оказывает помощь в его трудоустройстве и регистрации по месту жительства.</w:t>
      </w:r>
    </w:p>
    <w:p w:rsidR="00C92274" w:rsidRPr="007C69A3" w:rsidRDefault="00C92274" w:rsidP="00B02FAA">
      <w:pPr>
        <w:shd w:val="clear" w:color="auto" w:fill="FFFFFF"/>
        <w:jc w:val="both"/>
        <w:rPr>
          <w:sz w:val="20"/>
          <w:szCs w:val="20"/>
          <w:lang w:val="tt-RU"/>
        </w:rPr>
      </w:pPr>
    </w:p>
    <w:p w:rsidR="00C92274" w:rsidRDefault="00C92274" w:rsidP="00B02FAA">
      <w:pPr>
        <w:pStyle w:val="BodyText"/>
        <w:widowControl w:val="0"/>
        <w:spacing w:after="0"/>
        <w:ind w:firstLine="709"/>
        <w:jc w:val="center"/>
        <w:rPr>
          <w:i/>
          <w:iCs/>
          <w:color w:val="000000"/>
          <w:spacing w:val="-1"/>
          <w:sz w:val="28"/>
          <w:szCs w:val="28"/>
          <w:lang w:val="tt-RU"/>
        </w:rPr>
      </w:pPr>
      <w:r>
        <w:rPr>
          <w:i/>
          <w:iCs/>
          <w:color w:val="000000"/>
          <w:spacing w:val="-1"/>
          <w:sz w:val="28"/>
          <w:szCs w:val="28"/>
        </w:rPr>
        <w:t>Участие УИИ</w:t>
      </w:r>
      <w:r w:rsidRPr="00F8559B">
        <w:rPr>
          <w:i/>
          <w:iCs/>
          <w:color w:val="000000"/>
          <w:spacing w:val="-1"/>
          <w:sz w:val="28"/>
          <w:szCs w:val="28"/>
        </w:rPr>
        <w:t xml:space="preserve"> в социальной работе</w:t>
      </w:r>
    </w:p>
    <w:p w:rsidR="00C92274" w:rsidRPr="00F8559B" w:rsidRDefault="00C92274" w:rsidP="00B02FAA">
      <w:pPr>
        <w:pStyle w:val="BodyText"/>
        <w:widowControl w:val="0"/>
        <w:spacing w:after="0"/>
        <w:ind w:firstLine="709"/>
        <w:jc w:val="center"/>
        <w:rPr>
          <w:i/>
          <w:iCs/>
          <w:color w:val="000000"/>
          <w:spacing w:val="-1"/>
          <w:sz w:val="16"/>
          <w:szCs w:val="16"/>
          <w:lang w:val="tt-RU"/>
        </w:rPr>
      </w:pPr>
    </w:p>
    <w:p w:rsidR="00C92274" w:rsidRPr="00F8559B" w:rsidRDefault="00C92274" w:rsidP="00B02FAA">
      <w:pPr>
        <w:shd w:val="clear" w:color="auto" w:fill="FFFFFF"/>
        <w:spacing w:line="322" w:lineRule="exact"/>
        <w:ind w:firstLine="709"/>
        <w:jc w:val="both"/>
        <w:rPr>
          <w:sz w:val="28"/>
          <w:szCs w:val="28"/>
        </w:rPr>
      </w:pPr>
      <w:r w:rsidRPr="00F8559B">
        <w:rPr>
          <w:sz w:val="28"/>
          <w:szCs w:val="28"/>
        </w:rPr>
        <w:t>Осужденным оказывается определенная социальная помощь в трудоустройстве, восстановлении удостоверяющих личность документов и т.д. Сотрудники уголовно-исполнительной инспекции участвуют в заседаниях Совета общественности, работающих при сельских поселениях по предупреждению и профилактике правонарушений населения.</w:t>
      </w:r>
    </w:p>
    <w:p w:rsidR="00C92274" w:rsidRPr="00F8559B" w:rsidRDefault="00C92274" w:rsidP="00B02FAA">
      <w:pPr>
        <w:ind w:firstLine="709"/>
        <w:jc w:val="both"/>
        <w:rPr>
          <w:sz w:val="28"/>
          <w:szCs w:val="28"/>
        </w:rPr>
      </w:pPr>
      <w:r w:rsidRPr="00F8559B">
        <w:rPr>
          <w:sz w:val="28"/>
          <w:szCs w:val="28"/>
        </w:rPr>
        <w:t xml:space="preserve">За </w:t>
      </w:r>
      <w:r w:rsidRPr="00F8559B">
        <w:rPr>
          <w:sz w:val="28"/>
          <w:szCs w:val="28"/>
          <w:lang w:val="en-US"/>
        </w:rPr>
        <w:t>I</w:t>
      </w:r>
      <w:r w:rsidRPr="00F8559B">
        <w:rPr>
          <w:sz w:val="28"/>
          <w:szCs w:val="28"/>
        </w:rPr>
        <w:t xml:space="preserve"> квартал 2013 года по учетам филиала по Актанышскому району ФКУ УИИ УФСИН России по РТ прошло 11 осужденных, нуждающихся в получении социальной помощи. 9 осужденным оказана социальная помощь при содейст</w:t>
      </w:r>
      <w:r>
        <w:rPr>
          <w:sz w:val="28"/>
          <w:szCs w:val="28"/>
        </w:rPr>
        <w:t>вии УИИ, из них: 2 осужденным -</w:t>
      </w:r>
      <w:r w:rsidRPr="00F8559B">
        <w:rPr>
          <w:sz w:val="28"/>
          <w:szCs w:val="28"/>
        </w:rPr>
        <w:t xml:space="preserve"> в трудоустройстве, 3 - в получении медицинской помощи, 2 – в получении медицинского полиса, 1- в восстановлении утраченного документа, 1 - оказание иной помощи</w:t>
      </w:r>
      <w:r w:rsidRPr="00F8559B">
        <w:rPr>
          <w:b/>
          <w:bCs/>
          <w:sz w:val="28"/>
          <w:szCs w:val="28"/>
        </w:rPr>
        <w:t xml:space="preserve"> </w:t>
      </w:r>
      <w:r w:rsidRPr="00F8559B">
        <w:rPr>
          <w:sz w:val="28"/>
          <w:szCs w:val="28"/>
        </w:rPr>
        <w:t>(юристом Тимировым А.И. оказана консультативная помощь по</w:t>
      </w:r>
      <w:r>
        <w:rPr>
          <w:sz w:val="28"/>
          <w:szCs w:val="28"/>
        </w:rPr>
        <w:t xml:space="preserve"> различным вопросам). </w:t>
      </w:r>
      <w:r w:rsidRPr="00F8559B">
        <w:rPr>
          <w:sz w:val="28"/>
          <w:szCs w:val="28"/>
        </w:rPr>
        <w:t xml:space="preserve">За </w:t>
      </w:r>
      <w:r w:rsidRPr="00F8559B">
        <w:rPr>
          <w:sz w:val="28"/>
          <w:szCs w:val="28"/>
          <w:lang w:val="en-US"/>
        </w:rPr>
        <w:t>II</w:t>
      </w:r>
      <w:r w:rsidRPr="00F8559B">
        <w:rPr>
          <w:sz w:val="28"/>
          <w:szCs w:val="28"/>
        </w:rPr>
        <w:t xml:space="preserve"> квартал 2013 года по учетам филиала по Актанышскому району ФКУ УИИ УФСИН России по РТ прошло 4 осужденных, нуждающихся в получении социальной помощи. Всем им оказана социальная помощь при содейств</w:t>
      </w:r>
      <w:r>
        <w:rPr>
          <w:sz w:val="28"/>
          <w:szCs w:val="28"/>
        </w:rPr>
        <w:t xml:space="preserve">ии УИИ, из них: 2 осужденным - </w:t>
      </w:r>
      <w:r w:rsidRPr="00F8559B">
        <w:rPr>
          <w:sz w:val="28"/>
          <w:szCs w:val="28"/>
        </w:rPr>
        <w:t>в трудоустройстве, 2 - оказана иная помощь</w:t>
      </w:r>
      <w:r w:rsidRPr="00F8559B">
        <w:rPr>
          <w:b/>
          <w:bCs/>
          <w:sz w:val="28"/>
          <w:szCs w:val="28"/>
        </w:rPr>
        <w:t xml:space="preserve"> </w:t>
      </w:r>
      <w:r w:rsidRPr="00F8559B">
        <w:rPr>
          <w:sz w:val="28"/>
          <w:szCs w:val="28"/>
        </w:rPr>
        <w:t>(юристом Тимировым А.И. оказан</w:t>
      </w:r>
      <w:r>
        <w:rPr>
          <w:sz w:val="28"/>
          <w:szCs w:val="28"/>
        </w:rPr>
        <w:t>а</w:t>
      </w:r>
      <w:r w:rsidRPr="00F8559B">
        <w:rPr>
          <w:sz w:val="28"/>
          <w:szCs w:val="28"/>
        </w:rPr>
        <w:t xml:space="preserve"> консультативная помощь по различным вопросам); 2 осужденным через центр социального обслуживания населения оказана консультативная помощь по вопросам получения субсидий по оплате за услуги ЖКХ.</w:t>
      </w:r>
    </w:p>
    <w:p w:rsidR="00C92274" w:rsidRPr="00F8559B" w:rsidRDefault="00C92274" w:rsidP="00B02FAA">
      <w:pPr>
        <w:ind w:firstLine="709"/>
        <w:jc w:val="both"/>
        <w:rPr>
          <w:sz w:val="28"/>
          <w:szCs w:val="28"/>
        </w:rPr>
      </w:pPr>
      <w:r w:rsidRPr="00F8559B">
        <w:rPr>
          <w:sz w:val="28"/>
          <w:szCs w:val="28"/>
        </w:rPr>
        <w:t>Материально-техническое оснащение в филиале имеется, имеется необходимая мебель, но не хватает многофункционального печатающего устройства (принтер, сканер, ксерокс, факс).</w:t>
      </w:r>
    </w:p>
    <w:p w:rsidR="00C92274" w:rsidRPr="009B537C" w:rsidRDefault="00C92274" w:rsidP="00CC0285">
      <w:pPr>
        <w:jc w:val="both"/>
        <w:rPr>
          <w:b/>
          <w:bCs/>
          <w:i/>
          <w:iCs/>
          <w:sz w:val="28"/>
          <w:szCs w:val="28"/>
        </w:rPr>
      </w:pPr>
      <w:r w:rsidRPr="009B537C">
        <w:rPr>
          <w:b/>
          <w:bCs/>
          <w:i/>
          <w:iCs/>
          <w:sz w:val="28"/>
          <w:szCs w:val="28"/>
        </w:rPr>
        <w:t>Вывод и предложения:</w:t>
      </w:r>
    </w:p>
    <w:p w:rsidR="00C92274" w:rsidRPr="00F8559B" w:rsidRDefault="00C92274" w:rsidP="00B02FAA">
      <w:pPr>
        <w:ind w:firstLine="709"/>
        <w:jc w:val="both"/>
        <w:rPr>
          <w:sz w:val="28"/>
          <w:szCs w:val="28"/>
        </w:rPr>
      </w:pPr>
      <w:r w:rsidRPr="00F8559B">
        <w:rPr>
          <w:sz w:val="28"/>
          <w:szCs w:val="28"/>
        </w:rPr>
        <w:t xml:space="preserve">Профилактические мероприятия, направленные на недопущение осужденными, состоящими на учете в филиале, повторных преступлений, сотрудниками инспекции проводятся. Взаимодействие с органами внутренних дел, прокуратурой и судами, а также органами местного самоуправления муниципального района, система мер по ресоциализации осужденных организованы и осуществляются. </w:t>
      </w:r>
    </w:p>
    <w:p w:rsidR="00C92274" w:rsidRDefault="00C92274" w:rsidP="00B02FAA">
      <w:pPr>
        <w:ind w:firstLine="709"/>
        <w:jc w:val="both"/>
        <w:rPr>
          <w:sz w:val="28"/>
          <w:szCs w:val="28"/>
        </w:rPr>
      </w:pPr>
      <w:r w:rsidRPr="00F8559B">
        <w:rPr>
          <w:sz w:val="28"/>
          <w:szCs w:val="28"/>
        </w:rPr>
        <w:t>Для предотвращения совершения повторных преступлений необходимо обратить особое внимание на психологическое обеспечение исполнения наказаний и мер уголовно-правового характера с осужденными, входящими в «группу риска», изучение и психокоррекцию их поведения.</w:t>
      </w:r>
    </w:p>
    <w:p w:rsidR="00C92274" w:rsidRPr="00F8559B" w:rsidRDefault="00C92274" w:rsidP="00B02FAA">
      <w:pPr>
        <w:ind w:firstLine="709"/>
        <w:jc w:val="both"/>
        <w:rPr>
          <w:sz w:val="28"/>
          <w:szCs w:val="28"/>
        </w:rPr>
      </w:pPr>
    </w:p>
    <w:p w:rsidR="00C92274" w:rsidRPr="00E948F3" w:rsidRDefault="00C92274" w:rsidP="00246F69">
      <w:pPr>
        <w:ind w:firstLine="709"/>
        <w:jc w:val="both"/>
        <w:rPr>
          <w:b/>
          <w:bCs/>
          <w:sz w:val="28"/>
          <w:szCs w:val="28"/>
        </w:rPr>
      </w:pPr>
      <w:r w:rsidRPr="00E948F3">
        <w:rPr>
          <w:b/>
          <w:bCs/>
          <w:sz w:val="28"/>
          <w:szCs w:val="28"/>
          <w:lang w:val="en-US"/>
        </w:rPr>
        <w:t>V</w:t>
      </w:r>
      <w:r w:rsidRPr="00E948F3">
        <w:rPr>
          <w:b/>
          <w:bCs/>
          <w:sz w:val="28"/>
          <w:szCs w:val="28"/>
        </w:rPr>
        <w:t>Ш. Заместителем главного врача по медицинской части ГАУЗ «Республиканский наркологический диспансер МЗ РТ» - Ф.М.Муратовым изучены вопросы профилактики наркотизации и алкоголизма в Актанышском муниципальном районе.</w:t>
      </w:r>
    </w:p>
    <w:p w:rsidR="00C92274" w:rsidRPr="00D9641C" w:rsidRDefault="00C92274" w:rsidP="00D9641C">
      <w:pPr>
        <w:ind w:firstLine="709"/>
        <w:jc w:val="both"/>
        <w:rPr>
          <w:sz w:val="28"/>
          <w:szCs w:val="28"/>
        </w:rPr>
      </w:pPr>
      <w:r w:rsidRPr="00D9641C">
        <w:rPr>
          <w:sz w:val="28"/>
          <w:szCs w:val="28"/>
        </w:rPr>
        <w:t xml:space="preserve">1. В 2012г. в рамках финансирования программы профилактики правонарушений освоено здравоохранением 68 670 рублей в том числе: из бюджета РТ – 55 804 рублей, из средств ОМС – 12 866 рублей. </w:t>
      </w:r>
    </w:p>
    <w:p w:rsidR="00C92274" w:rsidRPr="00D9641C" w:rsidRDefault="00C92274" w:rsidP="00D9641C">
      <w:pPr>
        <w:ind w:firstLine="709"/>
        <w:jc w:val="both"/>
        <w:rPr>
          <w:sz w:val="28"/>
          <w:szCs w:val="28"/>
        </w:rPr>
      </w:pPr>
      <w:r w:rsidRPr="00D9641C">
        <w:rPr>
          <w:sz w:val="28"/>
          <w:szCs w:val="28"/>
        </w:rPr>
        <w:t>3</w:t>
      </w:r>
      <w:r w:rsidRPr="00D9641C">
        <w:rPr>
          <w:sz w:val="28"/>
          <w:szCs w:val="28"/>
          <w:lang w:val="tt-RU"/>
        </w:rPr>
        <w:t>.</w:t>
      </w:r>
      <w:r w:rsidRPr="00D9641C">
        <w:rPr>
          <w:sz w:val="28"/>
          <w:szCs w:val="28"/>
        </w:rPr>
        <w:t xml:space="preserve"> Во исполнение закона РТ от 22.11.2010 № 80 ЗРТ «Об установлении ограничения времени розничной продажи алкогольной продукции с содержанием этилового спирта более 15% объема готовой продукции на территории РТ» доведена информация до всех предприятий розничной торговли о запрещении продажи алкогольной продукции с содержанием этилового спирта более 15% объема готовой продукции с 22:00 часов до 10:00 часов за исключением в ресторанах, барах, кафе. </w:t>
      </w:r>
    </w:p>
    <w:p w:rsidR="00C92274" w:rsidRPr="00D9641C" w:rsidRDefault="00C92274" w:rsidP="00D9641C">
      <w:pPr>
        <w:ind w:firstLine="709"/>
        <w:jc w:val="both"/>
        <w:rPr>
          <w:sz w:val="28"/>
          <w:szCs w:val="28"/>
        </w:rPr>
      </w:pPr>
      <w:r w:rsidRPr="00D9641C">
        <w:rPr>
          <w:sz w:val="28"/>
          <w:szCs w:val="28"/>
        </w:rPr>
        <w:t>4. Во исполнение постановления КМ РТ от 29.10.2010 № 867 «О дополнительных мерах по снижению злоупотребления алкогольной продукции, пивом, табаком и формированию здорового образа жизни среди населения в РТ», в части реализации алкогольной продукции, постановлением руководителя исполкома Актанышского муниципального района от 06.05.2011 №</w:t>
      </w:r>
      <w:r>
        <w:rPr>
          <w:sz w:val="28"/>
          <w:szCs w:val="28"/>
        </w:rPr>
        <w:t xml:space="preserve"> </w:t>
      </w:r>
      <w:r w:rsidRPr="00D9641C">
        <w:rPr>
          <w:sz w:val="28"/>
          <w:szCs w:val="28"/>
        </w:rPr>
        <w:t xml:space="preserve">ПР-261 создана рабочая группа по определению территории, прилегающих к местам расположения социально культурных объектов массового скопления граждан и местах нахождения источников повышенной опасности, в которых не допускается розничная продажа алкогольной продукции с содержанием этилового спирта более 15% объема готовой продукции. Работа группы ведется согласно утвержденного, представленного плана. </w:t>
      </w:r>
    </w:p>
    <w:p w:rsidR="00C92274" w:rsidRPr="00D9641C" w:rsidRDefault="00C92274" w:rsidP="00D9641C">
      <w:pPr>
        <w:ind w:firstLine="709"/>
        <w:jc w:val="both"/>
        <w:rPr>
          <w:sz w:val="28"/>
          <w:szCs w:val="28"/>
        </w:rPr>
      </w:pPr>
      <w:r w:rsidRPr="00D9641C">
        <w:rPr>
          <w:sz w:val="28"/>
          <w:szCs w:val="28"/>
        </w:rPr>
        <w:t>5. Во исполнение Федерального Закона «Об организации курения табака» (в редакции ФЗ от 31.12.2002 №</w:t>
      </w:r>
      <w:r>
        <w:rPr>
          <w:sz w:val="28"/>
          <w:szCs w:val="28"/>
        </w:rPr>
        <w:t xml:space="preserve"> </w:t>
      </w:r>
      <w:r w:rsidRPr="00D9641C">
        <w:rPr>
          <w:sz w:val="28"/>
          <w:szCs w:val="28"/>
        </w:rPr>
        <w:t>189, №</w:t>
      </w:r>
      <w:r>
        <w:rPr>
          <w:sz w:val="28"/>
          <w:szCs w:val="28"/>
        </w:rPr>
        <w:t xml:space="preserve"> </w:t>
      </w:r>
      <w:r w:rsidRPr="00D9641C">
        <w:rPr>
          <w:sz w:val="28"/>
          <w:szCs w:val="28"/>
        </w:rPr>
        <w:t>15 от 10.01.2003г., №</w:t>
      </w:r>
      <w:r>
        <w:rPr>
          <w:sz w:val="28"/>
          <w:szCs w:val="28"/>
        </w:rPr>
        <w:t xml:space="preserve"> </w:t>
      </w:r>
      <w:r w:rsidRPr="00D9641C">
        <w:rPr>
          <w:sz w:val="28"/>
          <w:szCs w:val="28"/>
        </w:rPr>
        <w:t>148 от 01.12.2004г., № 134 от 26.07.2006г.) в том числе статьи 4 «запрещение розничной продажи табачных изделий лицам не достигшим возраста 18 лет, а также приказа МЗ РТ от 21.01.2010 №</w:t>
      </w:r>
      <w:r>
        <w:rPr>
          <w:sz w:val="28"/>
          <w:szCs w:val="28"/>
        </w:rPr>
        <w:t xml:space="preserve"> </w:t>
      </w:r>
      <w:r w:rsidRPr="00D9641C">
        <w:rPr>
          <w:sz w:val="28"/>
          <w:szCs w:val="28"/>
        </w:rPr>
        <w:t>1392 «Об ограничении курения табака» в лечебных учреждениях района запрещено курение табака, за исключением специально отведенных мест для курения, а также розничная продажа табачных изделий, в том числе на расстоянии менее чем 100 метров от границ территории учреждений здравоохранения, издан приказ главного врача ГАУЗ «Актанышская ЦРБ»</w:t>
      </w:r>
      <w:r w:rsidRPr="009004AE">
        <w:rPr>
          <w:sz w:val="28"/>
          <w:szCs w:val="28"/>
        </w:rPr>
        <w:t xml:space="preserve"> </w:t>
      </w:r>
      <w:r w:rsidRPr="00D9641C">
        <w:rPr>
          <w:sz w:val="28"/>
          <w:szCs w:val="28"/>
        </w:rPr>
        <w:t>от 19.04.2011</w:t>
      </w:r>
      <w:r>
        <w:rPr>
          <w:sz w:val="28"/>
          <w:szCs w:val="28"/>
        </w:rPr>
        <w:t xml:space="preserve"> № 254.</w:t>
      </w:r>
      <w:r w:rsidRPr="00D9641C">
        <w:rPr>
          <w:sz w:val="28"/>
          <w:szCs w:val="28"/>
        </w:rPr>
        <w:t xml:space="preserve"> На стенах зданий ЦРБ размещена информация об организации курения табака.    </w:t>
      </w:r>
    </w:p>
    <w:p w:rsidR="00C92274" w:rsidRPr="00D9641C" w:rsidRDefault="00C92274" w:rsidP="00D9641C">
      <w:pPr>
        <w:ind w:firstLine="709"/>
        <w:jc w:val="both"/>
        <w:rPr>
          <w:sz w:val="28"/>
          <w:szCs w:val="28"/>
        </w:rPr>
      </w:pPr>
      <w:r w:rsidRPr="00D9641C">
        <w:rPr>
          <w:sz w:val="28"/>
          <w:szCs w:val="28"/>
        </w:rPr>
        <w:t>6. Межведомственная комиссия по противодействию злоупотреблению наркотическими средствами, психотропными веществами и их незаконному обороту создана в Актанышском районе постановлением главы администрации района ПГ – 18 от 23.04.2010г.</w:t>
      </w:r>
    </w:p>
    <w:p w:rsidR="00C92274" w:rsidRPr="00D9641C" w:rsidRDefault="00C92274" w:rsidP="00D9641C">
      <w:pPr>
        <w:ind w:firstLine="709"/>
        <w:jc w:val="both"/>
        <w:rPr>
          <w:sz w:val="28"/>
          <w:szCs w:val="28"/>
        </w:rPr>
      </w:pPr>
      <w:r w:rsidRPr="00D9641C">
        <w:rPr>
          <w:sz w:val="28"/>
          <w:szCs w:val="28"/>
        </w:rPr>
        <w:t>Руководствуясь УП РТ от 25.12.2008г</w:t>
      </w:r>
      <w:r>
        <w:rPr>
          <w:sz w:val="28"/>
          <w:szCs w:val="28"/>
        </w:rPr>
        <w:t xml:space="preserve">. </w:t>
      </w:r>
      <w:r w:rsidRPr="00D9641C">
        <w:rPr>
          <w:sz w:val="28"/>
          <w:szCs w:val="28"/>
        </w:rPr>
        <w:t xml:space="preserve">№ 698 «Об организационных вопросах деятельности антинаркотической комиссии в РТ» в целях обеспечения организации и координации антинаркотической деятельности, постановлением главы Актанышского муниципального района от 23.04.2010 № 18, межведомственная комиссия переименована в антинаркотическую комиссию. </w:t>
      </w:r>
    </w:p>
    <w:p w:rsidR="00C92274" w:rsidRPr="00D9641C" w:rsidRDefault="00C92274" w:rsidP="00D9641C">
      <w:pPr>
        <w:ind w:firstLine="709"/>
        <w:jc w:val="both"/>
        <w:rPr>
          <w:sz w:val="28"/>
          <w:szCs w:val="28"/>
        </w:rPr>
      </w:pPr>
      <w:r w:rsidRPr="00D9641C">
        <w:rPr>
          <w:sz w:val="28"/>
          <w:szCs w:val="28"/>
        </w:rPr>
        <w:t xml:space="preserve">Работа комиссии ведется согласно комплексному плану мероприятий по профилактике наркотизации  населения Актанышского муниципального района на 2013-2015гг., который утвержден председателем АНК района 25.01.2010г. </w:t>
      </w:r>
    </w:p>
    <w:p w:rsidR="00C92274" w:rsidRPr="00D9641C" w:rsidRDefault="00C92274" w:rsidP="00D9641C">
      <w:pPr>
        <w:ind w:firstLine="709"/>
        <w:jc w:val="both"/>
        <w:rPr>
          <w:sz w:val="28"/>
          <w:szCs w:val="28"/>
        </w:rPr>
      </w:pPr>
      <w:r w:rsidRPr="00D9641C">
        <w:rPr>
          <w:sz w:val="28"/>
          <w:szCs w:val="28"/>
        </w:rPr>
        <w:t xml:space="preserve">Заседания комиссии проводится 1 раз в квартал, протоколы имеются. Комиссия координирует всю антинаркотическую работу в районе, взаимодействуя с всеми учреждениями и общественными организациями. Ряд своих заседаний комиссия проводит с приглашением глав сельских поселений, руководителей ветеранских, женских организаций, религиозных конфессий. </w:t>
      </w:r>
    </w:p>
    <w:p w:rsidR="00C92274" w:rsidRPr="00D9641C" w:rsidRDefault="00C92274" w:rsidP="00D9641C">
      <w:pPr>
        <w:ind w:firstLine="709"/>
        <w:jc w:val="both"/>
        <w:rPr>
          <w:sz w:val="28"/>
          <w:szCs w:val="28"/>
        </w:rPr>
      </w:pPr>
      <w:r w:rsidRPr="00D9641C">
        <w:rPr>
          <w:sz w:val="28"/>
          <w:szCs w:val="28"/>
        </w:rPr>
        <w:t xml:space="preserve">Председателем антинаркотической комиссии является и.о. </w:t>
      </w:r>
      <w:r>
        <w:rPr>
          <w:sz w:val="28"/>
          <w:szCs w:val="28"/>
        </w:rPr>
        <w:t>г</w:t>
      </w:r>
      <w:r w:rsidRPr="00D9641C">
        <w:rPr>
          <w:sz w:val="28"/>
          <w:szCs w:val="28"/>
        </w:rPr>
        <w:t xml:space="preserve">лавы Актанышского района Камаев Ф.М, членом комиссии являются главный врач ГАУЗ «Актанышская ЦРБ» Хаев А.Р., врач-нарклог Закиев И.Х., врач-нарколог Минхузин Л.С. </w:t>
      </w:r>
    </w:p>
    <w:p w:rsidR="00C92274" w:rsidRPr="00D9641C" w:rsidRDefault="00C92274" w:rsidP="00D9641C">
      <w:pPr>
        <w:ind w:firstLine="709"/>
        <w:jc w:val="both"/>
        <w:rPr>
          <w:sz w:val="28"/>
          <w:szCs w:val="28"/>
        </w:rPr>
      </w:pPr>
      <w:r w:rsidRPr="00D9641C">
        <w:rPr>
          <w:sz w:val="28"/>
          <w:szCs w:val="28"/>
        </w:rPr>
        <w:t>В 2012 году проведено 4 заседания комиссии, на которых рассмотрены вопросы: «Информация о проведении профилактических медицинских осмотров учащихся и студентов на предмет употребления наркотических средств и психотропных веществ», «О внедрении и реализации антинаркотического проекта «</w:t>
      </w:r>
      <w:r w:rsidRPr="00D9641C">
        <w:rPr>
          <w:sz w:val="28"/>
          <w:szCs w:val="28"/>
          <w:lang w:val="en-US"/>
        </w:rPr>
        <w:t>SaMoS</w:t>
      </w:r>
      <w:r w:rsidRPr="00D9641C">
        <w:rPr>
          <w:sz w:val="28"/>
          <w:szCs w:val="28"/>
        </w:rPr>
        <w:t xml:space="preserve">тоятельные дети», «Организация проведения первого этапа Всероссийской акции «Сообщи, где торгуют смертью», «Организация по летнему отдыху и трудоустройству несовершеннолетних в 2012 году», «Тестирование учащихся учебных заведений на предмет употребление наркотических и психотропных веществ», «Деятельность правоохранительных органов по противодействию незаконному обороту наркотиков», «Организации информационно-разъяснительной работы среди учащихся и молодежи о последствиях употребления наркотических средств и психоактивных веществ в учреждениях образования». Информация о подготовке плана по проведению дня борьбы с наркоманией (26.06.2012). Информация о проведении операции «Мак» (20.09.2012). Информация о работе средств массовой информации в сфере профилактики наркотизации и формированию здорового образа жизни среди детей, подростков и молодежи Актанышского района (20.09.2012). Рассмотрение вопроса распространенности немедицинского потребления закиси азота (веселящего газа), принятия профилактических мер о недопущению ее распространения и употребления населением. </w:t>
      </w:r>
    </w:p>
    <w:p w:rsidR="00C92274" w:rsidRPr="00366576" w:rsidRDefault="00C92274" w:rsidP="009004AE">
      <w:pPr>
        <w:ind w:firstLine="709"/>
        <w:jc w:val="both"/>
        <w:rPr>
          <w:sz w:val="28"/>
          <w:szCs w:val="28"/>
        </w:rPr>
      </w:pPr>
      <w:r>
        <w:rPr>
          <w:sz w:val="28"/>
          <w:szCs w:val="28"/>
        </w:rPr>
        <w:t>План работы антинаркотической комиссии в Актанышском</w:t>
      </w:r>
      <w:r w:rsidRPr="00366576">
        <w:rPr>
          <w:sz w:val="28"/>
          <w:szCs w:val="28"/>
        </w:rPr>
        <w:t xml:space="preserve"> районе включает</w:t>
      </w:r>
      <w:r>
        <w:rPr>
          <w:sz w:val="28"/>
          <w:szCs w:val="28"/>
        </w:rPr>
        <w:t xml:space="preserve"> в себя</w:t>
      </w:r>
      <w:r w:rsidRPr="00366576">
        <w:rPr>
          <w:sz w:val="28"/>
          <w:szCs w:val="28"/>
        </w:rPr>
        <w:t xml:space="preserve">: </w:t>
      </w:r>
    </w:p>
    <w:p w:rsidR="00C92274" w:rsidRPr="00366576" w:rsidRDefault="00C92274" w:rsidP="00D9641C">
      <w:pPr>
        <w:jc w:val="both"/>
        <w:rPr>
          <w:sz w:val="28"/>
          <w:szCs w:val="28"/>
        </w:rPr>
      </w:pPr>
      <w:r w:rsidRPr="00366576">
        <w:rPr>
          <w:sz w:val="28"/>
          <w:szCs w:val="28"/>
        </w:rPr>
        <w:t>1. Ведение мониторинга наркоситуации в районе;</w:t>
      </w:r>
    </w:p>
    <w:p w:rsidR="00C92274" w:rsidRPr="00366576" w:rsidRDefault="00C92274" w:rsidP="00D9641C">
      <w:pPr>
        <w:jc w:val="both"/>
        <w:rPr>
          <w:sz w:val="28"/>
          <w:szCs w:val="28"/>
        </w:rPr>
      </w:pPr>
      <w:r w:rsidRPr="00366576">
        <w:rPr>
          <w:sz w:val="28"/>
          <w:szCs w:val="28"/>
        </w:rPr>
        <w:t>2. Активация усилий правоохранительных органов по борьбе с незаконным оборотом наркотиков;</w:t>
      </w:r>
    </w:p>
    <w:p w:rsidR="00C92274" w:rsidRPr="00366576" w:rsidRDefault="00C92274" w:rsidP="00D9641C">
      <w:pPr>
        <w:jc w:val="both"/>
        <w:rPr>
          <w:sz w:val="28"/>
          <w:szCs w:val="28"/>
        </w:rPr>
      </w:pPr>
      <w:r w:rsidRPr="00366576">
        <w:rPr>
          <w:sz w:val="28"/>
          <w:szCs w:val="28"/>
        </w:rPr>
        <w:t>3. Повышение эффективности лечения и реабилитации больных наркологическими заболеваниями, развитие системы социально</w:t>
      </w:r>
      <w:r>
        <w:rPr>
          <w:sz w:val="28"/>
          <w:szCs w:val="28"/>
        </w:rPr>
        <w:t xml:space="preserve"> </w:t>
      </w:r>
      <w:r w:rsidRPr="00366576">
        <w:rPr>
          <w:sz w:val="28"/>
          <w:szCs w:val="28"/>
        </w:rPr>
        <w:t>- психологической поддержки данных лиц;</w:t>
      </w:r>
    </w:p>
    <w:p w:rsidR="00C92274" w:rsidRPr="00366576" w:rsidRDefault="00C92274" w:rsidP="00D9641C">
      <w:pPr>
        <w:jc w:val="both"/>
        <w:rPr>
          <w:sz w:val="28"/>
          <w:szCs w:val="28"/>
        </w:rPr>
      </w:pPr>
      <w:r w:rsidRPr="00366576">
        <w:rPr>
          <w:sz w:val="28"/>
          <w:szCs w:val="28"/>
        </w:rPr>
        <w:t>4. Формирование у подростков молодежи отрицательного отношения к потреблению наркотиков и мотивации на ведение здорового образа жизни.</w:t>
      </w:r>
    </w:p>
    <w:p w:rsidR="00C92274" w:rsidRPr="00366576" w:rsidRDefault="00C92274" w:rsidP="00D9641C">
      <w:pPr>
        <w:jc w:val="both"/>
        <w:rPr>
          <w:sz w:val="28"/>
          <w:szCs w:val="28"/>
        </w:rPr>
      </w:pPr>
      <w:r w:rsidRPr="00366576">
        <w:rPr>
          <w:sz w:val="28"/>
          <w:szCs w:val="28"/>
        </w:rPr>
        <w:t>5. Продолжение развития системы информационного сопровождения антинаркотической профилактической работы.</w:t>
      </w:r>
      <w:r>
        <w:rPr>
          <w:sz w:val="28"/>
          <w:szCs w:val="28"/>
        </w:rPr>
        <w:t xml:space="preserve"> </w:t>
      </w:r>
      <w:r w:rsidRPr="00366576">
        <w:rPr>
          <w:sz w:val="28"/>
          <w:szCs w:val="28"/>
        </w:rPr>
        <w:t>Координация взаимодействия и сотрудничество с районными учреждениями, представителями бизнеса, общественными организациями осуществляется антинаркотической комиссией района в рамках существующих комиссий, а так же в рамках профилактики наркотизации населения.</w:t>
      </w:r>
    </w:p>
    <w:p w:rsidR="00C92274" w:rsidRPr="00D9641C" w:rsidRDefault="00C92274" w:rsidP="00D9641C">
      <w:pPr>
        <w:ind w:firstLine="709"/>
        <w:jc w:val="both"/>
        <w:rPr>
          <w:sz w:val="28"/>
          <w:szCs w:val="28"/>
        </w:rPr>
      </w:pPr>
      <w:r w:rsidRPr="00D9641C">
        <w:rPr>
          <w:sz w:val="28"/>
          <w:szCs w:val="28"/>
        </w:rPr>
        <w:t xml:space="preserve">Из важных направлений в профилактике наркотизации населения является занятость и трудоустройство молодежи в летние каникулы (в 2012г. трудоустроено </w:t>
      </w:r>
      <w:r>
        <w:rPr>
          <w:sz w:val="28"/>
          <w:szCs w:val="28"/>
        </w:rPr>
        <w:t xml:space="preserve">- </w:t>
      </w:r>
      <w:r w:rsidRPr="00D9641C">
        <w:rPr>
          <w:sz w:val="28"/>
          <w:szCs w:val="28"/>
        </w:rPr>
        <w:t xml:space="preserve">117 несовершеннолетних, в 2013г.–200 несовершеннолетних). </w:t>
      </w:r>
    </w:p>
    <w:p w:rsidR="00C92274" w:rsidRPr="00D9641C" w:rsidRDefault="00C92274" w:rsidP="00D9641C">
      <w:pPr>
        <w:ind w:firstLine="709"/>
        <w:jc w:val="both"/>
        <w:rPr>
          <w:sz w:val="28"/>
          <w:szCs w:val="28"/>
        </w:rPr>
      </w:pPr>
      <w:r w:rsidRPr="00D9641C">
        <w:rPr>
          <w:sz w:val="30"/>
          <w:szCs w:val="30"/>
        </w:rPr>
        <w:t>7.</w:t>
      </w:r>
      <w:r w:rsidRPr="00D9641C">
        <w:rPr>
          <w:sz w:val="28"/>
          <w:szCs w:val="28"/>
        </w:rPr>
        <w:t xml:space="preserve"> В 2011г. был один случай суицида. В 2012г. случаев суицида не было.</w:t>
      </w:r>
    </w:p>
    <w:p w:rsidR="00C92274" w:rsidRPr="00D9641C" w:rsidRDefault="00C92274" w:rsidP="00D9641C">
      <w:pPr>
        <w:ind w:firstLine="709"/>
        <w:jc w:val="both"/>
        <w:rPr>
          <w:sz w:val="28"/>
          <w:szCs w:val="28"/>
        </w:rPr>
      </w:pPr>
      <w:r w:rsidRPr="00D9641C">
        <w:rPr>
          <w:sz w:val="28"/>
          <w:szCs w:val="28"/>
        </w:rPr>
        <w:t>О каждом случае суицидных попыток органы здравоохранения в письменном виде передают информацию в отдел прокуратуры; ОВД; отдел образования. В дальнейшем проводится совместная работа с привлечением комиссии по делам несовершеннолетним, и кабинеты ПДН (нарколог, медсестра, педиатр). Врачами–специалистами ЦРБ при проведении родительских собраний и для учащихся школ проводятся беседы по формированию здорового образа жизни и профилактике суциадальных попыток у подростков.</w:t>
      </w:r>
    </w:p>
    <w:p w:rsidR="00C92274" w:rsidRPr="00D9641C" w:rsidRDefault="00C92274" w:rsidP="00D9641C">
      <w:pPr>
        <w:ind w:firstLine="709"/>
        <w:jc w:val="both"/>
        <w:rPr>
          <w:sz w:val="28"/>
          <w:szCs w:val="28"/>
        </w:rPr>
      </w:pPr>
      <w:r>
        <w:rPr>
          <w:sz w:val="28"/>
          <w:szCs w:val="28"/>
        </w:rPr>
        <w:t>По данным ЦРБ зарегистрированы</w:t>
      </w:r>
      <w:r w:rsidRPr="00D9641C">
        <w:rPr>
          <w:sz w:val="28"/>
          <w:szCs w:val="28"/>
        </w:rPr>
        <w:t xml:space="preserve"> семьи, находящихся в социально – опасном положении, в которых воспитывается 35 детей. Состоят на учете в КДН 8 несовершеннолетних детей. В целях профилактики безнадзорности, беспризорности, правонарушений и социальных явлений среди несовершеннолетних совместно с заинтересованными ведомствами в 2011г. врачами – педиатрами проведено 475 посещений в неблагополучные семьи. На учете в наркологическом кабинете состоит 1 подросто</w:t>
      </w:r>
      <w:r w:rsidRPr="009004AE">
        <w:rPr>
          <w:sz w:val="28"/>
          <w:szCs w:val="28"/>
        </w:rPr>
        <w:t>к,</w:t>
      </w:r>
      <w:r w:rsidRPr="00D9641C">
        <w:rPr>
          <w:sz w:val="28"/>
          <w:szCs w:val="28"/>
        </w:rPr>
        <w:t xml:space="preserve"> злоупотребляющий алкогольными напитками. </w:t>
      </w:r>
    </w:p>
    <w:p w:rsidR="00C92274" w:rsidRPr="00D9641C" w:rsidRDefault="00C92274" w:rsidP="00D9641C">
      <w:pPr>
        <w:ind w:firstLine="709"/>
        <w:jc w:val="both"/>
        <w:rPr>
          <w:sz w:val="28"/>
          <w:szCs w:val="28"/>
        </w:rPr>
      </w:pPr>
      <w:r w:rsidRPr="00D9641C">
        <w:rPr>
          <w:sz w:val="28"/>
          <w:szCs w:val="28"/>
        </w:rPr>
        <w:t>8.</w:t>
      </w:r>
      <w:r>
        <w:rPr>
          <w:sz w:val="28"/>
          <w:szCs w:val="28"/>
        </w:rPr>
        <w:t xml:space="preserve"> </w:t>
      </w:r>
      <w:r w:rsidRPr="00D9641C">
        <w:rPr>
          <w:sz w:val="28"/>
          <w:szCs w:val="28"/>
        </w:rPr>
        <w:t xml:space="preserve">Наркологическая помощь в Актанышском районе оказывается в полном объеме, круглосуточно.Амбулаторная помощь оказывается в кабинете врача-нарколога, в ночное время дежурными врачами ЦРБ прошедшими специализированное обучение по медицинскому освидетельствованию. Стационарная помощь оказывается в республиканском наркологическом диспансере МЗ РТ г.Казань и в наркологическом диспансере г.Набережные Челны – филиале РНД МЗ РТ.   </w:t>
      </w:r>
    </w:p>
    <w:p w:rsidR="00C92274" w:rsidRPr="00D9641C" w:rsidRDefault="00C92274" w:rsidP="00D9641C">
      <w:pPr>
        <w:ind w:firstLine="709"/>
        <w:jc w:val="both"/>
        <w:rPr>
          <w:sz w:val="28"/>
          <w:szCs w:val="28"/>
        </w:rPr>
      </w:pPr>
      <w:r w:rsidRPr="00D9641C">
        <w:rPr>
          <w:sz w:val="28"/>
          <w:szCs w:val="28"/>
        </w:rPr>
        <w:t xml:space="preserve">Наркологическая служба Актнышского района представлена наркологическим кабинетом в составе врача-нарколога взрослой сети Закиева И.Х. – 0,5ст., подросткового врача-нарколога Минхузина Л.С. – 0,25 ст. и медсестры наркологического кабинета Галиевой З.Г. – 1,5ст. Все специалисты имеют сертификаты специалиста.      </w:t>
      </w:r>
    </w:p>
    <w:p w:rsidR="00C92274" w:rsidRPr="00D9641C" w:rsidRDefault="00C92274" w:rsidP="00D9641C">
      <w:pPr>
        <w:ind w:firstLine="709"/>
        <w:jc w:val="both"/>
        <w:rPr>
          <w:sz w:val="28"/>
          <w:szCs w:val="28"/>
        </w:rPr>
      </w:pPr>
      <w:r w:rsidRPr="00D9641C">
        <w:rPr>
          <w:sz w:val="28"/>
          <w:szCs w:val="28"/>
        </w:rPr>
        <w:t>Материально-техническая база: имеется один алкометр АКПЭ-01 МЕТА в достаточном количестве закуплены скрининг-тесты для определения в моче 4-х и 5 видов наркотиков и медикаментов; 2 Алкотестера: Алкотестер «</w:t>
      </w:r>
      <w:r w:rsidRPr="00D9641C">
        <w:rPr>
          <w:sz w:val="28"/>
          <w:szCs w:val="28"/>
          <w:lang w:val="en-US"/>
        </w:rPr>
        <w:t>DRIVESAFE</w:t>
      </w:r>
      <w:r w:rsidRPr="00D9641C">
        <w:rPr>
          <w:sz w:val="28"/>
          <w:szCs w:val="28"/>
        </w:rPr>
        <w:t>», год выпуска 2010г. срок последней поверки 31.01.2013г.; Алкотестер «</w:t>
      </w:r>
      <w:r w:rsidRPr="00D9641C">
        <w:rPr>
          <w:sz w:val="28"/>
          <w:szCs w:val="28"/>
          <w:lang w:val="en-US"/>
        </w:rPr>
        <w:t>DRIVESAFE</w:t>
      </w:r>
      <w:r w:rsidRPr="00D9641C">
        <w:rPr>
          <w:sz w:val="28"/>
          <w:szCs w:val="28"/>
        </w:rPr>
        <w:t xml:space="preserve">», год выпуска 2010г.; срок последней поверки 31.01.2013г. </w:t>
      </w:r>
    </w:p>
    <w:p w:rsidR="00C92274" w:rsidRPr="00D9641C" w:rsidRDefault="00C92274" w:rsidP="00D9641C">
      <w:pPr>
        <w:ind w:firstLine="709"/>
        <w:jc w:val="both"/>
        <w:rPr>
          <w:sz w:val="28"/>
          <w:szCs w:val="28"/>
        </w:rPr>
      </w:pPr>
      <w:r w:rsidRPr="00D9641C">
        <w:rPr>
          <w:sz w:val="28"/>
          <w:szCs w:val="28"/>
        </w:rPr>
        <w:t>Получены тесты медосмотров среди учащихся. В 1 полугодии 2012г. профосмотр прошли 187 учащихся. Потребителей наркотических средств не выявлено. В</w:t>
      </w:r>
      <w:r>
        <w:rPr>
          <w:sz w:val="28"/>
          <w:szCs w:val="28"/>
        </w:rPr>
        <w:t xml:space="preserve"> 2011 протестировано 281 ,в</w:t>
      </w:r>
      <w:r w:rsidRPr="00D9641C">
        <w:rPr>
          <w:sz w:val="28"/>
          <w:szCs w:val="28"/>
        </w:rPr>
        <w:t xml:space="preserve"> 2010г. проверено – 389 , в 2011г. – 284; всего 3 года и за </w:t>
      </w:r>
      <w:r w:rsidRPr="00D9641C">
        <w:rPr>
          <w:sz w:val="28"/>
          <w:szCs w:val="28"/>
          <w:lang w:val="en-US"/>
        </w:rPr>
        <w:t>I</w:t>
      </w:r>
      <w:r w:rsidRPr="00D9641C">
        <w:rPr>
          <w:sz w:val="28"/>
          <w:szCs w:val="28"/>
        </w:rPr>
        <w:t xml:space="preserve"> полугодие 2013года протестировано 1141 учащихся.</w:t>
      </w:r>
    </w:p>
    <w:p w:rsidR="00C92274" w:rsidRPr="00D9641C" w:rsidRDefault="00C92274" w:rsidP="00D9641C">
      <w:pPr>
        <w:ind w:firstLine="709"/>
        <w:jc w:val="both"/>
        <w:rPr>
          <w:sz w:val="28"/>
          <w:szCs w:val="28"/>
        </w:rPr>
      </w:pPr>
      <w:r w:rsidRPr="00D9641C">
        <w:rPr>
          <w:sz w:val="28"/>
          <w:szCs w:val="28"/>
        </w:rPr>
        <w:t xml:space="preserve">Информация о наркологической ситуации в районе </w:t>
      </w:r>
      <w:r>
        <w:rPr>
          <w:sz w:val="28"/>
          <w:szCs w:val="28"/>
        </w:rPr>
        <w:t>за 3года</w:t>
      </w:r>
      <w:r>
        <w:rPr>
          <w:sz w:val="28"/>
          <w:szCs w:val="28"/>
          <w:lang w:val="tt-RU"/>
        </w:rPr>
        <w:t xml:space="preserve"> </w:t>
      </w:r>
      <w:r w:rsidRPr="00D9641C">
        <w:rPr>
          <w:sz w:val="28"/>
          <w:szCs w:val="28"/>
        </w:rPr>
        <w:t xml:space="preserve">(приложение </w:t>
      </w:r>
      <w:r w:rsidRPr="00D9641C">
        <w:rPr>
          <w:sz w:val="28"/>
          <w:szCs w:val="28"/>
          <w:lang w:val="en-US"/>
        </w:rPr>
        <w:t>N</w:t>
      </w:r>
      <w:r w:rsidRPr="00D9641C">
        <w:rPr>
          <w:sz w:val="28"/>
          <w:szCs w:val="28"/>
        </w:rPr>
        <w:t>1)</w:t>
      </w:r>
    </w:p>
    <w:p w:rsidR="00C92274" w:rsidRPr="00D9641C" w:rsidRDefault="00C92274" w:rsidP="00D9641C">
      <w:pPr>
        <w:ind w:firstLine="709"/>
        <w:jc w:val="both"/>
        <w:rPr>
          <w:sz w:val="28"/>
          <w:szCs w:val="28"/>
        </w:rPr>
      </w:pPr>
      <w:r w:rsidRPr="00D9641C">
        <w:rPr>
          <w:sz w:val="28"/>
          <w:szCs w:val="28"/>
        </w:rPr>
        <w:t>Анализ наркологической ситуации показывает:</w:t>
      </w:r>
    </w:p>
    <w:p w:rsidR="00C92274" w:rsidRDefault="00C92274" w:rsidP="009004AE">
      <w:pPr>
        <w:ind w:firstLine="709"/>
        <w:jc w:val="both"/>
        <w:rPr>
          <w:sz w:val="28"/>
          <w:szCs w:val="28"/>
        </w:rPr>
      </w:pPr>
      <w:r w:rsidRPr="009004AE">
        <w:rPr>
          <w:sz w:val="28"/>
          <w:szCs w:val="28"/>
        </w:rPr>
        <w:t>Алкогольный психоз:</w:t>
      </w:r>
      <w:r>
        <w:rPr>
          <w:sz w:val="28"/>
          <w:szCs w:val="28"/>
        </w:rPr>
        <w:t xml:space="preserve"> Заболеваемость за 2012 год составляет 9,45% на 100 тыс. населения, что в 2,6 раза ниже среднереспубликанского показателя (по РТ -24,43%). В 2011 году заболеваемость не зарегистрирована, а 2010 году 19,25 на 100 тыс. населения, что на 26% ниже чем по РТ (РТ -25,96) </w:t>
      </w:r>
    </w:p>
    <w:p w:rsidR="00C92274" w:rsidRDefault="00C92274" w:rsidP="00D9641C">
      <w:pPr>
        <w:ind w:firstLine="709"/>
        <w:jc w:val="both"/>
        <w:rPr>
          <w:sz w:val="28"/>
          <w:szCs w:val="28"/>
        </w:rPr>
      </w:pPr>
      <w:r>
        <w:rPr>
          <w:sz w:val="28"/>
          <w:szCs w:val="28"/>
        </w:rPr>
        <w:t xml:space="preserve">На учете нарколога к концу 2012г. состоит 3 человека, это 9,45 на 100 тыс. населения,что в 5,7 раза ниже чем по РТ.      </w:t>
      </w:r>
    </w:p>
    <w:p w:rsidR="00C92274" w:rsidRDefault="00C92274" w:rsidP="009004AE">
      <w:pPr>
        <w:ind w:firstLine="709"/>
        <w:jc w:val="both"/>
        <w:rPr>
          <w:sz w:val="28"/>
          <w:szCs w:val="28"/>
        </w:rPr>
      </w:pPr>
      <w:r w:rsidRPr="009004AE">
        <w:rPr>
          <w:sz w:val="28"/>
          <w:szCs w:val="28"/>
        </w:rPr>
        <w:t>Хронический алкоголизм:</w:t>
      </w:r>
      <w:r>
        <w:rPr>
          <w:sz w:val="28"/>
          <w:szCs w:val="28"/>
        </w:rPr>
        <w:t xml:space="preserve"> Заболеваемость в 2012 г. составило 34,65 на 100 тыс. населения, что на 25% ниже среднереспубликанского показателя (РТ-46,25). В 2011 году составило 66,16 и превысил среднереспубликанский показатель на 54,8% (РТ-42,73). В 2010 год заболеваемость 28,88 на 100 тыс. населения, что на 41% ниже чем по РТ (РТ-48,70). </w:t>
      </w:r>
    </w:p>
    <w:p w:rsidR="00C92274" w:rsidRDefault="00C92274" w:rsidP="00D9641C">
      <w:pPr>
        <w:ind w:firstLine="709"/>
        <w:jc w:val="both"/>
        <w:rPr>
          <w:sz w:val="28"/>
          <w:szCs w:val="28"/>
        </w:rPr>
      </w:pPr>
      <w:r>
        <w:rPr>
          <w:sz w:val="28"/>
          <w:szCs w:val="28"/>
        </w:rPr>
        <w:t xml:space="preserve">На учете к концу 2012 года состоит 170 человек, т.е. 535,55 на 100 тыс. населения, что на 36% ниже чем по РТ (РТ-834,77).     </w:t>
      </w:r>
    </w:p>
    <w:p w:rsidR="00C92274" w:rsidRPr="00122AC9" w:rsidRDefault="00C92274" w:rsidP="009004AE">
      <w:pPr>
        <w:ind w:firstLine="709"/>
        <w:jc w:val="both"/>
        <w:rPr>
          <w:sz w:val="28"/>
          <w:szCs w:val="28"/>
        </w:rPr>
      </w:pPr>
      <w:r w:rsidRPr="009004AE">
        <w:rPr>
          <w:sz w:val="28"/>
          <w:szCs w:val="28"/>
        </w:rPr>
        <w:t xml:space="preserve">Наркомания, токсикомания: </w:t>
      </w:r>
      <w:r>
        <w:rPr>
          <w:sz w:val="28"/>
          <w:szCs w:val="28"/>
        </w:rPr>
        <w:t xml:space="preserve">За последние 3 года случаев заболевания не зарегистрировано. На учете состоит 2 наркомана, что составляет в относительных показателях 6,3 на 100 тыс. населения, что в 40 раз ниже чем по РТ (РТ-256,0). С диагнозом токсикомания на учете никто не состоит.  </w:t>
      </w:r>
    </w:p>
    <w:p w:rsidR="00C92274" w:rsidRPr="00D9641C" w:rsidRDefault="00C92274" w:rsidP="009004AE">
      <w:pPr>
        <w:ind w:firstLine="709"/>
        <w:jc w:val="both"/>
        <w:rPr>
          <w:sz w:val="28"/>
          <w:szCs w:val="28"/>
        </w:rPr>
      </w:pPr>
      <w:r w:rsidRPr="00D9641C">
        <w:rPr>
          <w:sz w:val="28"/>
          <w:szCs w:val="28"/>
        </w:rPr>
        <w:t xml:space="preserve">9. Основные показатели демографического развития и состояния здоровья </w:t>
      </w:r>
      <w:r>
        <w:rPr>
          <w:sz w:val="28"/>
          <w:szCs w:val="28"/>
        </w:rPr>
        <w:t>населения за последние 3 года (</w:t>
      </w:r>
      <w:r w:rsidRPr="00D9641C">
        <w:rPr>
          <w:sz w:val="28"/>
          <w:szCs w:val="28"/>
        </w:rPr>
        <w:t>приложение №2).</w:t>
      </w:r>
    </w:p>
    <w:p w:rsidR="00C92274" w:rsidRPr="00D9641C" w:rsidRDefault="00C92274" w:rsidP="009004AE">
      <w:pPr>
        <w:ind w:firstLine="709"/>
        <w:jc w:val="both"/>
        <w:rPr>
          <w:sz w:val="28"/>
          <w:szCs w:val="28"/>
          <w:lang w:val="tt-RU"/>
        </w:rPr>
      </w:pPr>
      <w:r w:rsidRPr="00D9641C">
        <w:rPr>
          <w:sz w:val="28"/>
          <w:szCs w:val="28"/>
        </w:rPr>
        <w:t>10.1</w:t>
      </w:r>
      <w:r>
        <w:rPr>
          <w:sz w:val="28"/>
          <w:szCs w:val="28"/>
        </w:rPr>
        <w:t xml:space="preserve"> </w:t>
      </w:r>
      <w:r w:rsidRPr="00864F56">
        <w:rPr>
          <w:sz w:val="28"/>
          <w:szCs w:val="28"/>
        </w:rPr>
        <w:t>Пр</w:t>
      </w:r>
      <w:r>
        <w:rPr>
          <w:sz w:val="28"/>
          <w:szCs w:val="28"/>
        </w:rPr>
        <w:t xml:space="preserve">и исполнительном комитете Актанышского </w:t>
      </w:r>
      <w:r w:rsidRPr="00864F56">
        <w:rPr>
          <w:sz w:val="28"/>
          <w:szCs w:val="28"/>
        </w:rPr>
        <w:t xml:space="preserve">района создана </w:t>
      </w:r>
      <w:r>
        <w:rPr>
          <w:sz w:val="28"/>
          <w:szCs w:val="28"/>
        </w:rPr>
        <w:t>межведомственная комиссия по смертности №</w:t>
      </w:r>
      <w:r>
        <w:rPr>
          <w:sz w:val="28"/>
          <w:szCs w:val="28"/>
          <w:lang w:val="tt-RU"/>
        </w:rPr>
        <w:t xml:space="preserve"> </w:t>
      </w:r>
      <w:r>
        <w:rPr>
          <w:sz w:val="28"/>
          <w:szCs w:val="28"/>
        </w:rPr>
        <w:t>89</w:t>
      </w:r>
      <w:r w:rsidRPr="00864F56">
        <w:rPr>
          <w:sz w:val="28"/>
          <w:szCs w:val="28"/>
        </w:rPr>
        <w:t xml:space="preserve"> от </w:t>
      </w:r>
      <w:r>
        <w:rPr>
          <w:sz w:val="28"/>
          <w:szCs w:val="28"/>
        </w:rPr>
        <w:t>20.07.2009</w:t>
      </w:r>
      <w:r w:rsidRPr="00864F56">
        <w:rPr>
          <w:sz w:val="28"/>
          <w:szCs w:val="28"/>
        </w:rPr>
        <w:t xml:space="preserve"> года. </w:t>
      </w:r>
    </w:p>
    <w:p w:rsidR="00C92274" w:rsidRDefault="00C92274" w:rsidP="00D9641C">
      <w:pPr>
        <w:ind w:firstLine="700"/>
        <w:jc w:val="both"/>
        <w:rPr>
          <w:sz w:val="28"/>
          <w:szCs w:val="28"/>
        </w:rPr>
      </w:pPr>
      <w:r>
        <w:rPr>
          <w:sz w:val="28"/>
          <w:szCs w:val="28"/>
        </w:rPr>
        <w:t>В период 2010-2012 года прове</w:t>
      </w:r>
      <w:r w:rsidRPr="00864F56">
        <w:rPr>
          <w:sz w:val="28"/>
          <w:szCs w:val="28"/>
        </w:rPr>
        <w:t>ден</w:t>
      </w:r>
      <w:r>
        <w:rPr>
          <w:sz w:val="28"/>
          <w:szCs w:val="28"/>
        </w:rPr>
        <w:t xml:space="preserve">о 11 </w:t>
      </w:r>
      <w:r w:rsidRPr="00864F56">
        <w:rPr>
          <w:sz w:val="28"/>
          <w:szCs w:val="28"/>
        </w:rPr>
        <w:t>заседани</w:t>
      </w:r>
      <w:r>
        <w:rPr>
          <w:sz w:val="28"/>
          <w:szCs w:val="28"/>
        </w:rPr>
        <w:t>й</w:t>
      </w:r>
      <w:r w:rsidRPr="00864F56">
        <w:rPr>
          <w:sz w:val="28"/>
          <w:szCs w:val="28"/>
        </w:rPr>
        <w:t xml:space="preserve">. Рассмотрены вопросы по: </w:t>
      </w:r>
      <w:r>
        <w:rPr>
          <w:sz w:val="28"/>
          <w:szCs w:val="28"/>
        </w:rPr>
        <w:t>демографической ситуации в районе, анализ младенческой смертности, онкологическая заболеваемость, анализ смертности от заболеваний сердечнососудистой системы, профилактические осмотры населения, анализ смертности трудоспособного населения, анализ смертности городского и сельского населения, диспансеризация детского и взрослого населения.</w:t>
      </w:r>
    </w:p>
    <w:p w:rsidR="00C92274" w:rsidRPr="00D9641C" w:rsidRDefault="00C92274" w:rsidP="00D9641C">
      <w:pPr>
        <w:ind w:firstLine="709"/>
        <w:jc w:val="both"/>
        <w:rPr>
          <w:sz w:val="28"/>
          <w:szCs w:val="28"/>
        </w:rPr>
      </w:pPr>
      <w:r w:rsidRPr="00864F56">
        <w:rPr>
          <w:sz w:val="28"/>
          <w:szCs w:val="28"/>
        </w:rPr>
        <w:t xml:space="preserve">В структуре смертности за последние три года преобладает смертность от сердечно – сосудистых заболеваний. Но она имеет тенденцию к </w:t>
      </w:r>
      <w:r>
        <w:rPr>
          <w:sz w:val="28"/>
          <w:szCs w:val="28"/>
        </w:rPr>
        <w:t>некоторому увеличению</w:t>
      </w:r>
      <w:r w:rsidRPr="00864F56">
        <w:rPr>
          <w:sz w:val="28"/>
          <w:szCs w:val="28"/>
        </w:rPr>
        <w:t>, с 20</w:t>
      </w:r>
      <w:r>
        <w:rPr>
          <w:sz w:val="28"/>
          <w:szCs w:val="28"/>
        </w:rPr>
        <w:t>11</w:t>
      </w:r>
      <w:r w:rsidRPr="00864F56">
        <w:rPr>
          <w:sz w:val="28"/>
          <w:szCs w:val="28"/>
        </w:rPr>
        <w:t xml:space="preserve">г. – </w:t>
      </w:r>
      <w:r>
        <w:rPr>
          <w:sz w:val="28"/>
          <w:szCs w:val="28"/>
        </w:rPr>
        <w:t xml:space="preserve">69,2 % </w:t>
      </w:r>
      <w:r w:rsidRPr="00864F56">
        <w:rPr>
          <w:sz w:val="28"/>
          <w:szCs w:val="28"/>
        </w:rPr>
        <w:t>в 2012г</w:t>
      </w:r>
      <w:r>
        <w:rPr>
          <w:sz w:val="28"/>
          <w:szCs w:val="28"/>
        </w:rPr>
        <w:t xml:space="preserve"> – 71,4%</w:t>
      </w:r>
      <w:r w:rsidRPr="00864F56">
        <w:rPr>
          <w:sz w:val="28"/>
          <w:szCs w:val="28"/>
        </w:rPr>
        <w:t xml:space="preserve">. </w:t>
      </w:r>
      <w:r>
        <w:rPr>
          <w:sz w:val="28"/>
          <w:szCs w:val="28"/>
        </w:rPr>
        <w:t xml:space="preserve">Снижение </w:t>
      </w:r>
      <w:r w:rsidRPr="00864F56">
        <w:rPr>
          <w:sz w:val="28"/>
          <w:szCs w:val="28"/>
        </w:rPr>
        <w:t>смертност</w:t>
      </w:r>
      <w:r>
        <w:rPr>
          <w:sz w:val="28"/>
          <w:szCs w:val="28"/>
        </w:rPr>
        <w:t>и</w:t>
      </w:r>
      <w:r w:rsidRPr="00864F56">
        <w:rPr>
          <w:sz w:val="28"/>
          <w:szCs w:val="28"/>
        </w:rPr>
        <w:t xml:space="preserve"> от онкологических заболеваний от 1</w:t>
      </w:r>
      <w:r>
        <w:rPr>
          <w:sz w:val="28"/>
          <w:szCs w:val="28"/>
        </w:rPr>
        <w:t xml:space="preserve">3% 2011г. 12,2% в 2012г. На третьем месте </w:t>
      </w:r>
      <w:r w:rsidRPr="00D9641C">
        <w:rPr>
          <w:sz w:val="28"/>
          <w:szCs w:val="28"/>
        </w:rPr>
        <w:t>смертность от внешних причин 6,1% в 2011г. и 10,8% в 2012г.</w:t>
      </w:r>
    </w:p>
    <w:p w:rsidR="00C92274" w:rsidRPr="00864F56" w:rsidRDefault="00C92274" w:rsidP="00F603BB">
      <w:pPr>
        <w:ind w:firstLine="709"/>
        <w:jc w:val="both"/>
        <w:rPr>
          <w:sz w:val="28"/>
          <w:szCs w:val="28"/>
        </w:rPr>
      </w:pPr>
      <w:r w:rsidRPr="00D9641C">
        <w:rPr>
          <w:sz w:val="28"/>
          <w:szCs w:val="28"/>
        </w:rPr>
        <w:t>10.2</w:t>
      </w:r>
      <w:r w:rsidRPr="00864F56">
        <w:rPr>
          <w:sz w:val="28"/>
          <w:szCs w:val="28"/>
        </w:rPr>
        <w:t xml:space="preserve"> Постановлением руководителя исполкома </w:t>
      </w:r>
      <w:r>
        <w:rPr>
          <w:sz w:val="28"/>
          <w:szCs w:val="28"/>
        </w:rPr>
        <w:t>Актанышского</w:t>
      </w:r>
      <w:r w:rsidRPr="00864F56">
        <w:rPr>
          <w:sz w:val="28"/>
          <w:szCs w:val="28"/>
        </w:rPr>
        <w:t xml:space="preserve"> муниципального района утверждено положение о рабочей групп</w:t>
      </w:r>
      <w:r>
        <w:rPr>
          <w:sz w:val="28"/>
          <w:szCs w:val="28"/>
        </w:rPr>
        <w:t>е</w:t>
      </w:r>
      <w:r w:rsidRPr="00864F56">
        <w:rPr>
          <w:sz w:val="28"/>
          <w:szCs w:val="28"/>
        </w:rPr>
        <w:t xml:space="preserve"> по профилактике злоупотребления алкогольной продукции, пивом, табаком и формированию здорового образа жизни среди населения района. Утвержден также состав, а также целевая программа на 201</w:t>
      </w:r>
      <w:r>
        <w:rPr>
          <w:sz w:val="28"/>
          <w:szCs w:val="28"/>
        </w:rPr>
        <w:t>1-2013</w:t>
      </w:r>
      <w:r w:rsidRPr="00864F56">
        <w:rPr>
          <w:sz w:val="28"/>
          <w:szCs w:val="28"/>
        </w:rPr>
        <w:t>годы.В рамках работы данной комиссии проведены следующие мероприятия:</w:t>
      </w:r>
    </w:p>
    <w:p w:rsidR="00C92274" w:rsidRPr="00864F56" w:rsidRDefault="00C92274" w:rsidP="00D9641C">
      <w:pPr>
        <w:ind w:firstLine="700"/>
        <w:jc w:val="both"/>
        <w:rPr>
          <w:sz w:val="28"/>
          <w:szCs w:val="28"/>
        </w:rPr>
      </w:pPr>
      <w:r>
        <w:rPr>
          <w:sz w:val="28"/>
          <w:szCs w:val="28"/>
        </w:rPr>
        <w:t>- обучающий семинар</w:t>
      </w:r>
      <w:r w:rsidRPr="00864F56">
        <w:rPr>
          <w:sz w:val="28"/>
          <w:szCs w:val="28"/>
        </w:rPr>
        <w:t xml:space="preserve"> для работников системы здравоохранения на тему профилактики злоупотребления алкогольной продукции пива, табака и формированию здорового образа жизни.</w:t>
      </w:r>
    </w:p>
    <w:p w:rsidR="00C92274" w:rsidRPr="00864F56" w:rsidRDefault="00C92274" w:rsidP="00D9641C">
      <w:pPr>
        <w:ind w:firstLine="700"/>
        <w:jc w:val="both"/>
        <w:rPr>
          <w:sz w:val="28"/>
          <w:szCs w:val="28"/>
        </w:rPr>
      </w:pPr>
      <w:r w:rsidRPr="00864F56">
        <w:rPr>
          <w:sz w:val="28"/>
          <w:szCs w:val="28"/>
        </w:rPr>
        <w:t xml:space="preserve">В </w:t>
      </w:r>
      <w:r>
        <w:rPr>
          <w:sz w:val="28"/>
          <w:szCs w:val="28"/>
        </w:rPr>
        <w:t xml:space="preserve">школах района </w:t>
      </w:r>
      <w:r w:rsidRPr="00864F56">
        <w:rPr>
          <w:sz w:val="28"/>
          <w:szCs w:val="28"/>
        </w:rPr>
        <w:t>регулярно</w:t>
      </w:r>
      <w:r>
        <w:rPr>
          <w:sz w:val="28"/>
          <w:szCs w:val="28"/>
        </w:rPr>
        <w:t xml:space="preserve"> проводят</w:t>
      </w:r>
      <w:r w:rsidRPr="00864F56">
        <w:rPr>
          <w:sz w:val="28"/>
          <w:szCs w:val="28"/>
        </w:rPr>
        <w:t>ся лекции и беседы по профилактике наркомании и та</w:t>
      </w:r>
      <w:r>
        <w:rPr>
          <w:sz w:val="28"/>
          <w:szCs w:val="28"/>
        </w:rPr>
        <w:t>бакокурения; лекций проведено - 95</w:t>
      </w:r>
      <w:r w:rsidRPr="00864F56">
        <w:rPr>
          <w:sz w:val="28"/>
          <w:szCs w:val="28"/>
        </w:rPr>
        <w:t>,</w:t>
      </w:r>
      <w:r>
        <w:rPr>
          <w:sz w:val="28"/>
          <w:szCs w:val="28"/>
        </w:rPr>
        <w:t xml:space="preserve"> из них: о профилактике наркомании – 8, профилактики курения – 1, о прфилактике алкоголизма – 3; б</w:t>
      </w:r>
      <w:r w:rsidRPr="00864F56">
        <w:rPr>
          <w:sz w:val="28"/>
          <w:szCs w:val="28"/>
        </w:rPr>
        <w:t>есед</w:t>
      </w:r>
      <w:r>
        <w:rPr>
          <w:sz w:val="28"/>
          <w:szCs w:val="28"/>
        </w:rPr>
        <w:t xml:space="preserve"> </w:t>
      </w:r>
      <w:r w:rsidRPr="00864F56">
        <w:rPr>
          <w:sz w:val="28"/>
          <w:szCs w:val="28"/>
        </w:rPr>
        <w:t>-</w:t>
      </w:r>
      <w:r>
        <w:rPr>
          <w:sz w:val="28"/>
          <w:szCs w:val="28"/>
        </w:rPr>
        <w:t xml:space="preserve"> 1440, из них 104 - о профилактике наркомании, 122-о профилактике курения, 221 – о прфилактике алкоголизма, охват 2100</w:t>
      </w:r>
      <w:r w:rsidRPr="00864F56">
        <w:rPr>
          <w:sz w:val="28"/>
          <w:szCs w:val="28"/>
        </w:rPr>
        <w:t xml:space="preserve"> человека.</w:t>
      </w:r>
    </w:p>
    <w:p w:rsidR="00C92274" w:rsidRPr="00864F56" w:rsidRDefault="00C92274" w:rsidP="00D9641C">
      <w:pPr>
        <w:ind w:firstLine="700"/>
        <w:jc w:val="both"/>
        <w:rPr>
          <w:sz w:val="28"/>
          <w:szCs w:val="28"/>
        </w:rPr>
      </w:pPr>
      <w:r>
        <w:rPr>
          <w:sz w:val="28"/>
          <w:szCs w:val="28"/>
        </w:rPr>
        <w:t>В отделениях Актанышской ЦРБ выпущены 12</w:t>
      </w:r>
      <w:r w:rsidRPr="00864F56">
        <w:rPr>
          <w:sz w:val="28"/>
          <w:szCs w:val="28"/>
        </w:rPr>
        <w:t xml:space="preserve"> санбюллетеней, раздаются брошюры, памятки, плакаты.</w:t>
      </w:r>
      <w:r>
        <w:rPr>
          <w:sz w:val="28"/>
          <w:szCs w:val="28"/>
        </w:rPr>
        <w:t xml:space="preserve"> </w:t>
      </w:r>
      <w:r w:rsidRPr="00864F56">
        <w:rPr>
          <w:sz w:val="28"/>
          <w:szCs w:val="28"/>
        </w:rPr>
        <w:t xml:space="preserve">В летних оздоровительных и пришкольных лагерях проведены тематические вечера </w:t>
      </w:r>
      <w:r>
        <w:rPr>
          <w:sz w:val="28"/>
          <w:szCs w:val="28"/>
        </w:rPr>
        <w:t>вопросов и ответов, проведено 4</w:t>
      </w:r>
      <w:r w:rsidRPr="00864F56">
        <w:rPr>
          <w:sz w:val="28"/>
          <w:szCs w:val="28"/>
        </w:rPr>
        <w:t xml:space="preserve"> вечеров.</w:t>
      </w:r>
    </w:p>
    <w:p w:rsidR="00C92274" w:rsidRDefault="00C92274" w:rsidP="00D9641C">
      <w:pPr>
        <w:ind w:firstLine="700"/>
        <w:jc w:val="both"/>
        <w:rPr>
          <w:sz w:val="28"/>
          <w:szCs w:val="28"/>
        </w:rPr>
      </w:pPr>
      <w:r>
        <w:rPr>
          <w:sz w:val="28"/>
          <w:szCs w:val="28"/>
        </w:rPr>
        <w:t>В 2011г. проведено анке</w:t>
      </w:r>
      <w:r w:rsidRPr="00864F56">
        <w:rPr>
          <w:sz w:val="28"/>
          <w:szCs w:val="28"/>
        </w:rPr>
        <w:t>тирование путем соц</w:t>
      </w:r>
      <w:r>
        <w:rPr>
          <w:sz w:val="28"/>
          <w:szCs w:val="28"/>
        </w:rPr>
        <w:t>.</w:t>
      </w:r>
      <w:r w:rsidRPr="00864F56">
        <w:rPr>
          <w:sz w:val="28"/>
          <w:szCs w:val="28"/>
        </w:rPr>
        <w:t xml:space="preserve"> оп</w:t>
      </w:r>
      <w:r>
        <w:rPr>
          <w:sz w:val="28"/>
          <w:szCs w:val="28"/>
        </w:rPr>
        <w:t>роса по вопросам табакокурения. Участие приняло 453</w:t>
      </w:r>
      <w:r w:rsidRPr="00864F56">
        <w:rPr>
          <w:sz w:val="28"/>
          <w:szCs w:val="28"/>
        </w:rPr>
        <w:t xml:space="preserve"> человек.</w:t>
      </w:r>
    </w:p>
    <w:p w:rsidR="00C92274" w:rsidRDefault="00C92274" w:rsidP="00D9641C">
      <w:pPr>
        <w:ind w:firstLine="700"/>
        <w:jc w:val="both"/>
        <w:rPr>
          <w:sz w:val="28"/>
          <w:szCs w:val="28"/>
        </w:rPr>
      </w:pPr>
      <w:r w:rsidRPr="00864F56">
        <w:rPr>
          <w:sz w:val="28"/>
          <w:szCs w:val="28"/>
        </w:rPr>
        <w:t xml:space="preserve">В ЦРБ проведены конференции на темы: «Жизнь без табачного дыма», «Профилактика наркомании </w:t>
      </w:r>
      <w:r>
        <w:rPr>
          <w:sz w:val="28"/>
          <w:szCs w:val="28"/>
        </w:rPr>
        <w:t>и токсикомании». П</w:t>
      </w:r>
      <w:r w:rsidRPr="00864F56">
        <w:rPr>
          <w:sz w:val="28"/>
          <w:szCs w:val="28"/>
        </w:rPr>
        <w:t>роведены круглые столы на темы здорового образа жизни.</w:t>
      </w:r>
      <w:r>
        <w:rPr>
          <w:sz w:val="28"/>
          <w:szCs w:val="28"/>
        </w:rPr>
        <w:t xml:space="preserve"> Ведется совместная работа СМИ (радио, газета «Актаныш таннары» по пропаганде здорового образа жизни, составлены планы на 2012год, по этому плану составлен график публикаций).  </w:t>
      </w:r>
    </w:p>
    <w:p w:rsidR="00C92274" w:rsidRPr="00864F56" w:rsidRDefault="00C92274" w:rsidP="00D9641C">
      <w:pPr>
        <w:ind w:firstLine="700"/>
        <w:jc w:val="both"/>
        <w:rPr>
          <w:sz w:val="28"/>
          <w:szCs w:val="28"/>
        </w:rPr>
      </w:pPr>
      <w:r w:rsidRPr="00864F56">
        <w:rPr>
          <w:sz w:val="28"/>
          <w:szCs w:val="28"/>
        </w:rPr>
        <w:t>По местному телеви</w:t>
      </w:r>
      <w:r>
        <w:rPr>
          <w:sz w:val="28"/>
          <w:szCs w:val="28"/>
        </w:rPr>
        <w:t>дению организованы</w:t>
      </w:r>
      <w:r w:rsidRPr="00864F56">
        <w:rPr>
          <w:sz w:val="28"/>
          <w:szCs w:val="28"/>
        </w:rPr>
        <w:t xml:space="preserve"> д</w:t>
      </w:r>
      <w:r>
        <w:rPr>
          <w:sz w:val="28"/>
          <w:szCs w:val="28"/>
        </w:rPr>
        <w:t xml:space="preserve">ва выступления врача-нарколога </w:t>
      </w:r>
      <w:r w:rsidRPr="00864F56">
        <w:rPr>
          <w:sz w:val="28"/>
          <w:szCs w:val="28"/>
        </w:rPr>
        <w:t>о профила</w:t>
      </w:r>
      <w:r>
        <w:rPr>
          <w:sz w:val="28"/>
          <w:szCs w:val="28"/>
        </w:rPr>
        <w:t>ктике наркомании и табакокурения</w:t>
      </w:r>
      <w:r w:rsidRPr="00864F56">
        <w:rPr>
          <w:sz w:val="28"/>
          <w:szCs w:val="28"/>
        </w:rPr>
        <w:t>.</w:t>
      </w:r>
    </w:p>
    <w:p w:rsidR="00C92274" w:rsidRPr="00864F56" w:rsidRDefault="00C92274" w:rsidP="00D9641C">
      <w:pPr>
        <w:ind w:firstLine="100"/>
        <w:jc w:val="both"/>
        <w:rPr>
          <w:sz w:val="28"/>
          <w:szCs w:val="28"/>
        </w:rPr>
      </w:pPr>
      <w:r w:rsidRPr="00864F56">
        <w:rPr>
          <w:sz w:val="28"/>
          <w:szCs w:val="28"/>
        </w:rPr>
        <w:t>- среди населения района систематически распространяется наглядно-информационный материал по профилактике злоупотребления алкогольной продукции пива, табака и формированию здорового образа жизни.</w:t>
      </w:r>
    </w:p>
    <w:p w:rsidR="00C92274" w:rsidRPr="00864F56" w:rsidRDefault="00C92274" w:rsidP="00F603BB">
      <w:pPr>
        <w:jc w:val="both"/>
        <w:rPr>
          <w:sz w:val="28"/>
          <w:szCs w:val="28"/>
        </w:rPr>
      </w:pPr>
      <w:r w:rsidRPr="00864F56">
        <w:rPr>
          <w:sz w:val="28"/>
          <w:szCs w:val="28"/>
        </w:rPr>
        <w:t>1. Ежегодные акции «Сообщи, где торгуют смертью», «Белая ромашка», «Жизнь без наркотиков» и комиссией в составе: ЦРБ, РОВД, ПДН, отделов соц.защи</w:t>
      </w:r>
      <w:r>
        <w:rPr>
          <w:sz w:val="28"/>
          <w:szCs w:val="28"/>
        </w:rPr>
        <w:t>ты, молодежи и спорта, культуры</w:t>
      </w:r>
      <w:r w:rsidRPr="00864F56">
        <w:rPr>
          <w:sz w:val="28"/>
          <w:szCs w:val="28"/>
        </w:rPr>
        <w:t xml:space="preserve"> района проведены</w:t>
      </w:r>
      <w:r>
        <w:rPr>
          <w:sz w:val="28"/>
          <w:szCs w:val="28"/>
        </w:rPr>
        <w:t xml:space="preserve">  выезды в школы района.</w:t>
      </w:r>
      <w:r w:rsidRPr="00864F56">
        <w:rPr>
          <w:sz w:val="28"/>
          <w:szCs w:val="28"/>
        </w:rPr>
        <w:t xml:space="preserve"> Организованы выставки литературы в сельских библиотеках на темы: «Алкоголь и здоровье», «Профилактика табакокурения», «Наркомания: жизнь или смерть»;</w:t>
      </w:r>
    </w:p>
    <w:p w:rsidR="00C92274" w:rsidRPr="00864F56" w:rsidRDefault="00C92274" w:rsidP="00D9641C">
      <w:pPr>
        <w:jc w:val="both"/>
        <w:rPr>
          <w:sz w:val="28"/>
          <w:szCs w:val="28"/>
        </w:rPr>
      </w:pPr>
      <w:r>
        <w:rPr>
          <w:sz w:val="28"/>
          <w:szCs w:val="28"/>
        </w:rPr>
        <w:t>2. Тематические вечера</w:t>
      </w:r>
      <w:r w:rsidRPr="00864F56">
        <w:rPr>
          <w:sz w:val="28"/>
          <w:szCs w:val="28"/>
        </w:rPr>
        <w:t xml:space="preserve"> «Жизнь без наркотиков»;</w:t>
      </w:r>
    </w:p>
    <w:p w:rsidR="00C92274" w:rsidRPr="00864F56" w:rsidRDefault="00C92274" w:rsidP="00D9641C">
      <w:pPr>
        <w:jc w:val="both"/>
        <w:rPr>
          <w:sz w:val="28"/>
          <w:szCs w:val="28"/>
        </w:rPr>
      </w:pPr>
      <w:r>
        <w:rPr>
          <w:sz w:val="28"/>
          <w:szCs w:val="28"/>
        </w:rPr>
        <w:t>3</w:t>
      </w:r>
      <w:r w:rsidRPr="00864F56">
        <w:rPr>
          <w:sz w:val="28"/>
          <w:szCs w:val="28"/>
        </w:rPr>
        <w:t>. Спортивные меропр</w:t>
      </w:r>
      <w:r>
        <w:rPr>
          <w:sz w:val="28"/>
          <w:szCs w:val="28"/>
        </w:rPr>
        <w:t>иятия</w:t>
      </w:r>
      <w:r w:rsidRPr="00864F56">
        <w:rPr>
          <w:sz w:val="28"/>
          <w:szCs w:val="28"/>
        </w:rPr>
        <w:t>;</w:t>
      </w:r>
    </w:p>
    <w:p w:rsidR="00C92274" w:rsidRPr="00864F56" w:rsidRDefault="00C92274" w:rsidP="00D9641C">
      <w:pPr>
        <w:jc w:val="both"/>
        <w:rPr>
          <w:sz w:val="28"/>
          <w:szCs w:val="28"/>
        </w:rPr>
      </w:pPr>
      <w:r>
        <w:rPr>
          <w:sz w:val="28"/>
          <w:szCs w:val="28"/>
        </w:rPr>
        <w:t>4</w:t>
      </w:r>
      <w:r w:rsidRPr="00864F56">
        <w:rPr>
          <w:sz w:val="28"/>
          <w:szCs w:val="28"/>
        </w:rPr>
        <w:t>. Анкетирование учащихся о выявлении знаний о сохранении здоровья;</w:t>
      </w:r>
    </w:p>
    <w:p w:rsidR="00C92274" w:rsidRPr="00864F56" w:rsidRDefault="00C92274" w:rsidP="00D9641C">
      <w:pPr>
        <w:jc w:val="both"/>
        <w:rPr>
          <w:sz w:val="28"/>
          <w:szCs w:val="28"/>
        </w:rPr>
      </w:pPr>
      <w:r>
        <w:rPr>
          <w:sz w:val="28"/>
          <w:szCs w:val="28"/>
        </w:rPr>
        <w:t>5</w:t>
      </w:r>
      <w:r w:rsidRPr="00864F56">
        <w:rPr>
          <w:sz w:val="28"/>
          <w:szCs w:val="28"/>
        </w:rPr>
        <w:t>. Круглые столы с уча</w:t>
      </w:r>
      <w:r>
        <w:rPr>
          <w:sz w:val="28"/>
          <w:szCs w:val="28"/>
        </w:rPr>
        <w:t>стием родителей учащихся на тему здорового образа жизни.</w:t>
      </w:r>
    </w:p>
    <w:p w:rsidR="00C92274" w:rsidRDefault="00C92274" w:rsidP="00F603BB">
      <w:pPr>
        <w:jc w:val="both"/>
        <w:rPr>
          <w:sz w:val="28"/>
          <w:szCs w:val="28"/>
        </w:rPr>
      </w:pPr>
      <w:r>
        <w:rPr>
          <w:sz w:val="28"/>
          <w:szCs w:val="28"/>
        </w:rPr>
        <w:t>6</w:t>
      </w:r>
      <w:r w:rsidRPr="00864F56">
        <w:rPr>
          <w:sz w:val="28"/>
          <w:szCs w:val="28"/>
        </w:rPr>
        <w:t xml:space="preserve">. </w:t>
      </w:r>
      <w:r>
        <w:rPr>
          <w:sz w:val="28"/>
          <w:szCs w:val="28"/>
        </w:rPr>
        <w:t xml:space="preserve">В январе 2012 года в школах района проведены лекции для родителей на тему: «Профилактика наркомании, алкоголизма и табакокурения», «Профилактика вредных привычек у детей», «Пропаганда ЗОЖ».   </w:t>
      </w:r>
    </w:p>
    <w:p w:rsidR="00C92274" w:rsidRPr="00864F56" w:rsidRDefault="00C92274" w:rsidP="00F603BB">
      <w:pPr>
        <w:jc w:val="both"/>
        <w:rPr>
          <w:sz w:val="28"/>
          <w:szCs w:val="28"/>
        </w:rPr>
      </w:pPr>
      <w:r>
        <w:rPr>
          <w:sz w:val="28"/>
          <w:szCs w:val="28"/>
        </w:rPr>
        <w:t>7. Конкурс рисунков « С</w:t>
      </w:r>
      <w:r w:rsidRPr="00864F56">
        <w:rPr>
          <w:sz w:val="28"/>
          <w:szCs w:val="28"/>
        </w:rPr>
        <w:t>игарета</w:t>
      </w:r>
      <w:r>
        <w:rPr>
          <w:sz w:val="28"/>
          <w:szCs w:val="28"/>
        </w:rPr>
        <w:t xml:space="preserve"> –это вредно</w:t>
      </w:r>
      <w:r w:rsidRPr="00864F56">
        <w:rPr>
          <w:sz w:val="28"/>
          <w:szCs w:val="28"/>
        </w:rPr>
        <w:t xml:space="preserve">». </w:t>
      </w:r>
    </w:p>
    <w:p w:rsidR="00C92274" w:rsidRDefault="00C92274" w:rsidP="00F603BB">
      <w:pPr>
        <w:ind w:firstLine="709"/>
        <w:jc w:val="both"/>
        <w:rPr>
          <w:sz w:val="28"/>
          <w:szCs w:val="28"/>
        </w:rPr>
      </w:pPr>
      <w:r w:rsidRPr="00D9641C">
        <w:rPr>
          <w:sz w:val="28"/>
          <w:szCs w:val="28"/>
        </w:rPr>
        <w:t>13.</w:t>
      </w:r>
      <w:r w:rsidRPr="00864F56">
        <w:rPr>
          <w:b/>
          <w:bCs/>
          <w:sz w:val="28"/>
          <w:szCs w:val="28"/>
        </w:rPr>
        <w:t xml:space="preserve"> </w:t>
      </w:r>
      <w:r>
        <w:rPr>
          <w:sz w:val="28"/>
          <w:szCs w:val="28"/>
        </w:rPr>
        <w:t>Организация работы по ранней диагностике заболеваний и оздоровления населения:</w:t>
      </w:r>
    </w:p>
    <w:p w:rsidR="00C92274" w:rsidRDefault="00C92274" w:rsidP="00F603BB">
      <w:pPr>
        <w:pStyle w:val="ListParagraph"/>
        <w:numPr>
          <w:ilvl w:val="0"/>
          <w:numId w:val="3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Организована работа смотрового и доврачебного кабинетов;</w:t>
      </w:r>
    </w:p>
    <w:p w:rsidR="00C92274" w:rsidRDefault="00C92274" w:rsidP="00F603BB">
      <w:pPr>
        <w:pStyle w:val="ListParagraph"/>
        <w:numPr>
          <w:ilvl w:val="0"/>
          <w:numId w:val="3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С 2006 г. проводится дополнительная диспансеризация работающих граждан в рамках Национального проекта «Здоровье»;</w:t>
      </w:r>
    </w:p>
    <w:p w:rsidR="00C92274" w:rsidRDefault="00C92274" w:rsidP="00F603BB">
      <w:pPr>
        <w:pStyle w:val="ListParagraph"/>
        <w:numPr>
          <w:ilvl w:val="0"/>
          <w:numId w:val="30"/>
        </w:numPr>
        <w:tabs>
          <w:tab w:val="left" w:pos="284"/>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Все виды периодических и предварительных медицинских осмотров (при устройстве на работу; м/о для управления автотранспортом; на оружие; при поступлении на обучение и т.д.);</w:t>
      </w:r>
    </w:p>
    <w:p w:rsidR="00C92274" w:rsidRPr="00F603BB" w:rsidRDefault="00C92274" w:rsidP="00F603BB">
      <w:pPr>
        <w:pStyle w:val="ListParagraph"/>
        <w:numPr>
          <w:ilvl w:val="0"/>
          <w:numId w:val="30"/>
        </w:numPr>
        <w:tabs>
          <w:tab w:val="left" w:pos="284"/>
        </w:tabs>
        <w:spacing w:after="0" w:line="240" w:lineRule="auto"/>
        <w:ind w:left="0" w:firstLine="0"/>
        <w:jc w:val="both"/>
        <w:rPr>
          <w:rFonts w:ascii="Times New Roman" w:hAnsi="Times New Roman" w:cs="Times New Roman"/>
          <w:sz w:val="28"/>
          <w:szCs w:val="28"/>
        </w:rPr>
      </w:pPr>
      <w:r w:rsidRPr="00F603BB">
        <w:rPr>
          <w:rFonts w:ascii="Times New Roman" w:hAnsi="Times New Roman" w:cs="Times New Roman"/>
          <w:sz w:val="28"/>
          <w:szCs w:val="28"/>
        </w:rPr>
        <w:t xml:space="preserve">Диспансеризация детей первого года в рамках национального проекта </w:t>
      </w:r>
      <w:r>
        <w:rPr>
          <w:rFonts w:ascii="Times New Roman" w:hAnsi="Times New Roman" w:cs="Times New Roman"/>
          <w:sz w:val="28"/>
          <w:szCs w:val="28"/>
        </w:rPr>
        <w:t>«</w:t>
      </w:r>
      <w:r w:rsidRPr="00F603BB">
        <w:rPr>
          <w:rFonts w:ascii="Times New Roman" w:hAnsi="Times New Roman" w:cs="Times New Roman"/>
          <w:sz w:val="28"/>
          <w:szCs w:val="28"/>
        </w:rPr>
        <w:t>Родовые сертификаты»</w:t>
      </w:r>
      <w:r>
        <w:rPr>
          <w:rFonts w:ascii="Times New Roman" w:hAnsi="Times New Roman" w:cs="Times New Roman"/>
          <w:sz w:val="28"/>
          <w:szCs w:val="28"/>
        </w:rPr>
        <w:t>;</w:t>
      </w:r>
    </w:p>
    <w:p w:rsidR="00C92274" w:rsidRDefault="00C92274" w:rsidP="00F603BB">
      <w:pPr>
        <w:pStyle w:val="ListParagraph"/>
        <w:numPr>
          <w:ilvl w:val="0"/>
          <w:numId w:val="3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Диспансеризация детей-сирот и детей, находящихся в трудной жизненной ситуации (осмотр детей из приюта);</w:t>
      </w:r>
    </w:p>
    <w:p w:rsidR="00C92274" w:rsidRDefault="00C92274" w:rsidP="00F603BB">
      <w:pPr>
        <w:pStyle w:val="ListParagraph"/>
        <w:numPr>
          <w:ilvl w:val="0"/>
          <w:numId w:val="3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Углубленная диспансеризация 14-летних подростков по программе «Модернизация здравоохранения»;</w:t>
      </w:r>
    </w:p>
    <w:p w:rsidR="00C92274" w:rsidRDefault="00C92274" w:rsidP="00F603BB">
      <w:pPr>
        <w:pStyle w:val="ListParagraph"/>
        <w:numPr>
          <w:ilvl w:val="0"/>
          <w:numId w:val="3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Различные комплексные медицинские осмотры и комиссии (ликвидаторы ЧАЭС; ветераны боевых действий; УВОВ, ИОВ и приравненные к ним лица; проживающие в доме-интернате для престарелых; призывные комиссии в РВК; ежегодные м/о детей и подростков дошкольных и школьных образовательных учреждений.</w:t>
      </w:r>
    </w:p>
    <w:p w:rsidR="00C92274" w:rsidRDefault="00C92274" w:rsidP="00F603BB">
      <w:pPr>
        <w:ind w:firstLine="709"/>
        <w:jc w:val="both"/>
        <w:rPr>
          <w:sz w:val="28"/>
          <w:szCs w:val="28"/>
        </w:rPr>
      </w:pPr>
      <w:r>
        <w:rPr>
          <w:sz w:val="28"/>
          <w:szCs w:val="28"/>
        </w:rPr>
        <w:t>По итогам любого проведенного осмотра оценивается состояние здоровья, группа здоровья, подлежащие динамическому, медицинскому наблюдению берутся на «Д» учет, оформляется план наблюдения и проведения лечебно-оздоровительных мероприятий. Методы оздоровления:</w:t>
      </w:r>
    </w:p>
    <w:p w:rsidR="00C92274" w:rsidRDefault="00C92274" w:rsidP="00F603BB">
      <w:pPr>
        <w:pStyle w:val="ListParagraph"/>
        <w:numPr>
          <w:ilvl w:val="0"/>
          <w:numId w:val="3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Назначение лечения: а) амбулаторно</w:t>
      </w:r>
    </w:p>
    <w:p w:rsidR="00C92274" w:rsidRDefault="00C92274" w:rsidP="00F603BB">
      <w:pPr>
        <w:tabs>
          <w:tab w:val="left" w:pos="284"/>
        </w:tabs>
        <w:jc w:val="both"/>
        <w:rPr>
          <w:sz w:val="28"/>
          <w:szCs w:val="28"/>
        </w:rPr>
      </w:pPr>
      <w:r>
        <w:rPr>
          <w:sz w:val="28"/>
          <w:szCs w:val="28"/>
        </w:rPr>
        <w:t xml:space="preserve">                                      </w:t>
      </w:r>
      <w:r>
        <w:rPr>
          <w:sz w:val="28"/>
          <w:szCs w:val="28"/>
          <w:lang w:val="tt-RU"/>
        </w:rPr>
        <w:t xml:space="preserve"> </w:t>
      </w:r>
      <w:r>
        <w:rPr>
          <w:sz w:val="28"/>
          <w:szCs w:val="28"/>
        </w:rPr>
        <w:t>б) стационарно</w:t>
      </w:r>
    </w:p>
    <w:p w:rsidR="00C92274" w:rsidRDefault="00C92274" w:rsidP="00F603BB">
      <w:pPr>
        <w:pStyle w:val="ListParagraph"/>
        <w:numPr>
          <w:ilvl w:val="0"/>
          <w:numId w:val="3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Рекомендации и лечение в профилакториях, санаторно-курортных учреждениях.</w:t>
      </w:r>
    </w:p>
    <w:p w:rsidR="00C92274" w:rsidRPr="00D9641C" w:rsidRDefault="00C92274" w:rsidP="00F603BB">
      <w:pPr>
        <w:ind w:firstLine="709"/>
        <w:jc w:val="both"/>
        <w:rPr>
          <w:sz w:val="28"/>
          <w:szCs w:val="28"/>
        </w:rPr>
      </w:pPr>
      <w:r w:rsidRPr="00D9641C">
        <w:rPr>
          <w:sz w:val="28"/>
          <w:szCs w:val="28"/>
        </w:rPr>
        <w:t xml:space="preserve">14. Все отделения поликлиники укомплектованы мед. </w:t>
      </w:r>
      <w:r>
        <w:rPr>
          <w:sz w:val="28"/>
          <w:szCs w:val="28"/>
        </w:rPr>
        <w:t>о</w:t>
      </w:r>
      <w:r w:rsidRPr="00D9641C">
        <w:rPr>
          <w:sz w:val="28"/>
          <w:szCs w:val="28"/>
        </w:rPr>
        <w:t>борудованием на 99,8 % в соответствии с табелем оснащения.</w:t>
      </w:r>
    </w:p>
    <w:p w:rsidR="00C92274" w:rsidRPr="00D9641C" w:rsidRDefault="00C92274" w:rsidP="00F603BB">
      <w:pPr>
        <w:ind w:firstLine="709"/>
        <w:jc w:val="both"/>
        <w:rPr>
          <w:sz w:val="28"/>
          <w:szCs w:val="28"/>
        </w:rPr>
      </w:pPr>
      <w:r w:rsidRPr="00D9641C">
        <w:rPr>
          <w:sz w:val="28"/>
          <w:szCs w:val="28"/>
        </w:rPr>
        <w:t>ФАПы и ВА укомплектованы на 97 %. Над полным оснащением по стандарту работаем.</w:t>
      </w:r>
    </w:p>
    <w:p w:rsidR="00C92274" w:rsidRPr="00D9641C" w:rsidRDefault="00C92274" w:rsidP="00F603BB">
      <w:pPr>
        <w:ind w:firstLine="709"/>
        <w:jc w:val="both"/>
        <w:rPr>
          <w:sz w:val="28"/>
          <w:szCs w:val="28"/>
        </w:rPr>
      </w:pPr>
      <w:r w:rsidRPr="00D9641C">
        <w:rPr>
          <w:sz w:val="28"/>
          <w:szCs w:val="28"/>
        </w:rPr>
        <w:t xml:space="preserve">15. Функционируют: </w:t>
      </w:r>
    </w:p>
    <w:p w:rsidR="00C92274" w:rsidRPr="00D9641C" w:rsidRDefault="00C92274" w:rsidP="00F603BB">
      <w:pPr>
        <w:pStyle w:val="ListParagraph"/>
        <w:numPr>
          <w:ilvl w:val="0"/>
          <w:numId w:val="32"/>
        </w:numPr>
        <w:tabs>
          <w:tab w:val="left" w:pos="284"/>
        </w:tabs>
        <w:spacing w:after="0" w:line="240" w:lineRule="auto"/>
        <w:ind w:left="0" w:firstLine="0"/>
        <w:jc w:val="both"/>
        <w:rPr>
          <w:rFonts w:ascii="Times New Roman" w:hAnsi="Times New Roman" w:cs="Times New Roman"/>
          <w:sz w:val="28"/>
          <w:szCs w:val="28"/>
        </w:rPr>
      </w:pPr>
      <w:r w:rsidRPr="00D9641C">
        <w:rPr>
          <w:rFonts w:ascii="Times New Roman" w:hAnsi="Times New Roman" w:cs="Times New Roman"/>
          <w:sz w:val="28"/>
          <w:szCs w:val="28"/>
        </w:rPr>
        <w:t>Кабинет здорового ребенка</w:t>
      </w:r>
      <w:r>
        <w:rPr>
          <w:rFonts w:ascii="Times New Roman" w:hAnsi="Times New Roman" w:cs="Times New Roman"/>
          <w:sz w:val="28"/>
          <w:szCs w:val="28"/>
        </w:rPr>
        <w:t>;</w:t>
      </w:r>
      <w:r w:rsidRPr="00D9641C">
        <w:rPr>
          <w:rFonts w:ascii="Times New Roman" w:hAnsi="Times New Roman" w:cs="Times New Roman"/>
          <w:sz w:val="28"/>
          <w:szCs w:val="28"/>
        </w:rPr>
        <w:t xml:space="preserve"> </w:t>
      </w:r>
    </w:p>
    <w:p w:rsidR="00C92274" w:rsidRPr="00D9641C" w:rsidRDefault="00C92274" w:rsidP="00F603BB">
      <w:pPr>
        <w:pStyle w:val="ListParagraph"/>
        <w:numPr>
          <w:ilvl w:val="0"/>
          <w:numId w:val="32"/>
        </w:numPr>
        <w:tabs>
          <w:tab w:val="left" w:pos="284"/>
        </w:tabs>
        <w:spacing w:after="0" w:line="240" w:lineRule="auto"/>
        <w:ind w:left="0" w:firstLine="0"/>
        <w:jc w:val="both"/>
        <w:rPr>
          <w:rFonts w:ascii="Times New Roman" w:hAnsi="Times New Roman" w:cs="Times New Roman"/>
          <w:sz w:val="28"/>
          <w:szCs w:val="28"/>
        </w:rPr>
      </w:pPr>
      <w:r w:rsidRPr="00D9641C">
        <w:rPr>
          <w:rFonts w:ascii="Times New Roman" w:hAnsi="Times New Roman" w:cs="Times New Roman"/>
          <w:sz w:val="28"/>
          <w:szCs w:val="28"/>
        </w:rPr>
        <w:t>наркологический кабинет (выделены часы приема подросткового нарколога, детей и подростков ежедневно с 13 до 16.00)</w:t>
      </w:r>
      <w:r>
        <w:rPr>
          <w:rFonts w:ascii="Times New Roman" w:hAnsi="Times New Roman" w:cs="Times New Roman"/>
          <w:sz w:val="28"/>
          <w:szCs w:val="28"/>
        </w:rPr>
        <w:t>;</w:t>
      </w:r>
    </w:p>
    <w:p w:rsidR="00C92274" w:rsidRPr="00D9641C" w:rsidRDefault="00C92274" w:rsidP="00F603BB">
      <w:pPr>
        <w:pStyle w:val="ListParagraph"/>
        <w:numPr>
          <w:ilvl w:val="0"/>
          <w:numId w:val="32"/>
        </w:numPr>
        <w:tabs>
          <w:tab w:val="left" w:pos="284"/>
        </w:tabs>
        <w:spacing w:after="0" w:line="240" w:lineRule="auto"/>
        <w:ind w:left="0" w:firstLine="0"/>
        <w:jc w:val="both"/>
        <w:rPr>
          <w:rFonts w:ascii="Times New Roman" w:hAnsi="Times New Roman" w:cs="Times New Roman"/>
          <w:sz w:val="28"/>
          <w:szCs w:val="28"/>
        </w:rPr>
      </w:pPr>
      <w:r w:rsidRPr="00D9641C">
        <w:rPr>
          <w:rFonts w:ascii="Times New Roman" w:hAnsi="Times New Roman" w:cs="Times New Roman"/>
          <w:sz w:val="28"/>
          <w:szCs w:val="28"/>
        </w:rPr>
        <w:t>кабинет планирования семьи отсутствует; каждый врач акушер-гинеколог ведет эту работу</w:t>
      </w:r>
      <w:r>
        <w:rPr>
          <w:rFonts w:ascii="Times New Roman" w:hAnsi="Times New Roman" w:cs="Times New Roman"/>
          <w:sz w:val="28"/>
          <w:szCs w:val="28"/>
        </w:rPr>
        <w:t>;</w:t>
      </w:r>
    </w:p>
    <w:p w:rsidR="00C92274" w:rsidRDefault="00C92274" w:rsidP="00F603BB">
      <w:pPr>
        <w:ind w:firstLine="709"/>
        <w:jc w:val="both"/>
        <w:rPr>
          <w:sz w:val="28"/>
          <w:szCs w:val="28"/>
        </w:rPr>
      </w:pPr>
      <w:r w:rsidRPr="00D9641C">
        <w:rPr>
          <w:sz w:val="28"/>
          <w:szCs w:val="28"/>
        </w:rPr>
        <w:t>16</w:t>
      </w:r>
      <w:r w:rsidRPr="00864F56">
        <w:rPr>
          <w:sz w:val="28"/>
          <w:szCs w:val="28"/>
        </w:rPr>
        <w:t xml:space="preserve">. В </w:t>
      </w:r>
      <w:r>
        <w:rPr>
          <w:sz w:val="28"/>
          <w:szCs w:val="28"/>
        </w:rPr>
        <w:t xml:space="preserve">Актанышской ЦРБ  функционируют </w:t>
      </w:r>
      <w:r w:rsidRPr="00864F56">
        <w:rPr>
          <w:sz w:val="28"/>
          <w:szCs w:val="28"/>
        </w:rPr>
        <w:t>«школы здоро</w:t>
      </w:r>
      <w:r>
        <w:rPr>
          <w:sz w:val="28"/>
          <w:szCs w:val="28"/>
        </w:rPr>
        <w:t>вья»</w:t>
      </w:r>
      <w:r w:rsidRPr="00864F56">
        <w:rPr>
          <w:sz w:val="28"/>
          <w:szCs w:val="28"/>
        </w:rPr>
        <w:t xml:space="preserve">: школа больных сахарным диабетом, бронхиальной астмой, будущих матерей, </w:t>
      </w:r>
      <w:r>
        <w:rPr>
          <w:sz w:val="28"/>
          <w:szCs w:val="28"/>
        </w:rPr>
        <w:t xml:space="preserve">будущих отцов, матери, артериальной гипертензии, всего - 6 школ.  </w:t>
      </w:r>
    </w:p>
    <w:p w:rsidR="00C92274" w:rsidRDefault="00C92274" w:rsidP="00D9641C">
      <w:pPr>
        <w:jc w:val="both"/>
        <w:rPr>
          <w:sz w:val="28"/>
          <w:szCs w:val="28"/>
        </w:rPr>
      </w:pPr>
      <w:r>
        <w:rPr>
          <w:sz w:val="28"/>
          <w:szCs w:val="28"/>
        </w:rPr>
        <w:t>Обучено – 1302 слушателей за 2010г.</w:t>
      </w:r>
    </w:p>
    <w:p w:rsidR="00C92274" w:rsidRDefault="00C92274" w:rsidP="00D9641C">
      <w:pPr>
        <w:jc w:val="both"/>
        <w:rPr>
          <w:sz w:val="28"/>
          <w:szCs w:val="28"/>
        </w:rPr>
      </w:pPr>
      <w:r>
        <w:rPr>
          <w:sz w:val="28"/>
          <w:szCs w:val="28"/>
        </w:rPr>
        <w:t>Обучено – 1442 слушателей за 2011г.</w:t>
      </w:r>
    </w:p>
    <w:p w:rsidR="00C92274" w:rsidRPr="00864F56" w:rsidRDefault="00C92274" w:rsidP="00D9641C">
      <w:pPr>
        <w:jc w:val="both"/>
        <w:rPr>
          <w:sz w:val="28"/>
          <w:szCs w:val="28"/>
        </w:rPr>
      </w:pPr>
      <w:r>
        <w:rPr>
          <w:sz w:val="28"/>
          <w:szCs w:val="28"/>
        </w:rPr>
        <w:t>Обучено –</w:t>
      </w:r>
      <w:r w:rsidRPr="00864F56">
        <w:rPr>
          <w:sz w:val="28"/>
          <w:szCs w:val="28"/>
        </w:rPr>
        <w:t xml:space="preserve"> </w:t>
      </w:r>
      <w:r>
        <w:rPr>
          <w:sz w:val="28"/>
          <w:szCs w:val="28"/>
        </w:rPr>
        <w:t>1112 слушателей за 2012г.</w:t>
      </w:r>
    </w:p>
    <w:p w:rsidR="00C92274" w:rsidRPr="00F603BB" w:rsidRDefault="00C92274" w:rsidP="00F603BB">
      <w:pPr>
        <w:ind w:firstLine="709"/>
        <w:jc w:val="both"/>
        <w:rPr>
          <w:sz w:val="28"/>
          <w:szCs w:val="28"/>
        </w:rPr>
      </w:pPr>
      <w:r w:rsidRPr="00F603BB">
        <w:rPr>
          <w:sz w:val="28"/>
          <w:szCs w:val="28"/>
        </w:rPr>
        <w:t xml:space="preserve">17. Сотрудниками ЦРБ, врачебных амбулаторий, фельдшерами ФАП регулярно распространяется тематический наглядно-информационный материал, полученный из центра медицинской профилактики, ГАУЗ «РЦПБ СПИД и МЗ РТ» среди населения района. В 2010 получено 267 буклетов и брошюр на тему: профилактика наркомании, алкоголизма, курения и т.д. в т.ч. на татарском языке. В 2011г. – 230, в 2012г. – 190. </w:t>
      </w:r>
    </w:p>
    <w:p w:rsidR="00C92274" w:rsidRPr="00D9641C" w:rsidRDefault="00C92274" w:rsidP="00F603BB">
      <w:pPr>
        <w:ind w:firstLine="709"/>
        <w:jc w:val="both"/>
        <w:rPr>
          <w:sz w:val="28"/>
          <w:szCs w:val="28"/>
          <w:lang w:val="tt-RU"/>
        </w:rPr>
      </w:pPr>
      <w:r w:rsidRPr="00F603BB">
        <w:rPr>
          <w:sz w:val="28"/>
          <w:szCs w:val="28"/>
        </w:rPr>
        <w:t>18</w:t>
      </w:r>
      <w:r w:rsidRPr="00E21068">
        <w:rPr>
          <w:sz w:val="28"/>
          <w:szCs w:val="28"/>
        </w:rPr>
        <w:t>. Широко используется в работе по формированию здорового образа жизни, средств массового информации – в газете «</w:t>
      </w:r>
      <w:r>
        <w:rPr>
          <w:sz w:val="28"/>
          <w:szCs w:val="28"/>
        </w:rPr>
        <w:t>Актаныш таннары</w:t>
      </w:r>
      <w:r w:rsidRPr="00E21068">
        <w:rPr>
          <w:sz w:val="28"/>
          <w:szCs w:val="28"/>
        </w:rPr>
        <w:t xml:space="preserve">» опубликовано </w:t>
      </w:r>
      <w:r>
        <w:rPr>
          <w:sz w:val="28"/>
          <w:szCs w:val="28"/>
        </w:rPr>
        <w:t>6</w:t>
      </w:r>
      <w:r w:rsidRPr="00E21068">
        <w:rPr>
          <w:sz w:val="28"/>
          <w:szCs w:val="28"/>
        </w:rPr>
        <w:t xml:space="preserve"> стат</w:t>
      </w:r>
      <w:r>
        <w:rPr>
          <w:sz w:val="28"/>
          <w:szCs w:val="28"/>
        </w:rPr>
        <w:t>ей</w:t>
      </w:r>
      <w:r w:rsidRPr="00E21068">
        <w:rPr>
          <w:sz w:val="28"/>
          <w:szCs w:val="28"/>
        </w:rPr>
        <w:t>, на информационном сайте газеты «</w:t>
      </w:r>
      <w:r>
        <w:rPr>
          <w:sz w:val="28"/>
          <w:szCs w:val="28"/>
        </w:rPr>
        <w:t xml:space="preserve">Актаныш таннары» </w:t>
      </w:r>
      <w:r w:rsidRPr="00E21068">
        <w:rPr>
          <w:sz w:val="28"/>
          <w:szCs w:val="28"/>
        </w:rPr>
        <w:t>размещен отчет о летн</w:t>
      </w:r>
      <w:r>
        <w:rPr>
          <w:sz w:val="28"/>
          <w:szCs w:val="28"/>
        </w:rPr>
        <w:t xml:space="preserve">их оздоровительных мероприятиях в районном и пришкольных лагерях; </w:t>
      </w:r>
      <w:r w:rsidRPr="00E21068">
        <w:rPr>
          <w:sz w:val="28"/>
          <w:szCs w:val="28"/>
        </w:rPr>
        <w:t xml:space="preserve">на местном телевидении </w:t>
      </w:r>
      <w:r>
        <w:rPr>
          <w:sz w:val="28"/>
          <w:szCs w:val="28"/>
        </w:rPr>
        <w:t>был репортаж о проведении совместного с отделом образования мероприятия «Скажи наркотикам нет!» с участием врача-нарколога ГАУЗ «Актанышская ЦРБ» Закиева И.Х., выступала врач-инфекционист ГАУЗ «Актанышская ЦРБ» Ямаева А.Р. на тему: «Профилактики простудных заболеваний» и «Вакцинопрофилактика гриппа».</w:t>
      </w:r>
    </w:p>
    <w:p w:rsidR="00C92274" w:rsidRPr="00D9641C" w:rsidRDefault="00C92274" w:rsidP="00D9641C">
      <w:pPr>
        <w:rPr>
          <w:b/>
          <w:bCs/>
          <w:i/>
          <w:iCs/>
          <w:sz w:val="28"/>
          <w:szCs w:val="28"/>
        </w:rPr>
      </w:pPr>
      <w:r w:rsidRPr="00D9641C">
        <w:rPr>
          <w:b/>
          <w:bCs/>
          <w:i/>
          <w:iCs/>
          <w:sz w:val="28"/>
          <w:szCs w:val="28"/>
        </w:rPr>
        <w:t>Предложения.</w:t>
      </w:r>
    </w:p>
    <w:p w:rsidR="00C92274" w:rsidRPr="008F13BE" w:rsidRDefault="00C92274" w:rsidP="00D9641C">
      <w:pPr>
        <w:numPr>
          <w:ilvl w:val="0"/>
          <w:numId w:val="29"/>
        </w:numPr>
        <w:jc w:val="both"/>
        <w:rPr>
          <w:sz w:val="28"/>
          <w:szCs w:val="28"/>
        </w:rPr>
      </w:pPr>
      <w:r w:rsidRPr="008F13BE">
        <w:rPr>
          <w:sz w:val="28"/>
          <w:szCs w:val="28"/>
        </w:rPr>
        <w:t xml:space="preserve">Продолжить совместную работу с заинтересованными министерствами и ведомствами по вопросам профилактики правонарушений, антинаркотической пропаганды, повышения уровня информированности населения района о проблемах зависимостей, своевременного выявления суицидальных наклонностей у детей и подростов. </w:t>
      </w:r>
    </w:p>
    <w:p w:rsidR="00C92274" w:rsidRPr="008F13BE" w:rsidRDefault="00C92274" w:rsidP="00D9641C">
      <w:pPr>
        <w:numPr>
          <w:ilvl w:val="0"/>
          <w:numId w:val="29"/>
        </w:numPr>
        <w:jc w:val="both"/>
        <w:rPr>
          <w:sz w:val="28"/>
          <w:szCs w:val="28"/>
        </w:rPr>
      </w:pPr>
      <w:r w:rsidRPr="008F13BE">
        <w:rPr>
          <w:sz w:val="28"/>
          <w:szCs w:val="28"/>
        </w:rPr>
        <w:t xml:space="preserve">Продолжить профилактические медицинские осмотры учащихся общеобразовательных учреждений, учреждений начального профессионального образования, в т.ч. на предмет выявления лиц, допускающих немедицинское употребление наркотических средств и психотропных веществ.   </w:t>
      </w:r>
    </w:p>
    <w:p w:rsidR="00C92274" w:rsidRDefault="00C92274" w:rsidP="00D9641C">
      <w:pPr>
        <w:numPr>
          <w:ilvl w:val="0"/>
          <w:numId w:val="29"/>
        </w:numPr>
        <w:jc w:val="both"/>
        <w:rPr>
          <w:sz w:val="28"/>
          <w:szCs w:val="28"/>
        </w:rPr>
      </w:pPr>
      <w:r w:rsidRPr="008F13BE">
        <w:rPr>
          <w:sz w:val="28"/>
          <w:szCs w:val="28"/>
        </w:rPr>
        <w:t xml:space="preserve">Приобрести еще один прибор алкометр для проведения экспертизы алкогольного опьянения. </w:t>
      </w:r>
    </w:p>
    <w:p w:rsidR="00C92274" w:rsidRPr="0016592E" w:rsidRDefault="00C92274" w:rsidP="00D9641C">
      <w:pPr>
        <w:spacing w:line="240" w:lineRule="atLeast"/>
        <w:jc w:val="right"/>
        <w:rPr>
          <w:sz w:val="28"/>
          <w:szCs w:val="28"/>
        </w:rPr>
      </w:pPr>
      <w:r w:rsidRPr="0016592E">
        <w:rPr>
          <w:sz w:val="28"/>
          <w:szCs w:val="28"/>
        </w:rPr>
        <w:t xml:space="preserve">Приложение №1 </w:t>
      </w:r>
    </w:p>
    <w:p w:rsidR="00C92274" w:rsidRDefault="00C92274" w:rsidP="00D9641C">
      <w:pPr>
        <w:spacing w:line="240" w:lineRule="atLeast"/>
        <w:ind w:firstLine="700"/>
        <w:jc w:val="center"/>
      </w:pPr>
    </w:p>
    <w:p w:rsidR="00C92274" w:rsidRDefault="00C92274" w:rsidP="00D9641C">
      <w:pPr>
        <w:spacing w:line="240" w:lineRule="atLeast"/>
        <w:ind w:firstLine="700"/>
        <w:jc w:val="center"/>
        <w:rPr>
          <w:b/>
          <w:bCs/>
        </w:rPr>
      </w:pPr>
      <w:r w:rsidRPr="00A829EC">
        <w:rPr>
          <w:b/>
          <w:bCs/>
        </w:rPr>
        <w:t xml:space="preserve">Количество больных состоящих на учете с алкогольными психозами </w:t>
      </w:r>
    </w:p>
    <w:p w:rsidR="00C92274" w:rsidRPr="00A829EC" w:rsidRDefault="00C92274" w:rsidP="00D9641C">
      <w:pPr>
        <w:spacing w:line="240" w:lineRule="atLeast"/>
        <w:ind w:firstLine="700"/>
        <w:jc w:val="center"/>
        <w:rPr>
          <w:b/>
          <w:bCs/>
        </w:rPr>
      </w:pPr>
      <w:r>
        <w:rPr>
          <w:b/>
          <w:bCs/>
        </w:rPr>
        <w:t xml:space="preserve">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620"/>
        <w:gridCol w:w="2574"/>
        <w:gridCol w:w="1566"/>
        <w:gridCol w:w="3214"/>
      </w:tblGrid>
      <w:tr w:rsidR="00C92274" w:rsidRPr="00BD56B7" w:rsidTr="00716FE3">
        <w:tc>
          <w:tcPr>
            <w:tcW w:w="1226" w:type="dxa"/>
          </w:tcPr>
          <w:p w:rsidR="00C92274" w:rsidRDefault="00C92274" w:rsidP="00D9641C">
            <w:pPr>
              <w:spacing w:line="240" w:lineRule="atLeast"/>
              <w:jc w:val="both"/>
            </w:pPr>
          </w:p>
          <w:p w:rsidR="00C92274" w:rsidRPr="00BD56B7" w:rsidRDefault="00C92274" w:rsidP="00D9641C">
            <w:pPr>
              <w:spacing w:line="240" w:lineRule="atLeast"/>
              <w:jc w:val="both"/>
            </w:pPr>
          </w:p>
        </w:tc>
        <w:tc>
          <w:tcPr>
            <w:tcW w:w="4194" w:type="dxa"/>
            <w:gridSpan w:val="2"/>
          </w:tcPr>
          <w:p w:rsidR="00C92274" w:rsidRPr="00BD56B7" w:rsidRDefault="00C92274" w:rsidP="00F603BB">
            <w:pPr>
              <w:spacing w:line="240" w:lineRule="atLeast"/>
              <w:ind w:firstLine="700"/>
              <w:jc w:val="center"/>
            </w:pPr>
            <w:r w:rsidRPr="00BD56B7">
              <w:t>Район</w:t>
            </w:r>
          </w:p>
        </w:tc>
        <w:tc>
          <w:tcPr>
            <w:tcW w:w="4780" w:type="dxa"/>
            <w:gridSpan w:val="2"/>
          </w:tcPr>
          <w:p w:rsidR="00C92274" w:rsidRPr="00BD56B7" w:rsidRDefault="00C92274" w:rsidP="00F603BB">
            <w:pPr>
              <w:spacing w:line="240" w:lineRule="atLeast"/>
              <w:ind w:firstLine="700"/>
              <w:jc w:val="center"/>
            </w:pPr>
            <w:r w:rsidRPr="00BD56B7">
              <w:t>РТ</w:t>
            </w:r>
          </w:p>
        </w:tc>
      </w:tr>
      <w:tr w:rsidR="00C92274" w:rsidRPr="00BD56B7" w:rsidTr="00716FE3">
        <w:trPr>
          <w:trHeight w:val="575"/>
        </w:trPr>
        <w:tc>
          <w:tcPr>
            <w:tcW w:w="1226" w:type="dxa"/>
          </w:tcPr>
          <w:p w:rsidR="00C92274" w:rsidRPr="00BD56B7" w:rsidRDefault="00C92274" w:rsidP="00F603BB">
            <w:pPr>
              <w:spacing w:line="240" w:lineRule="atLeast"/>
              <w:jc w:val="center"/>
            </w:pPr>
            <w:r w:rsidRPr="00BD56B7">
              <w:t>Год</w:t>
            </w:r>
          </w:p>
        </w:tc>
        <w:tc>
          <w:tcPr>
            <w:tcW w:w="1620" w:type="dxa"/>
          </w:tcPr>
          <w:p w:rsidR="00C92274" w:rsidRPr="00BD56B7" w:rsidRDefault="00C92274" w:rsidP="00F603BB">
            <w:pPr>
              <w:spacing w:line="240" w:lineRule="atLeast"/>
              <w:jc w:val="center"/>
            </w:pPr>
            <w:r w:rsidRPr="00BD56B7">
              <w:t>абс.</w:t>
            </w:r>
          </w:p>
        </w:tc>
        <w:tc>
          <w:tcPr>
            <w:tcW w:w="2574" w:type="dxa"/>
          </w:tcPr>
          <w:p w:rsidR="00C92274" w:rsidRPr="00BD56B7" w:rsidRDefault="00C92274" w:rsidP="00F603BB">
            <w:pPr>
              <w:spacing w:line="240" w:lineRule="atLeast"/>
              <w:jc w:val="center"/>
            </w:pPr>
            <w:r w:rsidRPr="00BD56B7">
              <w:t>на 100 тыс. населения</w:t>
            </w:r>
          </w:p>
        </w:tc>
        <w:tc>
          <w:tcPr>
            <w:tcW w:w="1566" w:type="dxa"/>
          </w:tcPr>
          <w:p w:rsidR="00C92274" w:rsidRPr="00BD56B7" w:rsidRDefault="00C92274" w:rsidP="00F603BB">
            <w:pPr>
              <w:spacing w:line="240" w:lineRule="atLeast"/>
              <w:jc w:val="center"/>
            </w:pPr>
            <w:r w:rsidRPr="00BD56B7">
              <w:t>абс.</w:t>
            </w:r>
          </w:p>
        </w:tc>
        <w:tc>
          <w:tcPr>
            <w:tcW w:w="3214" w:type="dxa"/>
          </w:tcPr>
          <w:p w:rsidR="00C92274" w:rsidRPr="00BD56B7" w:rsidRDefault="00C92274" w:rsidP="00F603BB">
            <w:pPr>
              <w:spacing w:line="240" w:lineRule="atLeast"/>
              <w:jc w:val="center"/>
            </w:pPr>
            <w:r w:rsidRPr="00BD56B7">
              <w:t>на 100 тыс. населения</w:t>
            </w:r>
          </w:p>
        </w:tc>
      </w:tr>
      <w:tr w:rsidR="00C92274" w:rsidRPr="00BD56B7" w:rsidTr="00716FE3">
        <w:tc>
          <w:tcPr>
            <w:tcW w:w="1226" w:type="dxa"/>
          </w:tcPr>
          <w:p w:rsidR="00C92274" w:rsidRPr="00BD56B7" w:rsidRDefault="00C92274" w:rsidP="00F603BB">
            <w:pPr>
              <w:spacing w:line="240" w:lineRule="atLeast"/>
              <w:ind w:firstLine="33"/>
              <w:jc w:val="center"/>
            </w:pPr>
            <w:r>
              <w:t>2010</w:t>
            </w:r>
          </w:p>
        </w:tc>
        <w:tc>
          <w:tcPr>
            <w:tcW w:w="1620" w:type="dxa"/>
          </w:tcPr>
          <w:p w:rsidR="00C92274" w:rsidRPr="00BD56B7" w:rsidRDefault="00C92274" w:rsidP="00F603BB">
            <w:pPr>
              <w:spacing w:line="240" w:lineRule="atLeast"/>
              <w:ind w:firstLine="33"/>
              <w:jc w:val="center"/>
            </w:pPr>
            <w:r>
              <w:t>6</w:t>
            </w:r>
          </w:p>
        </w:tc>
        <w:tc>
          <w:tcPr>
            <w:tcW w:w="2574" w:type="dxa"/>
          </w:tcPr>
          <w:p w:rsidR="00C92274" w:rsidRPr="00BD56B7" w:rsidRDefault="00C92274" w:rsidP="00F603BB">
            <w:pPr>
              <w:spacing w:line="240" w:lineRule="atLeast"/>
              <w:ind w:firstLine="33"/>
              <w:jc w:val="center"/>
            </w:pPr>
            <w:r>
              <w:t>19,25</w:t>
            </w:r>
          </w:p>
        </w:tc>
        <w:tc>
          <w:tcPr>
            <w:tcW w:w="1566" w:type="dxa"/>
          </w:tcPr>
          <w:p w:rsidR="00C92274" w:rsidRPr="00BD56B7" w:rsidRDefault="00C92274" w:rsidP="00F603BB">
            <w:pPr>
              <w:spacing w:line="240" w:lineRule="atLeast"/>
              <w:ind w:firstLine="33"/>
              <w:jc w:val="center"/>
            </w:pPr>
            <w:r>
              <w:t>2058</w:t>
            </w:r>
          </w:p>
        </w:tc>
        <w:tc>
          <w:tcPr>
            <w:tcW w:w="3214" w:type="dxa"/>
          </w:tcPr>
          <w:p w:rsidR="00C92274" w:rsidRPr="00BD56B7" w:rsidRDefault="00C92274" w:rsidP="00F603BB">
            <w:pPr>
              <w:spacing w:line="240" w:lineRule="atLeast"/>
              <w:ind w:firstLine="33"/>
              <w:jc w:val="center"/>
            </w:pPr>
            <w:r>
              <w:t>54,47</w:t>
            </w:r>
          </w:p>
        </w:tc>
      </w:tr>
      <w:tr w:rsidR="00C92274" w:rsidRPr="00BD56B7" w:rsidTr="00716FE3">
        <w:tc>
          <w:tcPr>
            <w:tcW w:w="1226" w:type="dxa"/>
          </w:tcPr>
          <w:p w:rsidR="00C92274" w:rsidRPr="00BD56B7" w:rsidRDefault="00C92274" w:rsidP="00F603BB">
            <w:pPr>
              <w:spacing w:line="240" w:lineRule="atLeast"/>
              <w:ind w:firstLine="33"/>
              <w:jc w:val="center"/>
            </w:pPr>
            <w:r>
              <w:t>2011</w:t>
            </w:r>
          </w:p>
        </w:tc>
        <w:tc>
          <w:tcPr>
            <w:tcW w:w="1620" w:type="dxa"/>
          </w:tcPr>
          <w:p w:rsidR="00C92274" w:rsidRPr="00BD56B7" w:rsidRDefault="00C92274" w:rsidP="00F603BB">
            <w:pPr>
              <w:spacing w:line="240" w:lineRule="atLeast"/>
              <w:ind w:firstLine="33"/>
              <w:jc w:val="center"/>
            </w:pPr>
            <w:r>
              <w:t>-</w:t>
            </w:r>
          </w:p>
        </w:tc>
        <w:tc>
          <w:tcPr>
            <w:tcW w:w="2574" w:type="dxa"/>
          </w:tcPr>
          <w:p w:rsidR="00C92274" w:rsidRPr="00BD56B7" w:rsidRDefault="00C92274" w:rsidP="00F603BB">
            <w:pPr>
              <w:spacing w:line="240" w:lineRule="atLeast"/>
              <w:ind w:firstLine="33"/>
              <w:jc w:val="center"/>
            </w:pPr>
            <w:r w:rsidRPr="00BD56B7">
              <w:t>-</w:t>
            </w:r>
          </w:p>
        </w:tc>
        <w:tc>
          <w:tcPr>
            <w:tcW w:w="1566" w:type="dxa"/>
          </w:tcPr>
          <w:p w:rsidR="00C92274" w:rsidRPr="00BD56B7" w:rsidRDefault="00C92274" w:rsidP="00F603BB">
            <w:pPr>
              <w:spacing w:line="240" w:lineRule="atLeast"/>
              <w:ind w:firstLine="33"/>
              <w:jc w:val="center"/>
            </w:pPr>
            <w:r>
              <w:t>2204</w:t>
            </w:r>
          </w:p>
        </w:tc>
        <w:tc>
          <w:tcPr>
            <w:tcW w:w="3214" w:type="dxa"/>
          </w:tcPr>
          <w:p w:rsidR="00C92274" w:rsidRPr="00BD56B7" w:rsidRDefault="00C92274" w:rsidP="00F603BB">
            <w:pPr>
              <w:spacing w:line="240" w:lineRule="atLeast"/>
              <w:ind w:firstLine="33"/>
              <w:jc w:val="center"/>
            </w:pPr>
            <w:r>
              <w:t>57,95</w:t>
            </w:r>
          </w:p>
        </w:tc>
      </w:tr>
      <w:tr w:rsidR="00C92274" w:rsidRPr="00BD56B7" w:rsidTr="00716FE3">
        <w:tc>
          <w:tcPr>
            <w:tcW w:w="1226" w:type="dxa"/>
          </w:tcPr>
          <w:p w:rsidR="00C92274" w:rsidRPr="00BD56B7" w:rsidRDefault="00C92274" w:rsidP="00F603BB">
            <w:pPr>
              <w:spacing w:line="240" w:lineRule="atLeast"/>
              <w:ind w:firstLine="33"/>
              <w:jc w:val="center"/>
            </w:pPr>
            <w:r>
              <w:t>2012</w:t>
            </w:r>
          </w:p>
        </w:tc>
        <w:tc>
          <w:tcPr>
            <w:tcW w:w="1620" w:type="dxa"/>
          </w:tcPr>
          <w:p w:rsidR="00C92274" w:rsidRPr="00BD56B7" w:rsidRDefault="00C92274" w:rsidP="00F603BB">
            <w:pPr>
              <w:spacing w:line="240" w:lineRule="atLeast"/>
              <w:ind w:firstLine="33"/>
              <w:jc w:val="center"/>
            </w:pPr>
            <w:r>
              <w:t>3</w:t>
            </w:r>
          </w:p>
        </w:tc>
        <w:tc>
          <w:tcPr>
            <w:tcW w:w="2574" w:type="dxa"/>
          </w:tcPr>
          <w:p w:rsidR="00C92274" w:rsidRPr="00BD56B7" w:rsidRDefault="00C92274" w:rsidP="00F603BB">
            <w:pPr>
              <w:spacing w:line="240" w:lineRule="atLeast"/>
              <w:ind w:firstLine="33"/>
              <w:jc w:val="center"/>
            </w:pPr>
            <w:r w:rsidRPr="00BD56B7">
              <w:t>9,</w:t>
            </w:r>
            <w:r>
              <w:t>45</w:t>
            </w:r>
          </w:p>
        </w:tc>
        <w:tc>
          <w:tcPr>
            <w:tcW w:w="1566" w:type="dxa"/>
          </w:tcPr>
          <w:p w:rsidR="00C92274" w:rsidRPr="00BD56B7" w:rsidRDefault="00C92274" w:rsidP="00F603BB">
            <w:pPr>
              <w:spacing w:line="240" w:lineRule="atLeast"/>
              <w:ind w:firstLine="33"/>
              <w:jc w:val="center"/>
            </w:pPr>
            <w:r>
              <w:t>2063</w:t>
            </w:r>
          </w:p>
        </w:tc>
        <w:tc>
          <w:tcPr>
            <w:tcW w:w="3214" w:type="dxa"/>
          </w:tcPr>
          <w:p w:rsidR="00C92274" w:rsidRPr="00BD56B7" w:rsidRDefault="00C92274" w:rsidP="00F603BB">
            <w:pPr>
              <w:spacing w:line="240" w:lineRule="atLeast"/>
              <w:ind w:firstLine="33"/>
              <w:jc w:val="center"/>
            </w:pPr>
            <w:r>
              <w:t>54,24</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rPr>
      </w:pPr>
      <w:r w:rsidRPr="00A829EC">
        <w:rPr>
          <w:b/>
          <w:bCs/>
        </w:rPr>
        <w:t>Количество больных состоящих на</w:t>
      </w:r>
      <w:r>
        <w:rPr>
          <w:b/>
          <w:bCs/>
        </w:rPr>
        <w:t xml:space="preserve"> учете с хроническим алкоголизмом</w:t>
      </w:r>
    </w:p>
    <w:p w:rsidR="00C92274" w:rsidRPr="00A829EC" w:rsidRDefault="00C92274" w:rsidP="00D9641C">
      <w:pPr>
        <w:spacing w:line="240" w:lineRule="atLeast"/>
        <w:ind w:firstLine="700"/>
        <w:jc w:val="center"/>
        <w:rPr>
          <w:b/>
          <w:bCs/>
        </w:rPr>
      </w:pPr>
      <w:r>
        <w:rPr>
          <w:b/>
          <w:bCs/>
        </w:rPr>
        <w:t xml:space="preserve">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620"/>
        <w:gridCol w:w="2574"/>
        <w:gridCol w:w="1914"/>
        <w:gridCol w:w="2866"/>
      </w:tblGrid>
      <w:tr w:rsidR="00C92274" w:rsidRPr="00BD56B7" w:rsidTr="00716FE3">
        <w:tc>
          <w:tcPr>
            <w:tcW w:w="1226" w:type="dxa"/>
          </w:tcPr>
          <w:p w:rsidR="00C92274" w:rsidRPr="00BD56B7" w:rsidRDefault="00C92274" w:rsidP="00D9641C">
            <w:pPr>
              <w:spacing w:line="240" w:lineRule="atLeast"/>
              <w:ind w:firstLine="700"/>
              <w:jc w:val="both"/>
            </w:pPr>
          </w:p>
        </w:tc>
        <w:tc>
          <w:tcPr>
            <w:tcW w:w="4194"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226" w:type="dxa"/>
          </w:tcPr>
          <w:p w:rsidR="00C92274" w:rsidRPr="00BD56B7" w:rsidRDefault="00C92274" w:rsidP="00F603BB">
            <w:pPr>
              <w:spacing w:line="240" w:lineRule="atLeast"/>
              <w:ind w:firstLine="33"/>
              <w:jc w:val="center"/>
            </w:pPr>
            <w:r w:rsidRPr="00BD56B7">
              <w:t>Год</w:t>
            </w:r>
          </w:p>
        </w:tc>
        <w:tc>
          <w:tcPr>
            <w:tcW w:w="1620" w:type="dxa"/>
          </w:tcPr>
          <w:p w:rsidR="00C92274" w:rsidRPr="00BD56B7" w:rsidRDefault="00C92274" w:rsidP="00F603BB">
            <w:pPr>
              <w:spacing w:line="240" w:lineRule="atLeast"/>
              <w:ind w:firstLine="33"/>
              <w:jc w:val="center"/>
            </w:pPr>
            <w:r w:rsidRPr="00BD56B7">
              <w:t>абс.</w:t>
            </w:r>
          </w:p>
        </w:tc>
        <w:tc>
          <w:tcPr>
            <w:tcW w:w="2574" w:type="dxa"/>
          </w:tcPr>
          <w:p w:rsidR="00C92274" w:rsidRPr="00BD56B7" w:rsidRDefault="00C92274" w:rsidP="00F603BB">
            <w:pPr>
              <w:spacing w:line="240" w:lineRule="atLeast"/>
              <w:ind w:firstLine="33"/>
              <w:jc w:val="center"/>
            </w:pPr>
            <w:r w:rsidRPr="00BD56B7">
              <w:t>на 100 тыс. населения</w:t>
            </w:r>
          </w:p>
        </w:tc>
        <w:tc>
          <w:tcPr>
            <w:tcW w:w="1914" w:type="dxa"/>
          </w:tcPr>
          <w:p w:rsidR="00C92274" w:rsidRPr="00BD56B7" w:rsidRDefault="00C92274" w:rsidP="00F603BB">
            <w:pPr>
              <w:spacing w:line="240" w:lineRule="atLeast"/>
              <w:ind w:firstLine="33"/>
              <w:jc w:val="center"/>
            </w:pPr>
            <w:r w:rsidRPr="00BD56B7">
              <w:t>абс.</w:t>
            </w:r>
          </w:p>
        </w:tc>
        <w:tc>
          <w:tcPr>
            <w:tcW w:w="2866" w:type="dxa"/>
          </w:tcPr>
          <w:p w:rsidR="00C92274" w:rsidRDefault="00C92274" w:rsidP="00F603BB">
            <w:pPr>
              <w:spacing w:line="240" w:lineRule="atLeast"/>
              <w:ind w:firstLine="33"/>
              <w:jc w:val="center"/>
            </w:pPr>
            <w:r w:rsidRPr="00BD56B7">
              <w:t>на 100 тыс.</w:t>
            </w:r>
          </w:p>
          <w:p w:rsidR="00C92274" w:rsidRPr="00BD56B7" w:rsidRDefault="00C92274" w:rsidP="00F603BB">
            <w:pPr>
              <w:spacing w:line="240" w:lineRule="atLeast"/>
              <w:ind w:firstLine="33"/>
              <w:jc w:val="center"/>
            </w:pPr>
            <w:r w:rsidRPr="00BD56B7">
              <w:t>населения</w:t>
            </w:r>
          </w:p>
        </w:tc>
      </w:tr>
      <w:tr w:rsidR="00C92274" w:rsidRPr="00BD56B7" w:rsidTr="00716FE3">
        <w:tc>
          <w:tcPr>
            <w:tcW w:w="1226" w:type="dxa"/>
          </w:tcPr>
          <w:p w:rsidR="00C92274" w:rsidRPr="00BD56B7" w:rsidRDefault="00C92274" w:rsidP="00F603BB">
            <w:pPr>
              <w:spacing w:line="240" w:lineRule="atLeast"/>
              <w:ind w:firstLine="33"/>
              <w:jc w:val="center"/>
            </w:pPr>
            <w:r>
              <w:t>2010</w:t>
            </w:r>
          </w:p>
        </w:tc>
        <w:tc>
          <w:tcPr>
            <w:tcW w:w="1620" w:type="dxa"/>
          </w:tcPr>
          <w:p w:rsidR="00C92274" w:rsidRPr="00BD56B7" w:rsidRDefault="00C92274" w:rsidP="00F603BB">
            <w:pPr>
              <w:spacing w:line="240" w:lineRule="atLeast"/>
              <w:ind w:firstLine="33"/>
              <w:jc w:val="center"/>
            </w:pPr>
            <w:r>
              <w:t>192</w:t>
            </w:r>
          </w:p>
        </w:tc>
        <w:tc>
          <w:tcPr>
            <w:tcW w:w="2574" w:type="dxa"/>
          </w:tcPr>
          <w:p w:rsidR="00C92274" w:rsidRPr="00BD56B7" w:rsidRDefault="00C92274" w:rsidP="00F603BB">
            <w:pPr>
              <w:spacing w:line="240" w:lineRule="atLeast"/>
              <w:ind w:firstLine="33"/>
              <w:jc w:val="center"/>
            </w:pPr>
            <w:r>
              <w:t>616,15</w:t>
            </w:r>
          </w:p>
        </w:tc>
        <w:tc>
          <w:tcPr>
            <w:tcW w:w="1914" w:type="dxa"/>
          </w:tcPr>
          <w:p w:rsidR="00C92274" w:rsidRPr="00BD56B7" w:rsidRDefault="00C92274" w:rsidP="00F603BB">
            <w:pPr>
              <w:spacing w:line="240" w:lineRule="atLeast"/>
              <w:ind w:firstLine="33"/>
              <w:jc w:val="center"/>
            </w:pPr>
            <w:r>
              <w:t>32850</w:t>
            </w:r>
          </w:p>
        </w:tc>
        <w:tc>
          <w:tcPr>
            <w:tcW w:w="2866" w:type="dxa"/>
          </w:tcPr>
          <w:p w:rsidR="00C92274" w:rsidRPr="00BD56B7" w:rsidRDefault="00C92274" w:rsidP="00F603BB">
            <w:pPr>
              <w:spacing w:line="240" w:lineRule="atLeast"/>
              <w:ind w:firstLine="33"/>
              <w:jc w:val="center"/>
            </w:pPr>
            <w:r>
              <w:t>869,39</w:t>
            </w:r>
          </w:p>
        </w:tc>
      </w:tr>
      <w:tr w:rsidR="00C92274" w:rsidRPr="00BD56B7" w:rsidTr="00716FE3">
        <w:tc>
          <w:tcPr>
            <w:tcW w:w="1226" w:type="dxa"/>
          </w:tcPr>
          <w:p w:rsidR="00C92274" w:rsidRPr="00BD56B7" w:rsidRDefault="00C92274" w:rsidP="00F603BB">
            <w:pPr>
              <w:spacing w:line="240" w:lineRule="atLeast"/>
              <w:ind w:firstLine="33"/>
              <w:jc w:val="center"/>
            </w:pPr>
            <w:r>
              <w:t>2011</w:t>
            </w:r>
          </w:p>
        </w:tc>
        <w:tc>
          <w:tcPr>
            <w:tcW w:w="1620" w:type="dxa"/>
          </w:tcPr>
          <w:p w:rsidR="00C92274" w:rsidRPr="00BD56B7" w:rsidRDefault="00C92274" w:rsidP="00F603BB">
            <w:pPr>
              <w:spacing w:line="240" w:lineRule="atLeast"/>
              <w:ind w:firstLine="33"/>
              <w:jc w:val="center"/>
            </w:pPr>
            <w:r>
              <w:t>176</w:t>
            </w:r>
          </w:p>
        </w:tc>
        <w:tc>
          <w:tcPr>
            <w:tcW w:w="2574" w:type="dxa"/>
          </w:tcPr>
          <w:p w:rsidR="00C92274" w:rsidRPr="00BD56B7" w:rsidRDefault="00C92274" w:rsidP="00F603BB">
            <w:pPr>
              <w:spacing w:line="240" w:lineRule="atLeast"/>
              <w:ind w:firstLine="33"/>
              <w:jc w:val="center"/>
            </w:pPr>
            <w:r>
              <w:t>554,45</w:t>
            </w:r>
          </w:p>
        </w:tc>
        <w:tc>
          <w:tcPr>
            <w:tcW w:w="1914" w:type="dxa"/>
          </w:tcPr>
          <w:p w:rsidR="00C92274" w:rsidRPr="00BD56B7" w:rsidRDefault="00C92274" w:rsidP="00F603BB">
            <w:pPr>
              <w:spacing w:line="240" w:lineRule="atLeast"/>
              <w:ind w:firstLine="33"/>
              <w:jc w:val="center"/>
            </w:pPr>
            <w:r>
              <w:t>32232</w:t>
            </w:r>
          </w:p>
        </w:tc>
        <w:tc>
          <w:tcPr>
            <w:tcW w:w="2866" w:type="dxa"/>
          </w:tcPr>
          <w:p w:rsidR="00C92274" w:rsidRPr="00BD56B7" w:rsidRDefault="00C92274" w:rsidP="00F603BB">
            <w:pPr>
              <w:spacing w:line="240" w:lineRule="atLeast"/>
              <w:ind w:firstLine="33"/>
              <w:jc w:val="center"/>
            </w:pPr>
            <w:r>
              <w:t>847,50</w:t>
            </w:r>
          </w:p>
        </w:tc>
      </w:tr>
      <w:tr w:rsidR="00C92274" w:rsidRPr="00BD56B7" w:rsidTr="00716FE3">
        <w:tc>
          <w:tcPr>
            <w:tcW w:w="1226" w:type="dxa"/>
          </w:tcPr>
          <w:p w:rsidR="00C92274" w:rsidRPr="00BD56B7" w:rsidRDefault="00C92274" w:rsidP="00F603BB">
            <w:pPr>
              <w:spacing w:line="240" w:lineRule="atLeast"/>
              <w:ind w:firstLine="33"/>
              <w:jc w:val="center"/>
            </w:pPr>
            <w:r>
              <w:t>2012</w:t>
            </w:r>
          </w:p>
        </w:tc>
        <w:tc>
          <w:tcPr>
            <w:tcW w:w="1620" w:type="dxa"/>
          </w:tcPr>
          <w:p w:rsidR="00C92274" w:rsidRPr="00BD56B7" w:rsidRDefault="00C92274" w:rsidP="00F603BB">
            <w:pPr>
              <w:spacing w:line="240" w:lineRule="atLeast"/>
              <w:ind w:firstLine="33"/>
              <w:jc w:val="center"/>
            </w:pPr>
            <w:r>
              <w:t>170</w:t>
            </w:r>
          </w:p>
        </w:tc>
        <w:tc>
          <w:tcPr>
            <w:tcW w:w="2574" w:type="dxa"/>
          </w:tcPr>
          <w:p w:rsidR="00C92274" w:rsidRPr="00BD56B7" w:rsidRDefault="00C92274" w:rsidP="00F603BB">
            <w:pPr>
              <w:spacing w:line="240" w:lineRule="atLeast"/>
              <w:ind w:firstLine="33"/>
              <w:jc w:val="center"/>
            </w:pPr>
            <w:r>
              <w:t>535,55</w:t>
            </w:r>
          </w:p>
        </w:tc>
        <w:tc>
          <w:tcPr>
            <w:tcW w:w="1914" w:type="dxa"/>
          </w:tcPr>
          <w:p w:rsidR="00C92274" w:rsidRPr="00BD56B7" w:rsidRDefault="00C92274" w:rsidP="00F603BB">
            <w:pPr>
              <w:spacing w:line="240" w:lineRule="atLeast"/>
              <w:ind w:firstLine="33"/>
              <w:jc w:val="center"/>
            </w:pPr>
            <w:r>
              <w:t>21748</w:t>
            </w:r>
          </w:p>
        </w:tc>
        <w:tc>
          <w:tcPr>
            <w:tcW w:w="2866" w:type="dxa"/>
          </w:tcPr>
          <w:p w:rsidR="00C92274" w:rsidRPr="00BD56B7" w:rsidRDefault="00C92274" w:rsidP="00F603BB">
            <w:pPr>
              <w:spacing w:line="240" w:lineRule="atLeast"/>
              <w:ind w:firstLine="33"/>
              <w:jc w:val="center"/>
            </w:pPr>
            <w:r>
              <w:t>834,77</w:t>
            </w:r>
          </w:p>
        </w:tc>
      </w:tr>
    </w:tbl>
    <w:p w:rsidR="00C92274" w:rsidRDefault="00C92274" w:rsidP="00D9641C">
      <w:pPr>
        <w:spacing w:line="240" w:lineRule="atLeast"/>
        <w:ind w:firstLine="700"/>
        <w:jc w:val="both"/>
      </w:pPr>
    </w:p>
    <w:p w:rsidR="00C92274" w:rsidRPr="00A829EC" w:rsidRDefault="00C92274" w:rsidP="00D9641C">
      <w:pPr>
        <w:spacing w:line="240" w:lineRule="atLeast"/>
        <w:ind w:firstLine="700"/>
        <w:jc w:val="center"/>
        <w:rPr>
          <w:b/>
          <w:bCs/>
        </w:rPr>
      </w:pPr>
      <w:r w:rsidRPr="00A829EC">
        <w:rPr>
          <w:b/>
          <w:bCs/>
        </w:rPr>
        <w:t>Количество больных состоящих на</w:t>
      </w:r>
      <w:r>
        <w:rPr>
          <w:b/>
          <w:bCs/>
        </w:rPr>
        <w:t xml:space="preserve"> учете наркоманией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8"/>
        <w:gridCol w:w="1347"/>
        <w:gridCol w:w="1914"/>
        <w:gridCol w:w="1914"/>
        <w:gridCol w:w="3397"/>
      </w:tblGrid>
      <w:tr w:rsidR="00C92274" w:rsidRPr="00BD56B7" w:rsidTr="00716FE3">
        <w:tc>
          <w:tcPr>
            <w:tcW w:w="1628" w:type="dxa"/>
          </w:tcPr>
          <w:p w:rsidR="00C92274" w:rsidRPr="00BD56B7" w:rsidRDefault="00C92274" w:rsidP="00D9641C">
            <w:pPr>
              <w:spacing w:line="240" w:lineRule="atLeast"/>
              <w:ind w:firstLine="700"/>
              <w:jc w:val="both"/>
            </w:pPr>
          </w:p>
        </w:tc>
        <w:tc>
          <w:tcPr>
            <w:tcW w:w="3261" w:type="dxa"/>
            <w:gridSpan w:val="2"/>
          </w:tcPr>
          <w:p w:rsidR="00C92274" w:rsidRPr="00BD56B7" w:rsidRDefault="00C92274" w:rsidP="00D9641C">
            <w:pPr>
              <w:spacing w:line="240" w:lineRule="atLeast"/>
              <w:ind w:firstLine="700"/>
              <w:jc w:val="both"/>
            </w:pPr>
            <w:r w:rsidRPr="00BD56B7">
              <w:t>Район</w:t>
            </w:r>
          </w:p>
        </w:tc>
        <w:tc>
          <w:tcPr>
            <w:tcW w:w="5311"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628" w:type="dxa"/>
          </w:tcPr>
          <w:p w:rsidR="00C92274" w:rsidRPr="00BD56B7" w:rsidRDefault="00C92274" w:rsidP="00F603BB">
            <w:pPr>
              <w:spacing w:line="240" w:lineRule="atLeast"/>
              <w:ind w:firstLine="33"/>
              <w:jc w:val="both"/>
            </w:pPr>
            <w:r w:rsidRPr="00BD56B7">
              <w:t>Год</w:t>
            </w:r>
          </w:p>
        </w:tc>
        <w:tc>
          <w:tcPr>
            <w:tcW w:w="1347" w:type="dxa"/>
          </w:tcPr>
          <w:p w:rsidR="00C92274" w:rsidRPr="00BD56B7" w:rsidRDefault="00C92274" w:rsidP="00F603BB">
            <w:pPr>
              <w:spacing w:line="240" w:lineRule="atLeast"/>
              <w:ind w:firstLine="33"/>
              <w:jc w:val="both"/>
            </w:pPr>
            <w:r w:rsidRPr="00BD56B7">
              <w:t>абс.</w:t>
            </w:r>
          </w:p>
        </w:tc>
        <w:tc>
          <w:tcPr>
            <w:tcW w:w="1914" w:type="dxa"/>
          </w:tcPr>
          <w:p w:rsidR="00C92274" w:rsidRPr="00BD56B7" w:rsidRDefault="00C92274" w:rsidP="00F603BB">
            <w:pPr>
              <w:spacing w:line="240" w:lineRule="atLeast"/>
              <w:ind w:firstLine="33"/>
              <w:jc w:val="both"/>
            </w:pPr>
            <w:r w:rsidRPr="00BD56B7">
              <w:t>на 100 тыс. населения</w:t>
            </w:r>
          </w:p>
        </w:tc>
        <w:tc>
          <w:tcPr>
            <w:tcW w:w="1914" w:type="dxa"/>
          </w:tcPr>
          <w:p w:rsidR="00C92274" w:rsidRPr="00BD56B7" w:rsidRDefault="00C92274" w:rsidP="00F603BB">
            <w:pPr>
              <w:spacing w:line="240" w:lineRule="atLeast"/>
              <w:ind w:firstLine="33"/>
              <w:jc w:val="both"/>
            </w:pPr>
            <w:r w:rsidRPr="00BD56B7">
              <w:t>абс.</w:t>
            </w:r>
          </w:p>
        </w:tc>
        <w:tc>
          <w:tcPr>
            <w:tcW w:w="3397" w:type="dxa"/>
          </w:tcPr>
          <w:p w:rsidR="00C92274" w:rsidRDefault="00C92274" w:rsidP="00F603BB">
            <w:pPr>
              <w:spacing w:line="240" w:lineRule="atLeast"/>
              <w:ind w:firstLine="33"/>
              <w:jc w:val="both"/>
            </w:pPr>
            <w:r w:rsidRPr="00BD56B7">
              <w:t xml:space="preserve">на 100 тыс. </w:t>
            </w:r>
          </w:p>
          <w:p w:rsidR="00C92274" w:rsidRPr="00BD56B7" w:rsidRDefault="00C92274" w:rsidP="00F603BB">
            <w:pPr>
              <w:spacing w:line="240" w:lineRule="atLeast"/>
              <w:ind w:firstLine="33"/>
              <w:jc w:val="both"/>
            </w:pPr>
            <w:r w:rsidRPr="00BD56B7">
              <w:t>населения</w:t>
            </w:r>
          </w:p>
        </w:tc>
      </w:tr>
      <w:tr w:rsidR="00C92274" w:rsidRPr="00BD56B7" w:rsidTr="00716FE3">
        <w:tc>
          <w:tcPr>
            <w:tcW w:w="1628" w:type="dxa"/>
          </w:tcPr>
          <w:p w:rsidR="00C92274" w:rsidRPr="00BD56B7" w:rsidRDefault="00C92274" w:rsidP="00F603BB">
            <w:pPr>
              <w:spacing w:line="240" w:lineRule="atLeast"/>
              <w:ind w:firstLine="33"/>
              <w:jc w:val="center"/>
            </w:pPr>
            <w:r>
              <w:t>2010</w:t>
            </w:r>
          </w:p>
        </w:tc>
        <w:tc>
          <w:tcPr>
            <w:tcW w:w="1347" w:type="dxa"/>
          </w:tcPr>
          <w:p w:rsidR="00C92274" w:rsidRPr="00BD56B7" w:rsidRDefault="00C92274" w:rsidP="00F603BB">
            <w:pPr>
              <w:spacing w:line="240" w:lineRule="atLeast"/>
              <w:ind w:firstLine="33"/>
              <w:jc w:val="center"/>
            </w:pPr>
            <w:r>
              <w:t>3</w:t>
            </w:r>
          </w:p>
        </w:tc>
        <w:tc>
          <w:tcPr>
            <w:tcW w:w="1914" w:type="dxa"/>
          </w:tcPr>
          <w:p w:rsidR="00C92274" w:rsidRPr="00BD56B7" w:rsidRDefault="00C92274" w:rsidP="00F603BB">
            <w:pPr>
              <w:spacing w:line="240" w:lineRule="atLeast"/>
              <w:ind w:firstLine="33"/>
              <w:jc w:val="center"/>
            </w:pPr>
            <w:r>
              <w:t>9,63</w:t>
            </w:r>
          </w:p>
        </w:tc>
        <w:tc>
          <w:tcPr>
            <w:tcW w:w="1914" w:type="dxa"/>
          </w:tcPr>
          <w:p w:rsidR="00C92274" w:rsidRPr="00BD56B7" w:rsidRDefault="00C92274" w:rsidP="00F603BB">
            <w:pPr>
              <w:spacing w:line="240" w:lineRule="atLeast"/>
              <w:ind w:firstLine="33"/>
              <w:jc w:val="center"/>
            </w:pPr>
            <w:r>
              <w:t>9419</w:t>
            </w:r>
          </w:p>
        </w:tc>
        <w:tc>
          <w:tcPr>
            <w:tcW w:w="3397" w:type="dxa"/>
          </w:tcPr>
          <w:p w:rsidR="00C92274" w:rsidRPr="00BD56B7" w:rsidRDefault="00C92274" w:rsidP="00F603BB">
            <w:pPr>
              <w:spacing w:line="240" w:lineRule="atLeast"/>
              <w:ind w:firstLine="33"/>
              <w:jc w:val="center"/>
            </w:pPr>
            <w:r>
              <w:t>249,28</w:t>
            </w:r>
          </w:p>
        </w:tc>
      </w:tr>
      <w:tr w:rsidR="00C92274" w:rsidRPr="00BD56B7" w:rsidTr="00716FE3">
        <w:tc>
          <w:tcPr>
            <w:tcW w:w="1628" w:type="dxa"/>
          </w:tcPr>
          <w:p w:rsidR="00C92274" w:rsidRPr="00BD56B7" w:rsidRDefault="00C92274" w:rsidP="00F603BB">
            <w:pPr>
              <w:spacing w:line="240" w:lineRule="atLeast"/>
              <w:ind w:firstLine="33"/>
              <w:jc w:val="center"/>
            </w:pPr>
            <w:r>
              <w:t>2011</w:t>
            </w:r>
          </w:p>
        </w:tc>
        <w:tc>
          <w:tcPr>
            <w:tcW w:w="1347" w:type="dxa"/>
          </w:tcPr>
          <w:p w:rsidR="00C92274" w:rsidRPr="00BD56B7" w:rsidRDefault="00C92274" w:rsidP="00F603BB">
            <w:pPr>
              <w:spacing w:line="240" w:lineRule="atLeast"/>
              <w:ind w:firstLine="33"/>
              <w:jc w:val="center"/>
            </w:pPr>
            <w:r>
              <w:t>3</w:t>
            </w:r>
          </w:p>
        </w:tc>
        <w:tc>
          <w:tcPr>
            <w:tcW w:w="1914" w:type="dxa"/>
          </w:tcPr>
          <w:p w:rsidR="00C92274" w:rsidRPr="00BD56B7" w:rsidRDefault="00C92274" w:rsidP="00F603BB">
            <w:pPr>
              <w:spacing w:line="240" w:lineRule="atLeast"/>
              <w:ind w:firstLine="33"/>
              <w:jc w:val="center"/>
            </w:pPr>
            <w:r>
              <w:t>9,45</w:t>
            </w:r>
          </w:p>
        </w:tc>
        <w:tc>
          <w:tcPr>
            <w:tcW w:w="1914" w:type="dxa"/>
          </w:tcPr>
          <w:p w:rsidR="00C92274" w:rsidRPr="00BD56B7" w:rsidRDefault="00C92274" w:rsidP="00F603BB">
            <w:pPr>
              <w:spacing w:line="240" w:lineRule="atLeast"/>
              <w:ind w:firstLine="33"/>
              <w:jc w:val="center"/>
            </w:pPr>
            <w:r>
              <w:t>9594</w:t>
            </w:r>
          </w:p>
        </w:tc>
        <w:tc>
          <w:tcPr>
            <w:tcW w:w="3397" w:type="dxa"/>
          </w:tcPr>
          <w:p w:rsidR="00C92274" w:rsidRPr="00BD56B7" w:rsidRDefault="00C92274" w:rsidP="00F603BB">
            <w:pPr>
              <w:spacing w:line="240" w:lineRule="atLeast"/>
              <w:ind w:firstLine="33"/>
              <w:jc w:val="center"/>
            </w:pPr>
            <w:r>
              <w:t>252,26</w:t>
            </w:r>
          </w:p>
        </w:tc>
      </w:tr>
      <w:tr w:rsidR="00C92274" w:rsidRPr="00BD56B7" w:rsidTr="00716FE3">
        <w:tc>
          <w:tcPr>
            <w:tcW w:w="1628" w:type="dxa"/>
          </w:tcPr>
          <w:p w:rsidR="00C92274" w:rsidRPr="00BD56B7" w:rsidRDefault="00C92274" w:rsidP="00F603BB">
            <w:pPr>
              <w:spacing w:line="240" w:lineRule="atLeast"/>
              <w:ind w:firstLine="33"/>
              <w:jc w:val="center"/>
            </w:pPr>
            <w:r>
              <w:t>2012</w:t>
            </w:r>
          </w:p>
        </w:tc>
        <w:tc>
          <w:tcPr>
            <w:tcW w:w="1347" w:type="dxa"/>
          </w:tcPr>
          <w:p w:rsidR="00C92274" w:rsidRPr="00BD56B7" w:rsidRDefault="00C92274" w:rsidP="00F603BB">
            <w:pPr>
              <w:spacing w:line="240" w:lineRule="atLeast"/>
              <w:ind w:firstLine="33"/>
              <w:jc w:val="center"/>
            </w:pPr>
            <w:r>
              <w:t>2</w:t>
            </w:r>
          </w:p>
        </w:tc>
        <w:tc>
          <w:tcPr>
            <w:tcW w:w="1914" w:type="dxa"/>
          </w:tcPr>
          <w:p w:rsidR="00C92274" w:rsidRPr="00BD56B7" w:rsidRDefault="00C92274" w:rsidP="00F603BB">
            <w:pPr>
              <w:spacing w:line="240" w:lineRule="atLeast"/>
              <w:ind w:firstLine="33"/>
              <w:jc w:val="center"/>
            </w:pPr>
            <w:r>
              <w:t>6,30</w:t>
            </w:r>
          </w:p>
        </w:tc>
        <w:tc>
          <w:tcPr>
            <w:tcW w:w="1914" w:type="dxa"/>
          </w:tcPr>
          <w:p w:rsidR="00C92274" w:rsidRPr="00BD56B7" w:rsidRDefault="00C92274" w:rsidP="00F603BB">
            <w:pPr>
              <w:spacing w:line="240" w:lineRule="atLeast"/>
              <w:ind w:firstLine="33"/>
              <w:jc w:val="center"/>
            </w:pPr>
            <w:r>
              <w:t>9736</w:t>
            </w:r>
          </w:p>
        </w:tc>
        <w:tc>
          <w:tcPr>
            <w:tcW w:w="3397" w:type="dxa"/>
          </w:tcPr>
          <w:p w:rsidR="00C92274" w:rsidRPr="00BD56B7" w:rsidRDefault="00C92274" w:rsidP="00F603BB">
            <w:pPr>
              <w:spacing w:line="240" w:lineRule="atLeast"/>
              <w:ind w:firstLine="33"/>
              <w:jc w:val="center"/>
            </w:pPr>
            <w:r>
              <w:t>256,0</w:t>
            </w:r>
          </w:p>
        </w:tc>
      </w:tr>
    </w:tbl>
    <w:p w:rsidR="00C92274" w:rsidRPr="0072045C" w:rsidRDefault="00C92274" w:rsidP="00D9641C">
      <w:pPr>
        <w:spacing w:line="240" w:lineRule="atLeast"/>
        <w:ind w:firstLine="700"/>
        <w:jc w:val="center"/>
        <w:rPr>
          <w:b/>
          <w:bCs/>
          <w:lang w:val="tt-RU"/>
        </w:rPr>
      </w:pPr>
    </w:p>
    <w:p w:rsidR="00C92274" w:rsidRPr="00A829EC" w:rsidRDefault="00C92274" w:rsidP="00D9641C">
      <w:pPr>
        <w:spacing w:line="240" w:lineRule="atLeast"/>
        <w:ind w:firstLine="700"/>
        <w:jc w:val="center"/>
        <w:rPr>
          <w:b/>
          <w:bCs/>
        </w:rPr>
      </w:pPr>
      <w:r w:rsidRPr="00A829EC">
        <w:rPr>
          <w:b/>
          <w:bCs/>
        </w:rPr>
        <w:t>Количество больных состоящих н</w:t>
      </w:r>
      <w:r>
        <w:rPr>
          <w:b/>
          <w:bCs/>
        </w:rPr>
        <w:t xml:space="preserve">а учете токсикоманией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716FE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592" w:type="dxa"/>
          </w:tcPr>
          <w:p w:rsidR="00C92274" w:rsidRPr="00BD56B7" w:rsidRDefault="00C92274" w:rsidP="00F603BB">
            <w:pPr>
              <w:spacing w:line="240" w:lineRule="atLeast"/>
              <w:ind w:firstLine="33"/>
              <w:jc w:val="center"/>
            </w:pPr>
            <w:r w:rsidRPr="00BD56B7">
              <w:t>Год</w:t>
            </w:r>
          </w:p>
        </w:tc>
        <w:tc>
          <w:tcPr>
            <w:tcW w:w="1914" w:type="dxa"/>
          </w:tcPr>
          <w:p w:rsidR="00C92274" w:rsidRPr="00BD56B7" w:rsidRDefault="00C92274" w:rsidP="00F603BB">
            <w:pPr>
              <w:spacing w:line="240" w:lineRule="atLeast"/>
              <w:ind w:firstLine="33"/>
              <w:jc w:val="center"/>
            </w:pPr>
            <w:r w:rsidRPr="00BD56B7">
              <w:t>абс.</w:t>
            </w:r>
          </w:p>
        </w:tc>
        <w:tc>
          <w:tcPr>
            <w:tcW w:w="1914" w:type="dxa"/>
          </w:tcPr>
          <w:p w:rsidR="00C92274" w:rsidRPr="00BD56B7" w:rsidRDefault="00C92274" w:rsidP="00F603BB">
            <w:pPr>
              <w:spacing w:line="240" w:lineRule="atLeast"/>
              <w:ind w:firstLine="33"/>
              <w:jc w:val="center"/>
            </w:pPr>
            <w:r w:rsidRPr="00BD56B7">
              <w:t>на 100 тыс. населения</w:t>
            </w:r>
          </w:p>
        </w:tc>
        <w:tc>
          <w:tcPr>
            <w:tcW w:w="1914" w:type="dxa"/>
          </w:tcPr>
          <w:p w:rsidR="00C92274" w:rsidRPr="00BD56B7" w:rsidRDefault="00C92274" w:rsidP="00F603BB">
            <w:pPr>
              <w:spacing w:line="240" w:lineRule="atLeast"/>
              <w:ind w:firstLine="33"/>
              <w:jc w:val="center"/>
            </w:pPr>
            <w:r w:rsidRPr="00BD56B7">
              <w:t>абс.</w:t>
            </w:r>
          </w:p>
        </w:tc>
        <w:tc>
          <w:tcPr>
            <w:tcW w:w="2866" w:type="dxa"/>
          </w:tcPr>
          <w:p w:rsidR="00C92274" w:rsidRDefault="00C92274" w:rsidP="00F603BB">
            <w:pPr>
              <w:spacing w:line="240" w:lineRule="atLeast"/>
              <w:ind w:firstLine="33"/>
              <w:jc w:val="center"/>
            </w:pPr>
            <w:r w:rsidRPr="00BD56B7">
              <w:t>на 100 тыс.</w:t>
            </w:r>
          </w:p>
          <w:p w:rsidR="00C92274" w:rsidRPr="00BD56B7" w:rsidRDefault="00C92274" w:rsidP="00F603BB">
            <w:pPr>
              <w:spacing w:line="240" w:lineRule="atLeast"/>
              <w:ind w:firstLine="33"/>
              <w:jc w:val="center"/>
            </w:pPr>
            <w:r w:rsidRPr="00BD56B7">
              <w:t>населения</w:t>
            </w:r>
          </w:p>
        </w:tc>
      </w:tr>
      <w:tr w:rsidR="00C92274" w:rsidRPr="00BD56B7" w:rsidTr="00716FE3">
        <w:tc>
          <w:tcPr>
            <w:tcW w:w="1592" w:type="dxa"/>
          </w:tcPr>
          <w:p w:rsidR="00C92274" w:rsidRPr="00BD56B7" w:rsidRDefault="00C92274" w:rsidP="00F603BB">
            <w:pPr>
              <w:spacing w:line="240" w:lineRule="atLeast"/>
              <w:ind w:firstLine="33"/>
              <w:jc w:val="center"/>
            </w:pPr>
            <w:r>
              <w:t>2010</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199</w:t>
            </w:r>
          </w:p>
        </w:tc>
        <w:tc>
          <w:tcPr>
            <w:tcW w:w="2866" w:type="dxa"/>
          </w:tcPr>
          <w:p w:rsidR="00C92274" w:rsidRPr="00BD56B7" w:rsidRDefault="00C92274" w:rsidP="00F603BB">
            <w:pPr>
              <w:spacing w:line="240" w:lineRule="atLeast"/>
              <w:ind w:firstLine="33"/>
              <w:jc w:val="center"/>
            </w:pPr>
            <w:r>
              <w:t>5,27</w:t>
            </w:r>
          </w:p>
        </w:tc>
      </w:tr>
      <w:tr w:rsidR="00C92274" w:rsidRPr="00BD56B7" w:rsidTr="00716FE3">
        <w:tc>
          <w:tcPr>
            <w:tcW w:w="1592" w:type="dxa"/>
          </w:tcPr>
          <w:p w:rsidR="00C92274" w:rsidRPr="00BD56B7" w:rsidRDefault="00C92274" w:rsidP="00F603BB">
            <w:pPr>
              <w:spacing w:line="240" w:lineRule="atLeast"/>
              <w:ind w:firstLine="33"/>
              <w:jc w:val="center"/>
            </w:pPr>
            <w:r>
              <w:t>2011</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212</w:t>
            </w:r>
          </w:p>
        </w:tc>
        <w:tc>
          <w:tcPr>
            <w:tcW w:w="2866" w:type="dxa"/>
          </w:tcPr>
          <w:p w:rsidR="00C92274" w:rsidRPr="00BD56B7" w:rsidRDefault="00C92274" w:rsidP="00F603BB">
            <w:pPr>
              <w:spacing w:line="240" w:lineRule="atLeast"/>
              <w:ind w:firstLine="33"/>
              <w:jc w:val="center"/>
            </w:pPr>
            <w:r>
              <w:t>5,57</w:t>
            </w:r>
          </w:p>
        </w:tc>
      </w:tr>
      <w:tr w:rsidR="00C92274" w:rsidRPr="00BD56B7" w:rsidTr="00716FE3">
        <w:tc>
          <w:tcPr>
            <w:tcW w:w="1592" w:type="dxa"/>
          </w:tcPr>
          <w:p w:rsidR="00C92274" w:rsidRPr="00BD56B7" w:rsidRDefault="00C92274" w:rsidP="00F603BB">
            <w:pPr>
              <w:spacing w:line="240" w:lineRule="atLeast"/>
              <w:ind w:firstLine="33"/>
              <w:jc w:val="center"/>
            </w:pPr>
            <w:r>
              <w:t>2012</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218</w:t>
            </w:r>
          </w:p>
        </w:tc>
        <w:tc>
          <w:tcPr>
            <w:tcW w:w="2866" w:type="dxa"/>
          </w:tcPr>
          <w:p w:rsidR="00C92274" w:rsidRPr="00BD56B7" w:rsidRDefault="00C92274" w:rsidP="00F603BB">
            <w:pPr>
              <w:spacing w:line="240" w:lineRule="atLeast"/>
              <w:ind w:firstLine="33"/>
              <w:jc w:val="center"/>
            </w:pPr>
            <w:r>
              <w:t>5,73</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lang w:val="tt-RU"/>
        </w:rPr>
      </w:pPr>
      <w:r w:rsidRPr="00A829EC">
        <w:rPr>
          <w:b/>
          <w:bCs/>
        </w:rPr>
        <w:t>Количество больных состоящих н</w:t>
      </w:r>
      <w:r>
        <w:rPr>
          <w:b/>
          <w:bCs/>
        </w:rPr>
        <w:t xml:space="preserve">а учете с зл. алкоголем без синдрома  зависимости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716FE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592" w:type="dxa"/>
          </w:tcPr>
          <w:p w:rsidR="00C92274" w:rsidRPr="00BD56B7" w:rsidRDefault="00C92274" w:rsidP="00F603BB">
            <w:pPr>
              <w:spacing w:line="240" w:lineRule="atLeast"/>
              <w:ind w:firstLine="33"/>
              <w:jc w:val="center"/>
            </w:pPr>
            <w:r w:rsidRPr="00BD56B7">
              <w:t>Год</w:t>
            </w:r>
          </w:p>
        </w:tc>
        <w:tc>
          <w:tcPr>
            <w:tcW w:w="1914" w:type="dxa"/>
          </w:tcPr>
          <w:p w:rsidR="00C92274" w:rsidRPr="00BD56B7" w:rsidRDefault="00C92274" w:rsidP="00F603BB">
            <w:pPr>
              <w:spacing w:line="240" w:lineRule="atLeast"/>
              <w:ind w:firstLine="33"/>
              <w:jc w:val="center"/>
            </w:pPr>
            <w:r w:rsidRPr="00BD56B7">
              <w:t>абс.</w:t>
            </w:r>
          </w:p>
        </w:tc>
        <w:tc>
          <w:tcPr>
            <w:tcW w:w="1914" w:type="dxa"/>
          </w:tcPr>
          <w:p w:rsidR="00C92274" w:rsidRPr="00BD56B7" w:rsidRDefault="00C92274" w:rsidP="00F603BB">
            <w:pPr>
              <w:spacing w:line="240" w:lineRule="atLeast"/>
              <w:ind w:firstLine="33"/>
              <w:jc w:val="center"/>
            </w:pPr>
            <w:r w:rsidRPr="00BD56B7">
              <w:t>на 100 тыс. населения</w:t>
            </w:r>
          </w:p>
        </w:tc>
        <w:tc>
          <w:tcPr>
            <w:tcW w:w="1914" w:type="dxa"/>
          </w:tcPr>
          <w:p w:rsidR="00C92274" w:rsidRPr="00BD56B7" w:rsidRDefault="00C92274" w:rsidP="00F603BB">
            <w:pPr>
              <w:spacing w:line="240" w:lineRule="atLeast"/>
              <w:ind w:firstLine="33"/>
              <w:jc w:val="center"/>
            </w:pPr>
            <w:r w:rsidRPr="00BD56B7">
              <w:t>абс.</w:t>
            </w:r>
          </w:p>
        </w:tc>
        <w:tc>
          <w:tcPr>
            <w:tcW w:w="2866" w:type="dxa"/>
          </w:tcPr>
          <w:p w:rsidR="00C92274" w:rsidRDefault="00C92274" w:rsidP="00F603BB">
            <w:pPr>
              <w:spacing w:line="240" w:lineRule="atLeast"/>
              <w:ind w:firstLine="33"/>
              <w:jc w:val="center"/>
            </w:pPr>
            <w:r w:rsidRPr="00BD56B7">
              <w:t>на 100 тыс.</w:t>
            </w:r>
          </w:p>
          <w:p w:rsidR="00C92274" w:rsidRPr="00BD56B7" w:rsidRDefault="00C92274" w:rsidP="00F603BB">
            <w:pPr>
              <w:spacing w:line="240" w:lineRule="atLeast"/>
              <w:ind w:firstLine="33"/>
              <w:jc w:val="center"/>
            </w:pPr>
            <w:r w:rsidRPr="00BD56B7">
              <w:t>населения</w:t>
            </w:r>
          </w:p>
        </w:tc>
      </w:tr>
      <w:tr w:rsidR="00C92274" w:rsidRPr="00BD56B7" w:rsidTr="00716FE3">
        <w:tc>
          <w:tcPr>
            <w:tcW w:w="1592" w:type="dxa"/>
          </w:tcPr>
          <w:p w:rsidR="00C92274" w:rsidRPr="00BD56B7" w:rsidRDefault="00C92274" w:rsidP="00F603BB">
            <w:pPr>
              <w:spacing w:line="240" w:lineRule="atLeast"/>
              <w:ind w:firstLine="33"/>
              <w:jc w:val="center"/>
            </w:pPr>
            <w:r>
              <w:t>2010</w:t>
            </w:r>
          </w:p>
        </w:tc>
        <w:tc>
          <w:tcPr>
            <w:tcW w:w="1914" w:type="dxa"/>
          </w:tcPr>
          <w:p w:rsidR="00C92274" w:rsidRPr="00BD56B7" w:rsidRDefault="00C92274" w:rsidP="00F603BB">
            <w:pPr>
              <w:spacing w:line="240" w:lineRule="atLeast"/>
              <w:ind w:firstLine="33"/>
              <w:jc w:val="center"/>
            </w:pPr>
            <w:r>
              <w:t>6</w:t>
            </w:r>
          </w:p>
        </w:tc>
        <w:tc>
          <w:tcPr>
            <w:tcW w:w="1914" w:type="dxa"/>
          </w:tcPr>
          <w:p w:rsidR="00C92274" w:rsidRPr="00BD56B7" w:rsidRDefault="00C92274" w:rsidP="00F603BB">
            <w:pPr>
              <w:spacing w:line="240" w:lineRule="atLeast"/>
              <w:ind w:firstLine="33"/>
              <w:jc w:val="center"/>
            </w:pPr>
            <w:r>
              <w:t>19,25</w:t>
            </w:r>
          </w:p>
        </w:tc>
        <w:tc>
          <w:tcPr>
            <w:tcW w:w="1914" w:type="dxa"/>
          </w:tcPr>
          <w:p w:rsidR="00C92274" w:rsidRPr="00BD56B7" w:rsidRDefault="00C92274" w:rsidP="00F603BB">
            <w:pPr>
              <w:spacing w:line="240" w:lineRule="atLeast"/>
              <w:ind w:firstLine="33"/>
              <w:jc w:val="center"/>
            </w:pPr>
            <w:r>
              <w:t>4659</w:t>
            </w:r>
          </w:p>
        </w:tc>
        <w:tc>
          <w:tcPr>
            <w:tcW w:w="2866" w:type="dxa"/>
          </w:tcPr>
          <w:p w:rsidR="00C92274" w:rsidRPr="00BD56B7" w:rsidRDefault="00C92274" w:rsidP="00F603BB">
            <w:pPr>
              <w:spacing w:line="240" w:lineRule="atLeast"/>
              <w:ind w:firstLine="33"/>
              <w:jc w:val="center"/>
            </w:pPr>
            <w:r>
              <w:t>123,30</w:t>
            </w:r>
          </w:p>
        </w:tc>
      </w:tr>
      <w:tr w:rsidR="00C92274" w:rsidRPr="00BD56B7" w:rsidTr="00716FE3">
        <w:tc>
          <w:tcPr>
            <w:tcW w:w="1592" w:type="dxa"/>
          </w:tcPr>
          <w:p w:rsidR="00C92274" w:rsidRPr="00BD56B7" w:rsidRDefault="00C92274" w:rsidP="00F603BB">
            <w:pPr>
              <w:spacing w:line="240" w:lineRule="atLeast"/>
              <w:ind w:firstLine="33"/>
              <w:jc w:val="center"/>
            </w:pPr>
            <w:r>
              <w:t>2011</w:t>
            </w:r>
          </w:p>
        </w:tc>
        <w:tc>
          <w:tcPr>
            <w:tcW w:w="1914" w:type="dxa"/>
          </w:tcPr>
          <w:p w:rsidR="00C92274" w:rsidRPr="00BD56B7" w:rsidRDefault="00C92274" w:rsidP="00F603BB">
            <w:pPr>
              <w:spacing w:line="240" w:lineRule="atLeast"/>
              <w:ind w:firstLine="33"/>
              <w:jc w:val="center"/>
            </w:pPr>
            <w:r>
              <w:t>13</w:t>
            </w:r>
          </w:p>
        </w:tc>
        <w:tc>
          <w:tcPr>
            <w:tcW w:w="1914" w:type="dxa"/>
          </w:tcPr>
          <w:p w:rsidR="00C92274" w:rsidRPr="00BD56B7" w:rsidRDefault="00C92274" w:rsidP="00F603BB">
            <w:pPr>
              <w:spacing w:line="240" w:lineRule="atLeast"/>
              <w:ind w:firstLine="33"/>
              <w:jc w:val="center"/>
            </w:pPr>
            <w:r>
              <w:t>40,95</w:t>
            </w:r>
          </w:p>
        </w:tc>
        <w:tc>
          <w:tcPr>
            <w:tcW w:w="1914" w:type="dxa"/>
          </w:tcPr>
          <w:p w:rsidR="00C92274" w:rsidRPr="00BD56B7" w:rsidRDefault="00C92274" w:rsidP="00F603BB">
            <w:pPr>
              <w:spacing w:line="240" w:lineRule="atLeast"/>
              <w:ind w:firstLine="33"/>
              <w:jc w:val="center"/>
            </w:pPr>
            <w:r>
              <w:t>5399</w:t>
            </w:r>
          </w:p>
        </w:tc>
        <w:tc>
          <w:tcPr>
            <w:tcW w:w="2866" w:type="dxa"/>
          </w:tcPr>
          <w:p w:rsidR="00C92274" w:rsidRPr="00BD56B7" w:rsidRDefault="00C92274" w:rsidP="00F603BB">
            <w:pPr>
              <w:spacing w:line="240" w:lineRule="atLeast"/>
              <w:ind w:firstLine="33"/>
              <w:jc w:val="center"/>
            </w:pPr>
            <w:r>
              <w:t>141,96</w:t>
            </w:r>
          </w:p>
        </w:tc>
      </w:tr>
      <w:tr w:rsidR="00C92274" w:rsidRPr="00BD56B7" w:rsidTr="00716FE3">
        <w:tc>
          <w:tcPr>
            <w:tcW w:w="1592" w:type="dxa"/>
          </w:tcPr>
          <w:p w:rsidR="00C92274" w:rsidRPr="00BD56B7" w:rsidRDefault="00C92274" w:rsidP="00F603BB">
            <w:pPr>
              <w:spacing w:line="240" w:lineRule="atLeast"/>
              <w:ind w:firstLine="33"/>
              <w:jc w:val="center"/>
            </w:pPr>
            <w:r>
              <w:t>2012</w:t>
            </w:r>
          </w:p>
        </w:tc>
        <w:tc>
          <w:tcPr>
            <w:tcW w:w="1914" w:type="dxa"/>
          </w:tcPr>
          <w:p w:rsidR="00C92274" w:rsidRPr="00BD56B7" w:rsidRDefault="00C92274" w:rsidP="00F603BB">
            <w:pPr>
              <w:spacing w:line="240" w:lineRule="atLeast"/>
              <w:ind w:firstLine="33"/>
              <w:jc w:val="center"/>
            </w:pPr>
            <w:r>
              <w:t>10</w:t>
            </w:r>
          </w:p>
        </w:tc>
        <w:tc>
          <w:tcPr>
            <w:tcW w:w="1914" w:type="dxa"/>
          </w:tcPr>
          <w:p w:rsidR="00C92274" w:rsidRPr="00BD56B7" w:rsidRDefault="00C92274" w:rsidP="00F603BB">
            <w:pPr>
              <w:spacing w:line="240" w:lineRule="atLeast"/>
              <w:ind w:firstLine="33"/>
              <w:jc w:val="center"/>
            </w:pPr>
            <w:r>
              <w:t>31,50</w:t>
            </w:r>
          </w:p>
        </w:tc>
        <w:tc>
          <w:tcPr>
            <w:tcW w:w="1914" w:type="dxa"/>
          </w:tcPr>
          <w:p w:rsidR="00C92274" w:rsidRPr="00BD56B7" w:rsidRDefault="00C92274" w:rsidP="00F603BB">
            <w:pPr>
              <w:spacing w:line="240" w:lineRule="atLeast"/>
              <w:ind w:firstLine="33"/>
              <w:jc w:val="center"/>
            </w:pPr>
            <w:r>
              <w:t>6069</w:t>
            </w:r>
          </w:p>
        </w:tc>
        <w:tc>
          <w:tcPr>
            <w:tcW w:w="2866" w:type="dxa"/>
          </w:tcPr>
          <w:p w:rsidR="00C92274" w:rsidRPr="00BD56B7" w:rsidRDefault="00C92274" w:rsidP="00F603BB">
            <w:pPr>
              <w:spacing w:line="240" w:lineRule="atLeast"/>
              <w:ind w:firstLine="33"/>
              <w:jc w:val="center"/>
            </w:pPr>
            <w:r>
              <w:t>159,58</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lang w:val="tt-RU"/>
        </w:rPr>
      </w:pPr>
      <w:r w:rsidRPr="00A829EC">
        <w:rPr>
          <w:b/>
          <w:bCs/>
        </w:rPr>
        <w:t>Количество больных состоящих на</w:t>
      </w:r>
      <w:r>
        <w:rPr>
          <w:b/>
          <w:bCs/>
        </w:rPr>
        <w:t xml:space="preserve"> учете с зл. наркотическими средствами без синдрома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716FE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592" w:type="dxa"/>
          </w:tcPr>
          <w:p w:rsidR="00C92274" w:rsidRPr="00BD56B7" w:rsidRDefault="00C92274" w:rsidP="00F603BB">
            <w:pPr>
              <w:spacing w:line="240" w:lineRule="atLeast"/>
              <w:ind w:firstLine="33"/>
              <w:jc w:val="center"/>
            </w:pPr>
            <w:r w:rsidRPr="00BD56B7">
              <w:t>Год</w:t>
            </w:r>
          </w:p>
        </w:tc>
        <w:tc>
          <w:tcPr>
            <w:tcW w:w="1914" w:type="dxa"/>
          </w:tcPr>
          <w:p w:rsidR="00C92274" w:rsidRPr="00BD56B7" w:rsidRDefault="00C92274" w:rsidP="00F603BB">
            <w:pPr>
              <w:spacing w:line="240" w:lineRule="atLeast"/>
              <w:ind w:firstLine="33"/>
              <w:jc w:val="center"/>
            </w:pPr>
            <w:r w:rsidRPr="00BD56B7">
              <w:t>абс.</w:t>
            </w:r>
          </w:p>
        </w:tc>
        <w:tc>
          <w:tcPr>
            <w:tcW w:w="1914" w:type="dxa"/>
          </w:tcPr>
          <w:p w:rsidR="00C92274" w:rsidRPr="00BD56B7" w:rsidRDefault="00C92274" w:rsidP="00F603BB">
            <w:pPr>
              <w:spacing w:line="240" w:lineRule="atLeast"/>
              <w:ind w:firstLine="33"/>
              <w:jc w:val="center"/>
            </w:pPr>
            <w:r w:rsidRPr="00BD56B7">
              <w:t>на 100 тыс. населения</w:t>
            </w:r>
          </w:p>
        </w:tc>
        <w:tc>
          <w:tcPr>
            <w:tcW w:w="1914" w:type="dxa"/>
          </w:tcPr>
          <w:p w:rsidR="00C92274" w:rsidRPr="00BD56B7" w:rsidRDefault="00C92274" w:rsidP="00F603BB">
            <w:pPr>
              <w:spacing w:line="240" w:lineRule="atLeast"/>
              <w:ind w:firstLine="33"/>
              <w:jc w:val="center"/>
            </w:pPr>
            <w:r w:rsidRPr="00BD56B7">
              <w:t>абс.</w:t>
            </w:r>
          </w:p>
        </w:tc>
        <w:tc>
          <w:tcPr>
            <w:tcW w:w="2866" w:type="dxa"/>
          </w:tcPr>
          <w:p w:rsidR="00C92274" w:rsidRDefault="00C92274" w:rsidP="00F603BB">
            <w:pPr>
              <w:spacing w:line="240" w:lineRule="atLeast"/>
              <w:ind w:firstLine="33"/>
              <w:jc w:val="center"/>
            </w:pPr>
            <w:r w:rsidRPr="00BD56B7">
              <w:t>на 100 тыс.</w:t>
            </w:r>
          </w:p>
          <w:p w:rsidR="00C92274" w:rsidRPr="00BD56B7" w:rsidRDefault="00C92274" w:rsidP="00F603BB">
            <w:pPr>
              <w:spacing w:line="240" w:lineRule="atLeast"/>
              <w:ind w:firstLine="33"/>
              <w:jc w:val="center"/>
            </w:pPr>
            <w:r w:rsidRPr="00BD56B7">
              <w:t>населения</w:t>
            </w:r>
          </w:p>
        </w:tc>
      </w:tr>
      <w:tr w:rsidR="00C92274" w:rsidRPr="00BD56B7" w:rsidTr="00716FE3">
        <w:tc>
          <w:tcPr>
            <w:tcW w:w="1592" w:type="dxa"/>
          </w:tcPr>
          <w:p w:rsidR="00C92274" w:rsidRPr="00BD56B7" w:rsidRDefault="00C92274" w:rsidP="00F603BB">
            <w:pPr>
              <w:spacing w:line="240" w:lineRule="atLeast"/>
              <w:ind w:firstLine="33"/>
              <w:jc w:val="center"/>
            </w:pPr>
            <w:r>
              <w:t>2010</w:t>
            </w:r>
          </w:p>
        </w:tc>
        <w:tc>
          <w:tcPr>
            <w:tcW w:w="1914" w:type="dxa"/>
          </w:tcPr>
          <w:p w:rsidR="00C92274" w:rsidRPr="00BD56B7" w:rsidRDefault="00C92274" w:rsidP="00F603BB">
            <w:pPr>
              <w:spacing w:line="240" w:lineRule="atLeast"/>
              <w:ind w:firstLine="33"/>
              <w:jc w:val="center"/>
            </w:pPr>
            <w:r>
              <w:t>1</w:t>
            </w:r>
          </w:p>
        </w:tc>
        <w:tc>
          <w:tcPr>
            <w:tcW w:w="1914" w:type="dxa"/>
          </w:tcPr>
          <w:p w:rsidR="00C92274" w:rsidRPr="00BD56B7" w:rsidRDefault="00C92274" w:rsidP="00F603BB">
            <w:pPr>
              <w:spacing w:line="240" w:lineRule="atLeast"/>
              <w:ind w:firstLine="33"/>
              <w:jc w:val="center"/>
            </w:pPr>
            <w:r>
              <w:t>3,21</w:t>
            </w:r>
          </w:p>
        </w:tc>
        <w:tc>
          <w:tcPr>
            <w:tcW w:w="1914" w:type="dxa"/>
          </w:tcPr>
          <w:p w:rsidR="00C92274" w:rsidRPr="00BD56B7" w:rsidRDefault="00C92274" w:rsidP="00F603BB">
            <w:pPr>
              <w:spacing w:line="240" w:lineRule="atLeast"/>
              <w:ind w:firstLine="33"/>
              <w:jc w:val="center"/>
            </w:pPr>
            <w:r>
              <w:t>7244</w:t>
            </w:r>
          </w:p>
        </w:tc>
        <w:tc>
          <w:tcPr>
            <w:tcW w:w="2866" w:type="dxa"/>
          </w:tcPr>
          <w:p w:rsidR="00C92274" w:rsidRPr="00BD56B7" w:rsidRDefault="00C92274" w:rsidP="00F603BB">
            <w:pPr>
              <w:spacing w:line="240" w:lineRule="atLeast"/>
              <w:ind w:firstLine="33"/>
              <w:jc w:val="center"/>
            </w:pPr>
            <w:r>
              <w:t>191,72</w:t>
            </w:r>
          </w:p>
        </w:tc>
      </w:tr>
      <w:tr w:rsidR="00C92274" w:rsidRPr="00BD56B7" w:rsidTr="00716FE3">
        <w:tc>
          <w:tcPr>
            <w:tcW w:w="1592" w:type="dxa"/>
          </w:tcPr>
          <w:p w:rsidR="00C92274" w:rsidRPr="00BD56B7" w:rsidRDefault="00C92274" w:rsidP="00F603BB">
            <w:pPr>
              <w:spacing w:line="240" w:lineRule="atLeast"/>
              <w:ind w:firstLine="33"/>
              <w:jc w:val="center"/>
            </w:pPr>
            <w:r>
              <w:t>2011</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7327</w:t>
            </w:r>
          </w:p>
        </w:tc>
        <w:tc>
          <w:tcPr>
            <w:tcW w:w="2866" w:type="dxa"/>
          </w:tcPr>
          <w:p w:rsidR="00C92274" w:rsidRPr="00BD56B7" w:rsidRDefault="00C92274" w:rsidP="00F603BB">
            <w:pPr>
              <w:spacing w:line="240" w:lineRule="atLeast"/>
              <w:ind w:firstLine="33"/>
              <w:jc w:val="center"/>
            </w:pPr>
            <w:r>
              <w:t>192,65</w:t>
            </w:r>
          </w:p>
        </w:tc>
      </w:tr>
      <w:tr w:rsidR="00C92274" w:rsidRPr="00BD56B7" w:rsidTr="00716FE3">
        <w:tc>
          <w:tcPr>
            <w:tcW w:w="1592" w:type="dxa"/>
          </w:tcPr>
          <w:p w:rsidR="00C92274" w:rsidRPr="00BD56B7" w:rsidRDefault="00C92274" w:rsidP="00F603BB">
            <w:pPr>
              <w:spacing w:line="240" w:lineRule="atLeast"/>
              <w:ind w:firstLine="33"/>
              <w:jc w:val="center"/>
            </w:pPr>
            <w:r>
              <w:t>2012</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8060</w:t>
            </w:r>
          </w:p>
        </w:tc>
        <w:tc>
          <w:tcPr>
            <w:tcW w:w="2866" w:type="dxa"/>
          </w:tcPr>
          <w:p w:rsidR="00C92274" w:rsidRPr="00BD56B7" w:rsidRDefault="00C92274" w:rsidP="00F603BB">
            <w:pPr>
              <w:spacing w:line="240" w:lineRule="atLeast"/>
              <w:ind w:firstLine="33"/>
              <w:jc w:val="center"/>
            </w:pPr>
            <w:r>
              <w:t>211,93</w:t>
            </w:r>
          </w:p>
        </w:tc>
      </w:tr>
    </w:tbl>
    <w:p w:rsidR="00C92274" w:rsidRDefault="00C92274" w:rsidP="00D9641C">
      <w:pPr>
        <w:spacing w:line="240" w:lineRule="atLeast"/>
        <w:ind w:firstLine="700"/>
        <w:jc w:val="both"/>
      </w:pPr>
    </w:p>
    <w:p w:rsidR="00C92274" w:rsidRDefault="00C92274" w:rsidP="00D9641C">
      <w:pPr>
        <w:spacing w:line="240" w:lineRule="atLeast"/>
        <w:jc w:val="center"/>
        <w:rPr>
          <w:b/>
          <w:bCs/>
        </w:rPr>
      </w:pPr>
      <w:r w:rsidRPr="00A829EC">
        <w:rPr>
          <w:b/>
          <w:bCs/>
        </w:rPr>
        <w:t>Количество больных состоящих на</w:t>
      </w:r>
      <w:r>
        <w:rPr>
          <w:b/>
          <w:bCs/>
        </w:rPr>
        <w:t xml:space="preserve"> учете с зл. ненарк. веществами без синдрома  </w:t>
      </w:r>
    </w:p>
    <w:p w:rsidR="00C92274" w:rsidRDefault="00C92274" w:rsidP="00D9641C">
      <w:pPr>
        <w:spacing w:line="240" w:lineRule="atLeast"/>
        <w:ind w:firstLine="700"/>
        <w:jc w:val="center"/>
        <w:rPr>
          <w:b/>
          <w:bCs/>
          <w:lang w:val="tt-RU"/>
        </w:rPr>
      </w:pPr>
      <w:r>
        <w:rPr>
          <w:b/>
          <w:bCs/>
        </w:rPr>
        <w:t xml:space="preserve">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716FE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592" w:type="dxa"/>
          </w:tcPr>
          <w:p w:rsidR="00C92274" w:rsidRPr="00BD56B7" w:rsidRDefault="00C92274" w:rsidP="00F603BB">
            <w:pPr>
              <w:spacing w:line="240" w:lineRule="atLeast"/>
              <w:ind w:firstLine="33"/>
              <w:jc w:val="center"/>
            </w:pPr>
            <w:r w:rsidRPr="00BD56B7">
              <w:t>Год</w:t>
            </w:r>
          </w:p>
        </w:tc>
        <w:tc>
          <w:tcPr>
            <w:tcW w:w="1914" w:type="dxa"/>
          </w:tcPr>
          <w:p w:rsidR="00C92274" w:rsidRPr="00BD56B7" w:rsidRDefault="00C92274" w:rsidP="00F603BB">
            <w:pPr>
              <w:spacing w:line="240" w:lineRule="atLeast"/>
              <w:ind w:firstLine="33"/>
              <w:jc w:val="center"/>
            </w:pPr>
            <w:r w:rsidRPr="00BD56B7">
              <w:t>абс.</w:t>
            </w:r>
          </w:p>
        </w:tc>
        <w:tc>
          <w:tcPr>
            <w:tcW w:w="1914" w:type="dxa"/>
          </w:tcPr>
          <w:p w:rsidR="00C92274" w:rsidRPr="00BD56B7" w:rsidRDefault="00C92274" w:rsidP="00F603BB">
            <w:pPr>
              <w:spacing w:line="240" w:lineRule="atLeast"/>
              <w:ind w:firstLine="33"/>
              <w:jc w:val="center"/>
            </w:pPr>
            <w:r w:rsidRPr="00BD56B7">
              <w:t>на 100 тыс. населения</w:t>
            </w:r>
          </w:p>
        </w:tc>
        <w:tc>
          <w:tcPr>
            <w:tcW w:w="1914" w:type="dxa"/>
          </w:tcPr>
          <w:p w:rsidR="00C92274" w:rsidRPr="00BD56B7" w:rsidRDefault="00C92274" w:rsidP="00F603BB">
            <w:pPr>
              <w:spacing w:line="240" w:lineRule="atLeast"/>
              <w:ind w:firstLine="33"/>
              <w:jc w:val="center"/>
            </w:pPr>
            <w:r w:rsidRPr="00BD56B7">
              <w:t>абс.</w:t>
            </w:r>
          </w:p>
        </w:tc>
        <w:tc>
          <w:tcPr>
            <w:tcW w:w="2866" w:type="dxa"/>
          </w:tcPr>
          <w:p w:rsidR="00C92274" w:rsidRDefault="00C92274" w:rsidP="00F603BB">
            <w:pPr>
              <w:spacing w:line="240" w:lineRule="atLeast"/>
              <w:ind w:firstLine="33"/>
              <w:jc w:val="center"/>
            </w:pPr>
            <w:r w:rsidRPr="00BD56B7">
              <w:t>на 100 тыс.</w:t>
            </w:r>
          </w:p>
          <w:p w:rsidR="00C92274" w:rsidRPr="00BD56B7" w:rsidRDefault="00C92274" w:rsidP="00F603BB">
            <w:pPr>
              <w:spacing w:line="240" w:lineRule="atLeast"/>
              <w:ind w:firstLine="33"/>
              <w:jc w:val="center"/>
            </w:pPr>
            <w:r w:rsidRPr="00BD56B7">
              <w:t>населения</w:t>
            </w:r>
          </w:p>
        </w:tc>
      </w:tr>
      <w:tr w:rsidR="00C92274" w:rsidRPr="00BD56B7" w:rsidTr="00716FE3">
        <w:tc>
          <w:tcPr>
            <w:tcW w:w="1592" w:type="dxa"/>
          </w:tcPr>
          <w:p w:rsidR="00C92274" w:rsidRPr="00BD56B7" w:rsidRDefault="00C92274" w:rsidP="00F603BB">
            <w:pPr>
              <w:spacing w:line="240" w:lineRule="atLeast"/>
              <w:ind w:firstLine="33"/>
              <w:jc w:val="center"/>
            </w:pPr>
            <w:r>
              <w:t>2010</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172</w:t>
            </w:r>
          </w:p>
        </w:tc>
        <w:tc>
          <w:tcPr>
            <w:tcW w:w="2866" w:type="dxa"/>
          </w:tcPr>
          <w:p w:rsidR="00C92274" w:rsidRPr="00BD56B7" w:rsidRDefault="00C92274" w:rsidP="00F603BB">
            <w:pPr>
              <w:spacing w:line="240" w:lineRule="atLeast"/>
              <w:ind w:firstLine="33"/>
              <w:jc w:val="center"/>
            </w:pPr>
            <w:r>
              <w:t>4,55</w:t>
            </w:r>
          </w:p>
        </w:tc>
      </w:tr>
      <w:tr w:rsidR="00C92274" w:rsidRPr="00BD56B7" w:rsidTr="00716FE3">
        <w:tc>
          <w:tcPr>
            <w:tcW w:w="1592" w:type="dxa"/>
          </w:tcPr>
          <w:p w:rsidR="00C92274" w:rsidRPr="00BD56B7" w:rsidRDefault="00C92274" w:rsidP="00F603BB">
            <w:pPr>
              <w:spacing w:line="240" w:lineRule="atLeast"/>
              <w:ind w:firstLine="33"/>
              <w:jc w:val="center"/>
            </w:pPr>
            <w:r>
              <w:t>2011</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163</w:t>
            </w:r>
          </w:p>
        </w:tc>
        <w:tc>
          <w:tcPr>
            <w:tcW w:w="2866" w:type="dxa"/>
          </w:tcPr>
          <w:p w:rsidR="00C92274" w:rsidRPr="00BD56B7" w:rsidRDefault="00C92274" w:rsidP="00F603BB">
            <w:pPr>
              <w:spacing w:line="240" w:lineRule="atLeast"/>
              <w:ind w:firstLine="33"/>
              <w:jc w:val="center"/>
            </w:pPr>
            <w:r>
              <w:t>4,29</w:t>
            </w:r>
          </w:p>
        </w:tc>
      </w:tr>
      <w:tr w:rsidR="00C92274" w:rsidRPr="00BD56B7" w:rsidTr="00716FE3">
        <w:tc>
          <w:tcPr>
            <w:tcW w:w="1592" w:type="dxa"/>
          </w:tcPr>
          <w:p w:rsidR="00C92274" w:rsidRPr="00BD56B7" w:rsidRDefault="00C92274" w:rsidP="00F603BB">
            <w:pPr>
              <w:spacing w:line="240" w:lineRule="atLeast"/>
              <w:ind w:firstLine="33"/>
              <w:jc w:val="center"/>
            </w:pPr>
            <w:r>
              <w:t>2012</w:t>
            </w:r>
          </w:p>
        </w:tc>
        <w:tc>
          <w:tcPr>
            <w:tcW w:w="1914" w:type="dxa"/>
          </w:tcPr>
          <w:p w:rsidR="00C92274" w:rsidRPr="00BD56B7" w:rsidRDefault="00C92274" w:rsidP="00F603BB">
            <w:pPr>
              <w:spacing w:line="240" w:lineRule="atLeast"/>
              <w:ind w:firstLine="33"/>
              <w:jc w:val="center"/>
            </w:pPr>
            <w:r>
              <w:t>1</w:t>
            </w:r>
          </w:p>
        </w:tc>
        <w:tc>
          <w:tcPr>
            <w:tcW w:w="1914" w:type="dxa"/>
          </w:tcPr>
          <w:p w:rsidR="00C92274" w:rsidRPr="00BD56B7" w:rsidRDefault="00C92274" w:rsidP="00F603BB">
            <w:pPr>
              <w:spacing w:line="240" w:lineRule="atLeast"/>
              <w:ind w:firstLine="33"/>
              <w:jc w:val="center"/>
            </w:pPr>
            <w:r>
              <w:t>3,15</w:t>
            </w:r>
          </w:p>
        </w:tc>
        <w:tc>
          <w:tcPr>
            <w:tcW w:w="1914" w:type="dxa"/>
          </w:tcPr>
          <w:p w:rsidR="00C92274" w:rsidRPr="00BD56B7" w:rsidRDefault="00C92274" w:rsidP="00F603BB">
            <w:pPr>
              <w:spacing w:line="240" w:lineRule="atLeast"/>
              <w:ind w:firstLine="33"/>
              <w:jc w:val="center"/>
            </w:pPr>
            <w:r>
              <w:t>144</w:t>
            </w:r>
          </w:p>
        </w:tc>
        <w:tc>
          <w:tcPr>
            <w:tcW w:w="2866" w:type="dxa"/>
          </w:tcPr>
          <w:p w:rsidR="00C92274" w:rsidRPr="00BD56B7" w:rsidRDefault="00C92274" w:rsidP="00F603BB">
            <w:pPr>
              <w:spacing w:line="240" w:lineRule="atLeast"/>
              <w:ind w:firstLine="33"/>
              <w:jc w:val="center"/>
            </w:pPr>
            <w:r>
              <w:t>3,79</w:t>
            </w:r>
          </w:p>
        </w:tc>
      </w:tr>
    </w:tbl>
    <w:p w:rsidR="00C92274" w:rsidRDefault="00C92274" w:rsidP="00D9641C">
      <w:pPr>
        <w:spacing w:line="240" w:lineRule="atLeast"/>
        <w:ind w:firstLine="700"/>
        <w:rPr>
          <w:b/>
          <w:bCs/>
        </w:rPr>
      </w:pPr>
    </w:p>
    <w:p w:rsidR="00C92274" w:rsidRDefault="00C92274" w:rsidP="00D9641C">
      <w:pPr>
        <w:spacing w:line="240" w:lineRule="atLeast"/>
        <w:ind w:firstLine="700"/>
        <w:jc w:val="center"/>
        <w:rPr>
          <w:b/>
          <w:bCs/>
          <w:lang w:val="tt-RU"/>
        </w:rPr>
      </w:pPr>
      <w:r w:rsidRPr="00A8747C">
        <w:rPr>
          <w:b/>
          <w:bCs/>
        </w:rPr>
        <w:t>Заболеваемость</w:t>
      </w:r>
      <w:r>
        <w:rPr>
          <w:b/>
          <w:bCs/>
        </w:rPr>
        <w:t xml:space="preserve"> а</w:t>
      </w:r>
      <w:r w:rsidRPr="00A8747C">
        <w:rPr>
          <w:b/>
          <w:bCs/>
        </w:rPr>
        <w:t>лкогольными психозами</w:t>
      </w:r>
      <w:r>
        <w:rPr>
          <w:b/>
          <w:bCs/>
          <w:lang w:val="tt-RU"/>
        </w:rPr>
        <w:t xml:space="preserve"> </w:t>
      </w:r>
      <w:r>
        <w:rPr>
          <w:b/>
          <w:bCs/>
        </w:rPr>
        <w:t xml:space="preserve">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716FE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716FE3">
        <w:tc>
          <w:tcPr>
            <w:tcW w:w="1592" w:type="dxa"/>
          </w:tcPr>
          <w:p w:rsidR="00C92274" w:rsidRPr="00BD56B7" w:rsidRDefault="00C92274" w:rsidP="00F603BB">
            <w:pPr>
              <w:spacing w:line="240" w:lineRule="atLeast"/>
              <w:ind w:firstLine="33"/>
              <w:jc w:val="center"/>
            </w:pPr>
            <w:r w:rsidRPr="00BD56B7">
              <w:t>Год</w:t>
            </w:r>
          </w:p>
        </w:tc>
        <w:tc>
          <w:tcPr>
            <w:tcW w:w="1914" w:type="dxa"/>
          </w:tcPr>
          <w:p w:rsidR="00C92274" w:rsidRPr="00BD56B7" w:rsidRDefault="00C92274" w:rsidP="00F603BB">
            <w:pPr>
              <w:spacing w:line="240" w:lineRule="atLeast"/>
              <w:ind w:firstLine="33"/>
              <w:jc w:val="center"/>
            </w:pPr>
            <w:r w:rsidRPr="00BD56B7">
              <w:t>абс.</w:t>
            </w:r>
          </w:p>
        </w:tc>
        <w:tc>
          <w:tcPr>
            <w:tcW w:w="1914" w:type="dxa"/>
          </w:tcPr>
          <w:p w:rsidR="00C92274" w:rsidRPr="00BD56B7" w:rsidRDefault="00C92274" w:rsidP="00F603BB">
            <w:pPr>
              <w:spacing w:line="240" w:lineRule="atLeast"/>
              <w:ind w:firstLine="33"/>
              <w:jc w:val="center"/>
            </w:pPr>
            <w:r w:rsidRPr="00BD56B7">
              <w:t>на 100 тыс. населения</w:t>
            </w:r>
          </w:p>
        </w:tc>
        <w:tc>
          <w:tcPr>
            <w:tcW w:w="1914" w:type="dxa"/>
          </w:tcPr>
          <w:p w:rsidR="00C92274" w:rsidRPr="00BD56B7" w:rsidRDefault="00C92274" w:rsidP="00F603BB">
            <w:pPr>
              <w:spacing w:line="240" w:lineRule="atLeast"/>
              <w:ind w:firstLine="33"/>
              <w:jc w:val="center"/>
            </w:pPr>
            <w:r w:rsidRPr="00BD56B7">
              <w:t>абс.</w:t>
            </w:r>
          </w:p>
        </w:tc>
        <w:tc>
          <w:tcPr>
            <w:tcW w:w="2866" w:type="dxa"/>
          </w:tcPr>
          <w:p w:rsidR="00C92274" w:rsidRDefault="00C92274" w:rsidP="00F603BB">
            <w:pPr>
              <w:spacing w:line="240" w:lineRule="atLeast"/>
              <w:ind w:firstLine="33"/>
              <w:jc w:val="center"/>
            </w:pPr>
            <w:r w:rsidRPr="00BD56B7">
              <w:t>на 100 тыс.</w:t>
            </w:r>
          </w:p>
          <w:p w:rsidR="00C92274" w:rsidRPr="00BD56B7" w:rsidRDefault="00C92274" w:rsidP="00F603BB">
            <w:pPr>
              <w:spacing w:line="240" w:lineRule="atLeast"/>
              <w:ind w:firstLine="33"/>
              <w:jc w:val="center"/>
            </w:pPr>
            <w:r w:rsidRPr="00BD56B7">
              <w:t>населения</w:t>
            </w:r>
          </w:p>
        </w:tc>
      </w:tr>
      <w:tr w:rsidR="00C92274" w:rsidRPr="00BD56B7" w:rsidTr="00716FE3">
        <w:tc>
          <w:tcPr>
            <w:tcW w:w="1592" w:type="dxa"/>
          </w:tcPr>
          <w:p w:rsidR="00C92274" w:rsidRPr="00BD56B7" w:rsidRDefault="00C92274" w:rsidP="00F603BB">
            <w:pPr>
              <w:spacing w:line="240" w:lineRule="atLeast"/>
              <w:ind w:firstLine="33"/>
              <w:jc w:val="center"/>
            </w:pPr>
            <w:r>
              <w:t>2010</w:t>
            </w:r>
          </w:p>
        </w:tc>
        <w:tc>
          <w:tcPr>
            <w:tcW w:w="1914" w:type="dxa"/>
          </w:tcPr>
          <w:p w:rsidR="00C92274" w:rsidRPr="00BD56B7" w:rsidRDefault="00C92274" w:rsidP="00F603BB">
            <w:pPr>
              <w:spacing w:line="240" w:lineRule="atLeast"/>
              <w:ind w:firstLine="33"/>
              <w:jc w:val="center"/>
            </w:pPr>
            <w:r>
              <w:t>6</w:t>
            </w:r>
          </w:p>
        </w:tc>
        <w:tc>
          <w:tcPr>
            <w:tcW w:w="1914" w:type="dxa"/>
          </w:tcPr>
          <w:p w:rsidR="00C92274" w:rsidRPr="00BD56B7" w:rsidRDefault="00C92274" w:rsidP="00F603BB">
            <w:pPr>
              <w:spacing w:line="240" w:lineRule="atLeast"/>
              <w:ind w:firstLine="33"/>
              <w:jc w:val="center"/>
            </w:pPr>
            <w:r>
              <w:t>19,25</w:t>
            </w:r>
          </w:p>
        </w:tc>
        <w:tc>
          <w:tcPr>
            <w:tcW w:w="1914" w:type="dxa"/>
          </w:tcPr>
          <w:p w:rsidR="00C92274" w:rsidRPr="00BD56B7" w:rsidRDefault="00C92274" w:rsidP="00F603BB">
            <w:pPr>
              <w:spacing w:line="240" w:lineRule="atLeast"/>
              <w:ind w:firstLine="33"/>
              <w:jc w:val="center"/>
            </w:pPr>
            <w:r>
              <w:t>981</w:t>
            </w:r>
          </w:p>
        </w:tc>
        <w:tc>
          <w:tcPr>
            <w:tcW w:w="2866" w:type="dxa"/>
          </w:tcPr>
          <w:p w:rsidR="00C92274" w:rsidRPr="00BD56B7" w:rsidRDefault="00C92274" w:rsidP="00F603BB">
            <w:pPr>
              <w:spacing w:line="240" w:lineRule="atLeast"/>
              <w:ind w:firstLine="33"/>
              <w:jc w:val="center"/>
            </w:pPr>
            <w:r>
              <w:t>25,96</w:t>
            </w:r>
          </w:p>
        </w:tc>
      </w:tr>
      <w:tr w:rsidR="00C92274" w:rsidRPr="00BD56B7" w:rsidTr="00716FE3">
        <w:tc>
          <w:tcPr>
            <w:tcW w:w="1592" w:type="dxa"/>
          </w:tcPr>
          <w:p w:rsidR="00C92274" w:rsidRPr="00BD56B7" w:rsidRDefault="00C92274" w:rsidP="00F603BB">
            <w:pPr>
              <w:spacing w:line="240" w:lineRule="atLeast"/>
              <w:ind w:firstLine="33"/>
              <w:jc w:val="center"/>
            </w:pPr>
            <w:r>
              <w:t>2011</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w:t>
            </w:r>
          </w:p>
        </w:tc>
        <w:tc>
          <w:tcPr>
            <w:tcW w:w="1914" w:type="dxa"/>
          </w:tcPr>
          <w:p w:rsidR="00C92274" w:rsidRPr="00BD56B7" w:rsidRDefault="00C92274" w:rsidP="00F603BB">
            <w:pPr>
              <w:spacing w:line="240" w:lineRule="atLeast"/>
              <w:ind w:firstLine="33"/>
              <w:jc w:val="center"/>
            </w:pPr>
            <w:r>
              <w:t>931</w:t>
            </w:r>
          </w:p>
        </w:tc>
        <w:tc>
          <w:tcPr>
            <w:tcW w:w="2866" w:type="dxa"/>
          </w:tcPr>
          <w:p w:rsidR="00C92274" w:rsidRPr="00BD56B7" w:rsidRDefault="00C92274" w:rsidP="00F603BB">
            <w:pPr>
              <w:spacing w:line="240" w:lineRule="atLeast"/>
              <w:ind w:firstLine="33"/>
              <w:jc w:val="center"/>
            </w:pPr>
            <w:r>
              <w:t>24,48</w:t>
            </w:r>
          </w:p>
        </w:tc>
      </w:tr>
      <w:tr w:rsidR="00C92274" w:rsidRPr="00BD56B7" w:rsidTr="00716FE3">
        <w:tc>
          <w:tcPr>
            <w:tcW w:w="1592" w:type="dxa"/>
          </w:tcPr>
          <w:p w:rsidR="00C92274" w:rsidRPr="00BD56B7" w:rsidRDefault="00C92274" w:rsidP="00F603BB">
            <w:pPr>
              <w:spacing w:line="240" w:lineRule="atLeast"/>
              <w:ind w:firstLine="33"/>
              <w:jc w:val="center"/>
            </w:pPr>
            <w:r>
              <w:t>2012</w:t>
            </w:r>
          </w:p>
        </w:tc>
        <w:tc>
          <w:tcPr>
            <w:tcW w:w="1914" w:type="dxa"/>
          </w:tcPr>
          <w:p w:rsidR="00C92274" w:rsidRPr="00BD56B7" w:rsidRDefault="00C92274" w:rsidP="00F603BB">
            <w:pPr>
              <w:spacing w:line="240" w:lineRule="atLeast"/>
              <w:ind w:firstLine="33"/>
              <w:jc w:val="center"/>
            </w:pPr>
            <w:r>
              <w:t>3</w:t>
            </w:r>
          </w:p>
        </w:tc>
        <w:tc>
          <w:tcPr>
            <w:tcW w:w="1914" w:type="dxa"/>
          </w:tcPr>
          <w:p w:rsidR="00C92274" w:rsidRPr="00BD56B7" w:rsidRDefault="00C92274" w:rsidP="00F603BB">
            <w:pPr>
              <w:spacing w:line="240" w:lineRule="atLeast"/>
              <w:ind w:firstLine="33"/>
              <w:jc w:val="center"/>
            </w:pPr>
            <w:r>
              <w:t>9,45</w:t>
            </w:r>
          </w:p>
        </w:tc>
        <w:tc>
          <w:tcPr>
            <w:tcW w:w="1914" w:type="dxa"/>
          </w:tcPr>
          <w:p w:rsidR="00C92274" w:rsidRPr="00BD56B7" w:rsidRDefault="00C92274" w:rsidP="00F603BB">
            <w:pPr>
              <w:spacing w:line="240" w:lineRule="atLeast"/>
              <w:ind w:firstLine="33"/>
              <w:jc w:val="center"/>
            </w:pPr>
            <w:r>
              <w:t>929</w:t>
            </w:r>
          </w:p>
        </w:tc>
        <w:tc>
          <w:tcPr>
            <w:tcW w:w="2866" w:type="dxa"/>
          </w:tcPr>
          <w:p w:rsidR="00C92274" w:rsidRPr="00BD56B7" w:rsidRDefault="00C92274" w:rsidP="00F603BB">
            <w:pPr>
              <w:spacing w:line="240" w:lineRule="atLeast"/>
              <w:ind w:firstLine="33"/>
              <w:jc w:val="center"/>
            </w:pPr>
            <w:r>
              <w:t>24,43</w:t>
            </w:r>
          </w:p>
        </w:tc>
      </w:tr>
    </w:tbl>
    <w:p w:rsidR="00C92274" w:rsidRDefault="00C92274" w:rsidP="00D9641C">
      <w:pPr>
        <w:spacing w:line="240" w:lineRule="atLeast"/>
        <w:ind w:firstLine="700"/>
        <w:jc w:val="center"/>
        <w:rPr>
          <w:b/>
          <w:bCs/>
        </w:rPr>
      </w:pPr>
    </w:p>
    <w:p w:rsidR="00C92274" w:rsidRPr="00A8747C" w:rsidRDefault="00C92274" w:rsidP="00D9641C">
      <w:pPr>
        <w:spacing w:line="240" w:lineRule="atLeast"/>
        <w:ind w:firstLine="700"/>
        <w:jc w:val="center"/>
        <w:rPr>
          <w:b/>
          <w:bCs/>
        </w:rPr>
      </w:pPr>
      <w:r w:rsidRPr="00A8747C">
        <w:rPr>
          <w:b/>
          <w:bCs/>
        </w:rPr>
        <w:t>Заболеваемость</w:t>
      </w:r>
      <w:r>
        <w:rPr>
          <w:b/>
          <w:bCs/>
        </w:rPr>
        <w:t xml:space="preserve"> алкоголизмом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F2674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F26743">
        <w:tc>
          <w:tcPr>
            <w:tcW w:w="1592" w:type="dxa"/>
          </w:tcPr>
          <w:p w:rsidR="00C92274" w:rsidRPr="00BD56B7" w:rsidRDefault="00C92274" w:rsidP="00B4239A">
            <w:pPr>
              <w:spacing w:line="240" w:lineRule="atLeast"/>
              <w:ind w:firstLine="33"/>
              <w:jc w:val="center"/>
            </w:pPr>
            <w:r w:rsidRPr="00BD56B7">
              <w:t>Год</w:t>
            </w:r>
          </w:p>
        </w:tc>
        <w:tc>
          <w:tcPr>
            <w:tcW w:w="1914" w:type="dxa"/>
          </w:tcPr>
          <w:p w:rsidR="00C92274" w:rsidRPr="00BD56B7" w:rsidRDefault="00C92274" w:rsidP="00B4239A">
            <w:pPr>
              <w:spacing w:line="240" w:lineRule="atLeast"/>
              <w:ind w:firstLine="33"/>
              <w:jc w:val="center"/>
            </w:pPr>
            <w:r w:rsidRPr="00BD56B7">
              <w:t>абс.</w:t>
            </w:r>
          </w:p>
        </w:tc>
        <w:tc>
          <w:tcPr>
            <w:tcW w:w="1914" w:type="dxa"/>
          </w:tcPr>
          <w:p w:rsidR="00C92274" w:rsidRPr="00BD56B7" w:rsidRDefault="00C92274" w:rsidP="00B4239A">
            <w:pPr>
              <w:spacing w:line="240" w:lineRule="atLeast"/>
              <w:ind w:firstLine="33"/>
              <w:jc w:val="center"/>
            </w:pPr>
            <w:r w:rsidRPr="00BD56B7">
              <w:t>на 100 тыс. населения</w:t>
            </w:r>
          </w:p>
        </w:tc>
        <w:tc>
          <w:tcPr>
            <w:tcW w:w="1914" w:type="dxa"/>
          </w:tcPr>
          <w:p w:rsidR="00C92274" w:rsidRPr="00BD56B7" w:rsidRDefault="00C92274" w:rsidP="00B4239A">
            <w:pPr>
              <w:spacing w:line="240" w:lineRule="atLeast"/>
              <w:ind w:firstLine="33"/>
              <w:jc w:val="center"/>
            </w:pPr>
            <w:r w:rsidRPr="00BD56B7">
              <w:t>абс.</w:t>
            </w:r>
          </w:p>
        </w:tc>
        <w:tc>
          <w:tcPr>
            <w:tcW w:w="2866" w:type="dxa"/>
          </w:tcPr>
          <w:p w:rsidR="00C92274" w:rsidRDefault="00C92274" w:rsidP="00B4239A">
            <w:pPr>
              <w:spacing w:line="240" w:lineRule="atLeast"/>
              <w:ind w:firstLine="33"/>
              <w:jc w:val="center"/>
            </w:pPr>
            <w:r w:rsidRPr="00BD56B7">
              <w:t>на 100 тыс.</w:t>
            </w:r>
          </w:p>
          <w:p w:rsidR="00C92274" w:rsidRPr="00BD56B7" w:rsidRDefault="00C92274" w:rsidP="00B4239A">
            <w:pPr>
              <w:spacing w:line="240" w:lineRule="atLeast"/>
              <w:ind w:firstLine="33"/>
              <w:jc w:val="center"/>
            </w:pPr>
            <w:r w:rsidRPr="00BD56B7">
              <w:t>населения</w:t>
            </w:r>
          </w:p>
        </w:tc>
      </w:tr>
      <w:tr w:rsidR="00C92274" w:rsidRPr="00BD56B7" w:rsidTr="00F26743">
        <w:tc>
          <w:tcPr>
            <w:tcW w:w="1592" w:type="dxa"/>
          </w:tcPr>
          <w:p w:rsidR="00C92274" w:rsidRPr="00BD56B7" w:rsidRDefault="00C92274" w:rsidP="00B4239A">
            <w:pPr>
              <w:spacing w:line="240" w:lineRule="atLeast"/>
              <w:ind w:firstLine="33"/>
              <w:jc w:val="center"/>
            </w:pPr>
            <w:r>
              <w:t>2010</w:t>
            </w:r>
          </w:p>
        </w:tc>
        <w:tc>
          <w:tcPr>
            <w:tcW w:w="1914" w:type="dxa"/>
          </w:tcPr>
          <w:p w:rsidR="00C92274" w:rsidRPr="00BD56B7" w:rsidRDefault="00C92274" w:rsidP="00B4239A">
            <w:pPr>
              <w:spacing w:line="240" w:lineRule="atLeast"/>
              <w:ind w:firstLine="33"/>
              <w:jc w:val="center"/>
            </w:pPr>
            <w:r>
              <w:t>9</w:t>
            </w:r>
          </w:p>
        </w:tc>
        <w:tc>
          <w:tcPr>
            <w:tcW w:w="1914" w:type="dxa"/>
          </w:tcPr>
          <w:p w:rsidR="00C92274" w:rsidRPr="00BD56B7" w:rsidRDefault="00C92274" w:rsidP="00B4239A">
            <w:pPr>
              <w:spacing w:line="240" w:lineRule="atLeast"/>
              <w:ind w:firstLine="33"/>
              <w:jc w:val="center"/>
            </w:pPr>
            <w:r>
              <w:t>28,88</w:t>
            </w:r>
          </w:p>
        </w:tc>
        <w:tc>
          <w:tcPr>
            <w:tcW w:w="1914" w:type="dxa"/>
          </w:tcPr>
          <w:p w:rsidR="00C92274" w:rsidRPr="00BD56B7" w:rsidRDefault="00C92274" w:rsidP="00B4239A">
            <w:pPr>
              <w:spacing w:line="240" w:lineRule="atLeast"/>
              <w:ind w:firstLine="33"/>
              <w:jc w:val="center"/>
            </w:pPr>
            <w:r>
              <w:t>1840</w:t>
            </w:r>
          </w:p>
        </w:tc>
        <w:tc>
          <w:tcPr>
            <w:tcW w:w="2866" w:type="dxa"/>
          </w:tcPr>
          <w:p w:rsidR="00C92274" w:rsidRPr="00BD56B7" w:rsidRDefault="00C92274" w:rsidP="00B4239A">
            <w:pPr>
              <w:spacing w:line="240" w:lineRule="atLeast"/>
              <w:ind w:firstLine="33"/>
              <w:jc w:val="center"/>
            </w:pPr>
            <w:r>
              <w:t>48,70</w:t>
            </w:r>
          </w:p>
        </w:tc>
      </w:tr>
      <w:tr w:rsidR="00C92274" w:rsidRPr="00BD56B7" w:rsidTr="00F26743">
        <w:tc>
          <w:tcPr>
            <w:tcW w:w="1592" w:type="dxa"/>
          </w:tcPr>
          <w:p w:rsidR="00C92274" w:rsidRPr="00BD56B7" w:rsidRDefault="00C92274" w:rsidP="00B4239A">
            <w:pPr>
              <w:spacing w:line="240" w:lineRule="atLeast"/>
              <w:ind w:firstLine="33"/>
              <w:jc w:val="center"/>
            </w:pPr>
            <w:r>
              <w:t>2011</w:t>
            </w:r>
          </w:p>
        </w:tc>
        <w:tc>
          <w:tcPr>
            <w:tcW w:w="1914" w:type="dxa"/>
          </w:tcPr>
          <w:p w:rsidR="00C92274" w:rsidRPr="00BD56B7" w:rsidRDefault="00C92274" w:rsidP="00B4239A">
            <w:pPr>
              <w:spacing w:line="240" w:lineRule="atLeast"/>
              <w:ind w:firstLine="33"/>
              <w:jc w:val="center"/>
            </w:pPr>
            <w:r>
              <w:t>21</w:t>
            </w:r>
          </w:p>
        </w:tc>
        <w:tc>
          <w:tcPr>
            <w:tcW w:w="1914" w:type="dxa"/>
          </w:tcPr>
          <w:p w:rsidR="00C92274" w:rsidRPr="00BD56B7" w:rsidRDefault="00C92274" w:rsidP="00B4239A">
            <w:pPr>
              <w:spacing w:line="240" w:lineRule="atLeast"/>
              <w:ind w:firstLine="33"/>
              <w:jc w:val="center"/>
            </w:pPr>
            <w:r>
              <w:t>66,16</w:t>
            </w:r>
          </w:p>
        </w:tc>
        <w:tc>
          <w:tcPr>
            <w:tcW w:w="1914" w:type="dxa"/>
          </w:tcPr>
          <w:p w:rsidR="00C92274" w:rsidRPr="00BD56B7" w:rsidRDefault="00C92274" w:rsidP="00B4239A">
            <w:pPr>
              <w:spacing w:line="240" w:lineRule="atLeast"/>
              <w:ind w:firstLine="33"/>
              <w:jc w:val="center"/>
            </w:pPr>
            <w:r>
              <w:t>1625</w:t>
            </w:r>
          </w:p>
        </w:tc>
        <w:tc>
          <w:tcPr>
            <w:tcW w:w="2866" w:type="dxa"/>
          </w:tcPr>
          <w:p w:rsidR="00C92274" w:rsidRPr="00BD56B7" w:rsidRDefault="00C92274" w:rsidP="00B4239A">
            <w:pPr>
              <w:spacing w:line="240" w:lineRule="atLeast"/>
              <w:ind w:firstLine="33"/>
              <w:jc w:val="center"/>
            </w:pPr>
            <w:r>
              <w:t>42,73</w:t>
            </w:r>
          </w:p>
        </w:tc>
      </w:tr>
      <w:tr w:rsidR="00C92274" w:rsidRPr="00BD56B7" w:rsidTr="00F26743">
        <w:tc>
          <w:tcPr>
            <w:tcW w:w="1592" w:type="dxa"/>
          </w:tcPr>
          <w:p w:rsidR="00C92274" w:rsidRPr="00BD56B7" w:rsidRDefault="00C92274" w:rsidP="00B4239A">
            <w:pPr>
              <w:spacing w:line="240" w:lineRule="atLeast"/>
              <w:ind w:firstLine="33"/>
              <w:jc w:val="center"/>
            </w:pPr>
            <w:r>
              <w:t>2012</w:t>
            </w:r>
          </w:p>
        </w:tc>
        <w:tc>
          <w:tcPr>
            <w:tcW w:w="1914" w:type="dxa"/>
          </w:tcPr>
          <w:p w:rsidR="00C92274" w:rsidRPr="00BD56B7" w:rsidRDefault="00C92274" w:rsidP="00B4239A">
            <w:pPr>
              <w:spacing w:line="240" w:lineRule="atLeast"/>
              <w:ind w:firstLine="33"/>
              <w:jc w:val="center"/>
            </w:pPr>
            <w:r>
              <w:t>11</w:t>
            </w:r>
          </w:p>
        </w:tc>
        <w:tc>
          <w:tcPr>
            <w:tcW w:w="1914" w:type="dxa"/>
          </w:tcPr>
          <w:p w:rsidR="00C92274" w:rsidRPr="00BD56B7" w:rsidRDefault="00C92274" w:rsidP="00B4239A">
            <w:pPr>
              <w:spacing w:line="240" w:lineRule="atLeast"/>
              <w:ind w:firstLine="33"/>
              <w:jc w:val="center"/>
            </w:pPr>
            <w:r>
              <w:t>34,65</w:t>
            </w:r>
          </w:p>
        </w:tc>
        <w:tc>
          <w:tcPr>
            <w:tcW w:w="1914" w:type="dxa"/>
          </w:tcPr>
          <w:p w:rsidR="00C92274" w:rsidRPr="00BD56B7" w:rsidRDefault="00C92274" w:rsidP="00B4239A">
            <w:pPr>
              <w:spacing w:line="240" w:lineRule="atLeast"/>
              <w:ind w:firstLine="33"/>
              <w:jc w:val="center"/>
            </w:pPr>
            <w:r>
              <w:t>1766</w:t>
            </w:r>
          </w:p>
        </w:tc>
        <w:tc>
          <w:tcPr>
            <w:tcW w:w="2866" w:type="dxa"/>
          </w:tcPr>
          <w:p w:rsidR="00C92274" w:rsidRPr="00BD56B7" w:rsidRDefault="00C92274" w:rsidP="00B4239A">
            <w:pPr>
              <w:spacing w:line="240" w:lineRule="atLeast"/>
              <w:ind w:firstLine="33"/>
              <w:jc w:val="center"/>
            </w:pPr>
            <w:r>
              <w:t>46,23</w:t>
            </w:r>
          </w:p>
        </w:tc>
      </w:tr>
    </w:tbl>
    <w:p w:rsidR="00C92274" w:rsidRDefault="00C92274" w:rsidP="00D9641C">
      <w:pPr>
        <w:spacing w:line="240" w:lineRule="atLeast"/>
        <w:ind w:firstLine="700"/>
        <w:jc w:val="both"/>
      </w:pPr>
    </w:p>
    <w:p w:rsidR="00C92274" w:rsidRPr="00A8747C" w:rsidRDefault="00C92274" w:rsidP="00D9641C">
      <w:pPr>
        <w:spacing w:line="240" w:lineRule="atLeast"/>
        <w:ind w:firstLine="700"/>
        <w:jc w:val="center"/>
        <w:rPr>
          <w:b/>
          <w:bCs/>
        </w:rPr>
      </w:pPr>
      <w:r w:rsidRPr="00A8747C">
        <w:rPr>
          <w:b/>
          <w:bCs/>
        </w:rPr>
        <w:t>Заболеваемость</w:t>
      </w:r>
      <w:r>
        <w:rPr>
          <w:b/>
          <w:bCs/>
        </w:rPr>
        <w:t xml:space="preserve"> наркоманией</w:t>
      </w:r>
      <w:r>
        <w:rPr>
          <w:b/>
          <w:bCs/>
          <w:lang w:val="tt-RU"/>
        </w:rPr>
        <w:t xml:space="preserve"> </w:t>
      </w:r>
      <w:r>
        <w:rPr>
          <w:b/>
          <w:bCs/>
        </w:rPr>
        <w:t xml:space="preserve">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F26743">
        <w:tc>
          <w:tcPr>
            <w:tcW w:w="1592" w:type="dxa"/>
          </w:tcPr>
          <w:p w:rsidR="00C92274" w:rsidRPr="00BD56B7" w:rsidRDefault="00C92274" w:rsidP="00D9641C">
            <w:pPr>
              <w:spacing w:line="240" w:lineRule="atLeast"/>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F26743">
        <w:tc>
          <w:tcPr>
            <w:tcW w:w="1592" w:type="dxa"/>
          </w:tcPr>
          <w:p w:rsidR="00C92274" w:rsidRPr="00BD56B7" w:rsidRDefault="00C92274" w:rsidP="00B4239A">
            <w:pPr>
              <w:spacing w:line="240" w:lineRule="atLeast"/>
              <w:ind w:firstLine="33"/>
              <w:jc w:val="center"/>
            </w:pPr>
            <w:r w:rsidRPr="00BD56B7">
              <w:t>Год</w:t>
            </w:r>
          </w:p>
        </w:tc>
        <w:tc>
          <w:tcPr>
            <w:tcW w:w="1914" w:type="dxa"/>
          </w:tcPr>
          <w:p w:rsidR="00C92274" w:rsidRPr="00BD56B7" w:rsidRDefault="00C92274" w:rsidP="00B4239A">
            <w:pPr>
              <w:spacing w:line="240" w:lineRule="atLeast"/>
              <w:ind w:firstLine="33"/>
              <w:jc w:val="center"/>
            </w:pPr>
            <w:r w:rsidRPr="00BD56B7">
              <w:t>абс.</w:t>
            </w:r>
          </w:p>
        </w:tc>
        <w:tc>
          <w:tcPr>
            <w:tcW w:w="1914" w:type="dxa"/>
          </w:tcPr>
          <w:p w:rsidR="00C92274" w:rsidRPr="00BD56B7" w:rsidRDefault="00C92274" w:rsidP="00B4239A">
            <w:pPr>
              <w:spacing w:line="240" w:lineRule="atLeast"/>
              <w:ind w:firstLine="33"/>
              <w:jc w:val="center"/>
            </w:pPr>
            <w:r w:rsidRPr="00BD56B7">
              <w:t>на 100 тыс. населения</w:t>
            </w:r>
          </w:p>
        </w:tc>
        <w:tc>
          <w:tcPr>
            <w:tcW w:w="1914" w:type="dxa"/>
          </w:tcPr>
          <w:p w:rsidR="00C92274" w:rsidRPr="00BD56B7" w:rsidRDefault="00C92274" w:rsidP="00B4239A">
            <w:pPr>
              <w:spacing w:line="240" w:lineRule="atLeast"/>
              <w:ind w:firstLine="33"/>
              <w:jc w:val="center"/>
            </w:pPr>
            <w:r w:rsidRPr="00BD56B7">
              <w:t>абс.</w:t>
            </w:r>
          </w:p>
        </w:tc>
        <w:tc>
          <w:tcPr>
            <w:tcW w:w="2866" w:type="dxa"/>
          </w:tcPr>
          <w:p w:rsidR="00C92274" w:rsidRDefault="00C92274" w:rsidP="00B4239A">
            <w:pPr>
              <w:spacing w:line="240" w:lineRule="atLeast"/>
              <w:ind w:firstLine="33"/>
              <w:jc w:val="center"/>
            </w:pPr>
            <w:r w:rsidRPr="00BD56B7">
              <w:t>на 100 тыс.</w:t>
            </w:r>
          </w:p>
          <w:p w:rsidR="00C92274" w:rsidRPr="00BD56B7" w:rsidRDefault="00C92274" w:rsidP="00B4239A">
            <w:pPr>
              <w:spacing w:line="240" w:lineRule="atLeast"/>
              <w:ind w:firstLine="33"/>
              <w:jc w:val="center"/>
            </w:pPr>
            <w:r w:rsidRPr="00BD56B7">
              <w:t>населения</w:t>
            </w:r>
          </w:p>
        </w:tc>
      </w:tr>
      <w:tr w:rsidR="00C92274" w:rsidRPr="00BD56B7" w:rsidTr="00F26743">
        <w:tc>
          <w:tcPr>
            <w:tcW w:w="1592" w:type="dxa"/>
          </w:tcPr>
          <w:p w:rsidR="00C92274" w:rsidRPr="00BD56B7" w:rsidRDefault="00C92274" w:rsidP="00B4239A">
            <w:pPr>
              <w:spacing w:line="240" w:lineRule="atLeast"/>
              <w:ind w:firstLine="33"/>
              <w:jc w:val="center"/>
            </w:pPr>
            <w:r>
              <w:t>2010</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355</w:t>
            </w:r>
          </w:p>
        </w:tc>
        <w:tc>
          <w:tcPr>
            <w:tcW w:w="2866" w:type="dxa"/>
          </w:tcPr>
          <w:p w:rsidR="00C92274" w:rsidRPr="00BD56B7" w:rsidRDefault="00C92274" w:rsidP="00B4239A">
            <w:pPr>
              <w:spacing w:line="240" w:lineRule="atLeast"/>
              <w:ind w:firstLine="33"/>
              <w:jc w:val="center"/>
            </w:pPr>
            <w:r>
              <w:t>9,40</w:t>
            </w:r>
          </w:p>
        </w:tc>
      </w:tr>
      <w:tr w:rsidR="00C92274" w:rsidRPr="00BD56B7" w:rsidTr="00F26743">
        <w:tc>
          <w:tcPr>
            <w:tcW w:w="1592" w:type="dxa"/>
          </w:tcPr>
          <w:p w:rsidR="00C92274" w:rsidRPr="00BD56B7" w:rsidRDefault="00C92274" w:rsidP="00B4239A">
            <w:pPr>
              <w:spacing w:line="240" w:lineRule="atLeast"/>
              <w:ind w:firstLine="33"/>
              <w:jc w:val="center"/>
            </w:pPr>
            <w:r>
              <w:t>2011</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311</w:t>
            </w:r>
          </w:p>
        </w:tc>
        <w:tc>
          <w:tcPr>
            <w:tcW w:w="2866" w:type="dxa"/>
          </w:tcPr>
          <w:p w:rsidR="00C92274" w:rsidRPr="00BD56B7" w:rsidRDefault="00C92274" w:rsidP="00B4239A">
            <w:pPr>
              <w:spacing w:line="240" w:lineRule="atLeast"/>
              <w:ind w:firstLine="33"/>
              <w:jc w:val="center"/>
            </w:pPr>
            <w:r>
              <w:t>8,18</w:t>
            </w:r>
          </w:p>
        </w:tc>
      </w:tr>
      <w:tr w:rsidR="00C92274" w:rsidRPr="00BD56B7" w:rsidTr="00F26743">
        <w:tc>
          <w:tcPr>
            <w:tcW w:w="1592" w:type="dxa"/>
          </w:tcPr>
          <w:p w:rsidR="00C92274" w:rsidRPr="00BD56B7" w:rsidRDefault="00C92274" w:rsidP="00B4239A">
            <w:pPr>
              <w:spacing w:line="240" w:lineRule="atLeast"/>
              <w:ind w:firstLine="33"/>
              <w:jc w:val="center"/>
            </w:pPr>
            <w:r>
              <w:t>2012</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286</w:t>
            </w:r>
          </w:p>
        </w:tc>
        <w:tc>
          <w:tcPr>
            <w:tcW w:w="2866" w:type="dxa"/>
          </w:tcPr>
          <w:p w:rsidR="00C92274" w:rsidRPr="00BD56B7" w:rsidRDefault="00C92274" w:rsidP="00B4239A">
            <w:pPr>
              <w:spacing w:line="240" w:lineRule="atLeast"/>
              <w:ind w:firstLine="33"/>
              <w:jc w:val="center"/>
            </w:pPr>
            <w:r>
              <w:t>7,52</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lang w:val="tt-RU"/>
        </w:rPr>
      </w:pPr>
      <w:r w:rsidRPr="00A8747C">
        <w:rPr>
          <w:b/>
          <w:bCs/>
        </w:rPr>
        <w:t>Заболеваемость</w:t>
      </w:r>
      <w:r>
        <w:rPr>
          <w:b/>
          <w:bCs/>
        </w:rPr>
        <w:t xml:space="preserve"> токсикоманией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F2674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F26743">
        <w:tc>
          <w:tcPr>
            <w:tcW w:w="1592" w:type="dxa"/>
          </w:tcPr>
          <w:p w:rsidR="00C92274" w:rsidRPr="00BD56B7" w:rsidRDefault="00C92274" w:rsidP="00B4239A">
            <w:pPr>
              <w:spacing w:line="240" w:lineRule="atLeast"/>
              <w:jc w:val="center"/>
            </w:pPr>
            <w:r w:rsidRPr="00BD56B7">
              <w:t>Год</w:t>
            </w:r>
          </w:p>
        </w:tc>
        <w:tc>
          <w:tcPr>
            <w:tcW w:w="1914" w:type="dxa"/>
          </w:tcPr>
          <w:p w:rsidR="00C92274" w:rsidRPr="00BD56B7" w:rsidRDefault="00C92274" w:rsidP="00B4239A">
            <w:pPr>
              <w:spacing w:line="240" w:lineRule="atLeast"/>
              <w:jc w:val="center"/>
            </w:pPr>
            <w:r w:rsidRPr="00BD56B7">
              <w:t>абс.</w:t>
            </w:r>
          </w:p>
        </w:tc>
        <w:tc>
          <w:tcPr>
            <w:tcW w:w="1914" w:type="dxa"/>
          </w:tcPr>
          <w:p w:rsidR="00C92274" w:rsidRPr="00BD56B7" w:rsidRDefault="00C92274" w:rsidP="00B4239A">
            <w:pPr>
              <w:spacing w:line="240" w:lineRule="atLeast"/>
              <w:jc w:val="center"/>
            </w:pPr>
            <w:r w:rsidRPr="00BD56B7">
              <w:t>на 100 тыс. населения</w:t>
            </w:r>
          </w:p>
        </w:tc>
        <w:tc>
          <w:tcPr>
            <w:tcW w:w="1914" w:type="dxa"/>
          </w:tcPr>
          <w:p w:rsidR="00C92274" w:rsidRPr="00BD56B7" w:rsidRDefault="00C92274" w:rsidP="00B4239A">
            <w:pPr>
              <w:spacing w:line="240" w:lineRule="atLeast"/>
              <w:jc w:val="center"/>
            </w:pPr>
            <w:r w:rsidRPr="00BD56B7">
              <w:t>абс.</w:t>
            </w:r>
          </w:p>
        </w:tc>
        <w:tc>
          <w:tcPr>
            <w:tcW w:w="2866" w:type="dxa"/>
          </w:tcPr>
          <w:p w:rsidR="00C92274" w:rsidRDefault="00C92274" w:rsidP="00B4239A">
            <w:pPr>
              <w:spacing w:line="240" w:lineRule="atLeast"/>
              <w:jc w:val="center"/>
            </w:pPr>
            <w:r w:rsidRPr="00BD56B7">
              <w:t>на 100 тыс.</w:t>
            </w:r>
          </w:p>
          <w:p w:rsidR="00C92274" w:rsidRPr="00BD56B7" w:rsidRDefault="00C92274" w:rsidP="00B4239A">
            <w:pPr>
              <w:spacing w:line="240" w:lineRule="atLeast"/>
              <w:jc w:val="center"/>
            </w:pPr>
            <w:r w:rsidRPr="00BD56B7">
              <w:t>населения</w:t>
            </w:r>
          </w:p>
        </w:tc>
      </w:tr>
      <w:tr w:rsidR="00C92274" w:rsidRPr="00BD56B7" w:rsidTr="00F26743">
        <w:tc>
          <w:tcPr>
            <w:tcW w:w="1592" w:type="dxa"/>
          </w:tcPr>
          <w:p w:rsidR="00C92274" w:rsidRPr="00BD56B7" w:rsidRDefault="00C92274" w:rsidP="00B4239A">
            <w:pPr>
              <w:spacing w:line="240" w:lineRule="atLeast"/>
              <w:jc w:val="center"/>
            </w:pPr>
            <w:r>
              <w:t>2010</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9</w:t>
            </w:r>
          </w:p>
        </w:tc>
        <w:tc>
          <w:tcPr>
            <w:tcW w:w="2866" w:type="dxa"/>
          </w:tcPr>
          <w:p w:rsidR="00C92274" w:rsidRPr="00BD56B7" w:rsidRDefault="00C92274" w:rsidP="00B4239A">
            <w:pPr>
              <w:spacing w:line="240" w:lineRule="atLeast"/>
              <w:jc w:val="center"/>
            </w:pPr>
            <w:r>
              <w:t>0,24</w:t>
            </w:r>
          </w:p>
        </w:tc>
      </w:tr>
      <w:tr w:rsidR="00C92274" w:rsidRPr="00BD56B7" w:rsidTr="00F26743">
        <w:tc>
          <w:tcPr>
            <w:tcW w:w="1592" w:type="dxa"/>
          </w:tcPr>
          <w:p w:rsidR="00C92274" w:rsidRPr="00BD56B7" w:rsidRDefault="00C92274" w:rsidP="00B4239A">
            <w:pPr>
              <w:spacing w:line="240" w:lineRule="atLeast"/>
              <w:jc w:val="center"/>
            </w:pPr>
            <w:r>
              <w:t>2011</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17</w:t>
            </w:r>
          </w:p>
        </w:tc>
        <w:tc>
          <w:tcPr>
            <w:tcW w:w="2866" w:type="dxa"/>
          </w:tcPr>
          <w:p w:rsidR="00C92274" w:rsidRPr="00BD56B7" w:rsidRDefault="00C92274" w:rsidP="00B4239A">
            <w:pPr>
              <w:spacing w:line="240" w:lineRule="atLeast"/>
              <w:jc w:val="center"/>
            </w:pPr>
            <w:r>
              <w:t>0,45</w:t>
            </w:r>
          </w:p>
        </w:tc>
      </w:tr>
      <w:tr w:rsidR="00C92274" w:rsidRPr="00BD56B7" w:rsidTr="00F26743">
        <w:tc>
          <w:tcPr>
            <w:tcW w:w="1592" w:type="dxa"/>
          </w:tcPr>
          <w:p w:rsidR="00C92274" w:rsidRPr="00BD56B7" w:rsidRDefault="00C92274" w:rsidP="00B4239A">
            <w:pPr>
              <w:spacing w:line="240" w:lineRule="atLeast"/>
              <w:jc w:val="center"/>
            </w:pPr>
            <w:r>
              <w:t>2012</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14</w:t>
            </w:r>
          </w:p>
        </w:tc>
        <w:tc>
          <w:tcPr>
            <w:tcW w:w="2866" w:type="dxa"/>
          </w:tcPr>
          <w:p w:rsidR="00C92274" w:rsidRPr="00BD56B7" w:rsidRDefault="00C92274" w:rsidP="00B4239A">
            <w:pPr>
              <w:spacing w:line="240" w:lineRule="atLeast"/>
              <w:jc w:val="center"/>
            </w:pPr>
            <w:r>
              <w:t>0,37</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lang w:val="tt-RU"/>
        </w:rPr>
      </w:pPr>
      <w:r w:rsidRPr="00A8747C">
        <w:rPr>
          <w:b/>
          <w:bCs/>
        </w:rPr>
        <w:t>Заболеваемость</w:t>
      </w:r>
      <w:r>
        <w:rPr>
          <w:b/>
          <w:bCs/>
        </w:rPr>
        <w:t xml:space="preserve"> зл. алкоголем без синдрома зависимости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F2674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F26743">
        <w:tc>
          <w:tcPr>
            <w:tcW w:w="1592" w:type="dxa"/>
          </w:tcPr>
          <w:p w:rsidR="00C92274" w:rsidRPr="00BD56B7" w:rsidRDefault="00C92274" w:rsidP="00B4239A">
            <w:pPr>
              <w:spacing w:line="240" w:lineRule="atLeast"/>
              <w:jc w:val="center"/>
            </w:pPr>
            <w:r w:rsidRPr="00BD56B7">
              <w:t>Год</w:t>
            </w:r>
          </w:p>
        </w:tc>
        <w:tc>
          <w:tcPr>
            <w:tcW w:w="1914" w:type="dxa"/>
          </w:tcPr>
          <w:p w:rsidR="00C92274" w:rsidRPr="00BD56B7" w:rsidRDefault="00C92274" w:rsidP="00B4239A">
            <w:pPr>
              <w:spacing w:line="240" w:lineRule="atLeast"/>
              <w:jc w:val="center"/>
            </w:pPr>
            <w:r w:rsidRPr="00BD56B7">
              <w:t>абс.</w:t>
            </w:r>
          </w:p>
        </w:tc>
        <w:tc>
          <w:tcPr>
            <w:tcW w:w="1914" w:type="dxa"/>
          </w:tcPr>
          <w:p w:rsidR="00C92274" w:rsidRPr="00BD56B7" w:rsidRDefault="00C92274" w:rsidP="00B4239A">
            <w:pPr>
              <w:spacing w:line="240" w:lineRule="atLeast"/>
              <w:jc w:val="center"/>
            </w:pPr>
            <w:r w:rsidRPr="00BD56B7">
              <w:t>на 100 тыс. населения</w:t>
            </w:r>
          </w:p>
        </w:tc>
        <w:tc>
          <w:tcPr>
            <w:tcW w:w="1914" w:type="dxa"/>
          </w:tcPr>
          <w:p w:rsidR="00C92274" w:rsidRPr="00BD56B7" w:rsidRDefault="00C92274" w:rsidP="00B4239A">
            <w:pPr>
              <w:spacing w:line="240" w:lineRule="atLeast"/>
              <w:jc w:val="center"/>
            </w:pPr>
            <w:r w:rsidRPr="00BD56B7">
              <w:t>абс.</w:t>
            </w:r>
          </w:p>
        </w:tc>
        <w:tc>
          <w:tcPr>
            <w:tcW w:w="2866" w:type="dxa"/>
          </w:tcPr>
          <w:p w:rsidR="00C92274" w:rsidRDefault="00C92274" w:rsidP="00B4239A">
            <w:pPr>
              <w:spacing w:line="240" w:lineRule="atLeast"/>
              <w:jc w:val="center"/>
            </w:pPr>
            <w:r w:rsidRPr="00BD56B7">
              <w:t>на 100 тыс.</w:t>
            </w:r>
          </w:p>
          <w:p w:rsidR="00C92274" w:rsidRPr="00BD56B7" w:rsidRDefault="00C92274" w:rsidP="00B4239A">
            <w:pPr>
              <w:spacing w:line="240" w:lineRule="atLeast"/>
              <w:jc w:val="center"/>
            </w:pPr>
            <w:r w:rsidRPr="00BD56B7">
              <w:t>населения</w:t>
            </w:r>
          </w:p>
        </w:tc>
      </w:tr>
      <w:tr w:rsidR="00C92274" w:rsidRPr="00BD56B7" w:rsidTr="00F26743">
        <w:tc>
          <w:tcPr>
            <w:tcW w:w="1592" w:type="dxa"/>
          </w:tcPr>
          <w:p w:rsidR="00C92274" w:rsidRPr="00BD56B7" w:rsidRDefault="00C92274" w:rsidP="00B4239A">
            <w:pPr>
              <w:spacing w:line="240" w:lineRule="atLeast"/>
              <w:jc w:val="center"/>
            </w:pPr>
            <w:r>
              <w:t>2010</w:t>
            </w:r>
          </w:p>
        </w:tc>
        <w:tc>
          <w:tcPr>
            <w:tcW w:w="1914" w:type="dxa"/>
          </w:tcPr>
          <w:p w:rsidR="00C92274" w:rsidRPr="00BD56B7" w:rsidRDefault="00C92274" w:rsidP="00B4239A">
            <w:pPr>
              <w:spacing w:line="240" w:lineRule="atLeast"/>
              <w:jc w:val="center"/>
            </w:pPr>
            <w:r>
              <w:t>5</w:t>
            </w:r>
          </w:p>
        </w:tc>
        <w:tc>
          <w:tcPr>
            <w:tcW w:w="1914" w:type="dxa"/>
          </w:tcPr>
          <w:p w:rsidR="00C92274" w:rsidRPr="00BD56B7" w:rsidRDefault="00C92274" w:rsidP="00B4239A">
            <w:pPr>
              <w:spacing w:line="240" w:lineRule="atLeast"/>
              <w:jc w:val="center"/>
            </w:pPr>
            <w:r>
              <w:t>16,05</w:t>
            </w:r>
          </w:p>
        </w:tc>
        <w:tc>
          <w:tcPr>
            <w:tcW w:w="1914" w:type="dxa"/>
          </w:tcPr>
          <w:p w:rsidR="00C92274" w:rsidRPr="00BD56B7" w:rsidRDefault="00C92274" w:rsidP="00B4239A">
            <w:pPr>
              <w:spacing w:line="240" w:lineRule="atLeast"/>
              <w:jc w:val="center"/>
            </w:pPr>
            <w:r>
              <w:t>1615</w:t>
            </w:r>
          </w:p>
        </w:tc>
        <w:tc>
          <w:tcPr>
            <w:tcW w:w="2866" w:type="dxa"/>
          </w:tcPr>
          <w:p w:rsidR="00C92274" w:rsidRPr="00BD56B7" w:rsidRDefault="00C92274" w:rsidP="00B4239A">
            <w:pPr>
              <w:spacing w:line="240" w:lineRule="atLeast"/>
              <w:jc w:val="center"/>
            </w:pPr>
            <w:r>
              <w:t>42,74</w:t>
            </w:r>
          </w:p>
        </w:tc>
      </w:tr>
      <w:tr w:rsidR="00C92274" w:rsidRPr="00BD56B7" w:rsidTr="00F26743">
        <w:tc>
          <w:tcPr>
            <w:tcW w:w="1592" w:type="dxa"/>
          </w:tcPr>
          <w:p w:rsidR="00C92274" w:rsidRPr="00BD56B7" w:rsidRDefault="00C92274" w:rsidP="00B4239A">
            <w:pPr>
              <w:spacing w:line="240" w:lineRule="atLeast"/>
              <w:jc w:val="center"/>
            </w:pPr>
            <w:r>
              <w:t>2011</w:t>
            </w:r>
          </w:p>
        </w:tc>
        <w:tc>
          <w:tcPr>
            <w:tcW w:w="1914" w:type="dxa"/>
          </w:tcPr>
          <w:p w:rsidR="00C92274" w:rsidRPr="00BD56B7" w:rsidRDefault="00C92274" w:rsidP="00B4239A">
            <w:pPr>
              <w:spacing w:line="240" w:lineRule="atLeast"/>
              <w:jc w:val="center"/>
            </w:pPr>
            <w:r>
              <w:t>10</w:t>
            </w:r>
          </w:p>
        </w:tc>
        <w:tc>
          <w:tcPr>
            <w:tcW w:w="1914" w:type="dxa"/>
          </w:tcPr>
          <w:p w:rsidR="00C92274" w:rsidRPr="00BD56B7" w:rsidRDefault="00C92274" w:rsidP="00B4239A">
            <w:pPr>
              <w:spacing w:line="240" w:lineRule="atLeast"/>
              <w:jc w:val="center"/>
            </w:pPr>
            <w:r>
              <w:t>31,50</w:t>
            </w:r>
          </w:p>
        </w:tc>
        <w:tc>
          <w:tcPr>
            <w:tcW w:w="1914" w:type="dxa"/>
          </w:tcPr>
          <w:p w:rsidR="00C92274" w:rsidRPr="00BD56B7" w:rsidRDefault="00C92274" w:rsidP="00B4239A">
            <w:pPr>
              <w:spacing w:line="240" w:lineRule="atLeast"/>
              <w:jc w:val="center"/>
            </w:pPr>
            <w:r>
              <w:t>2128</w:t>
            </w:r>
          </w:p>
        </w:tc>
        <w:tc>
          <w:tcPr>
            <w:tcW w:w="2866" w:type="dxa"/>
          </w:tcPr>
          <w:p w:rsidR="00C92274" w:rsidRPr="00BD56B7" w:rsidRDefault="00C92274" w:rsidP="00B4239A">
            <w:pPr>
              <w:spacing w:line="240" w:lineRule="atLeast"/>
              <w:jc w:val="center"/>
            </w:pPr>
            <w:r>
              <w:t>55,95</w:t>
            </w:r>
          </w:p>
        </w:tc>
      </w:tr>
      <w:tr w:rsidR="00C92274" w:rsidRPr="00BD56B7" w:rsidTr="00F26743">
        <w:tc>
          <w:tcPr>
            <w:tcW w:w="1592" w:type="dxa"/>
          </w:tcPr>
          <w:p w:rsidR="00C92274" w:rsidRPr="00BD56B7" w:rsidRDefault="00C92274" w:rsidP="00B4239A">
            <w:pPr>
              <w:spacing w:line="240" w:lineRule="atLeast"/>
              <w:jc w:val="center"/>
            </w:pPr>
            <w:r>
              <w:t>2012</w:t>
            </w:r>
          </w:p>
        </w:tc>
        <w:tc>
          <w:tcPr>
            <w:tcW w:w="1914" w:type="dxa"/>
          </w:tcPr>
          <w:p w:rsidR="00C92274" w:rsidRPr="00BD56B7" w:rsidRDefault="00C92274" w:rsidP="00B4239A">
            <w:pPr>
              <w:spacing w:line="240" w:lineRule="atLeast"/>
              <w:jc w:val="center"/>
            </w:pPr>
            <w:r>
              <w:t>1</w:t>
            </w:r>
          </w:p>
        </w:tc>
        <w:tc>
          <w:tcPr>
            <w:tcW w:w="1914" w:type="dxa"/>
          </w:tcPr>
          <w:p w:rsidR="00C92274" w:rsidRPr="00BD56B7" w:rsidRDefault="00C92274" w:rsidP="00B4239A">
            <w:pPr>
              <w:spacing w:line="240" w:lineRule="atLeast"/>
              <w:jc w:val="center"/>
            </w:pPr>
            <w:r>
              <w:t>3,15</w:t>
            </w:r>
          </w:p>
        </w:tc>
        <w:tc>
          <w:tcPr>
            <w:tcW w:w="1914" w:type="dxa"/>
          </w:tcPr>
          <w:p w:rsidR="00C92274" w:rsidRPr="00BD56B7" w:rsidRDefault="00C92274" w:rsidP="00B4239A">
            <w:pPr>
              <w:spacing w:line="240" w:lineRule="atLeast"/>
              <w:jc w:val="center"/>
            </w:pPr>
            <w:r>
              <w:t>1945</w:t>
            </w:r>
          </w:p>
        </w:tc>
        <w:tc>
          <w:tcPr>
            <w:tcW w:w="2866" w:type="dxa"/>
          </w:tcPr>
          <w:p w:rsidR="00C92274" w:rsidRPr="00BD56B7" w:rsidRDefault="00C92274" w:rsidP="00B4239A">
            <w:pPr>
              <w:spacing w:line="240" w:lineRule="atLeast"/>
              <w:jc w:val="center"/>
            </w:pPr>
            <w:r>
              <w:t>51,14</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rPr>
      </w:pPr>
      <w:r w:rsidRPr="00A8747C">
        <w:rPr>
          <w:b/>
          <w:bCs/>
        </w:rPr>
        <w:t>Заболеваемость</w:t>
      </w:r>
      <w:r>
        <w:rPr>
          <w:b/>
          <w:bCs/>
        </w:rPr>
        <w:t xml:space="preserve"> зл. наркотическими средствами без синдрома зависимости </w:t>
      </w:r>
    </w:p>
    <w:p w:rsidR="00C92274" w:rsidRDefault="00C92274" w:rsidP="00D9641C">
      <w:pPr>
        <w:spacing w:line="240" w:lineRule="atLeast"/>
        <w:ind w:firstLine="700"/>
        <w:jc w:val="center"/>
        <w:rPr>
          <w:b/>
          <w:bCs/>
          <w:lang w:val="tt-RU"/>
        </w:rPr>
      </w:pPr>
      <w:r>
        <w:rPr>
          <w:b/>
          <w:bCs/>
        </w:rPr>
        <w:t xml:space="preserve">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F2674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F26743">
        <w:tc>
          <w:tcPr>
            <w:tcW w:w="1592" w:type="dxa"/>
          </w:tcPr>
          <w:p w:rsidR="00C92274" w:rsidRPr="00BD56B7" w:rsidRDefault="00C92274" w:rsidP="00B4239A">
            <w:pPr>
              <w:spacing w:line="240" w:lineRule="atLeast"/>
              <w:jc w:val="center"/>
            </w:pPr>
            <w:r w:rsidRPr="00BD56B7">
              <w:t>Год</w:t>
            </w:r>
          </w:p>
        </w:tc>
        <w:tc>
          <w:tcPr>
            <w:tcW w:w="1914" w:type="dxa"/>
          </w:tcPr>
          <w:p w:rsidR="00C92274" w:rsidRPr="00BD56B7" w:rsidRDefault="00C92274" w:rsidP="00B4239A">
            <w:pPr>
              <w:spacing w:line="240" w:lineRule="atLeast"/>
              <w:jc w:val="center"/>
            </w:pPr>
            <w:r w:rsidRPr="00BD56B7">
              <w:t>абс.</w:t>
            </w:r>
          </w:p>
        </w:tc>
        <w:tc>
          <w:tcPr>
            <w:tcW w:w="1914" w:type="dxa"/>
          </w:tcPr>
          <w:p w:rsidR="00C92274" w:rsidRPr="00BD56B7" w:rsidRDefault="00C92274" w:rsidP="00B4239A">
            <w:pPr>
              <w:spacing w:line="240" w:lineRule="atLeast"/>
              <w:jc w:val="center"/>
            </w:pPr>
            <w:r w:rsidRPr="00BD56B7">
              <w:t>на 100 тыс. населения</w:t>
            </w:r>
          </w:p>
        </w:tc>
        <w:tc>
          <w:tcPr>
            <w:tcW w:w="1914" w:type="dxa"/>
          </w:tcPr>
          <w:p w:rsidR="00C92274" w:rsidRPr="00BD56B7" w:rsidRDefault="00C92274" w:rsidP="00B4239A">
            <w:pPr>
              <w:spacing w:line="240" w:lineRule="atLeast"/>
              <w:jc w:val="center"/>
            </w:pPr>
            <w:r w:rsidRPr="00BD56B7">
              <w:t>абс.</w:t>
            </w:r>
          </w:p>
        </w:tc>
        <w:tc>
          <w:tcPr>
            <w:tcW w:w="2866" w:type="dxa"/>
          </w:tcPr>
          <w:p w:rsidR="00C92274" w:rsidRDefault="00C92274" w:rsidP="00B4239A">
            <w:pPr>
              <w:spacing w:line="240" w:lineRule="atLeast"/>
              <w:jc w:val="center"/>
            </w:pPr>
            <w:r w:rsidRPr="00BD56B7">
              <w:t>на 100 тыс.</w:t>
            </w:r>
          </w:p>
          <w:p w:rsidR="00C92274" w:rsidRPr="00BD56B7" w:rsidRDefault="00C92274" w:rsidP="00B4239A">
            <w:pPr>
              <w:spacing w:line="240" w:lineRule="atLeast"/>
              <w:jc w:val="center"/>
            </w:pPr>
            <w:r w:rsidRPr="00BD56B7">
              <w:t>населения</w:t>
            </w:r>
          </w:p>
        </w:tc>
      </w:tr>
      <w:tr w:rsidR="00C92274" w:rsidRPr="00BD56B7" w:rsidTr="00F26743">
        <w:tc>
          <w:tcPr>
            <w:tcW w:w="1592" w:type="dxa"/>
          </w:tcPr>
          <w:p w:rsidR="00C92274" w:rsidRPr="00BD56B7" w:rsidRDefault="00C92274" w:rsidP="00B4239A">
            <w:pPr>
              <w:spacing w:line="240" w:lineRule="atLeast"/>
              <w:jc w:val="center"/>
            </w:pPr>
            <w:r>
              <w:t>2010</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2291</w:t>
            </w:r>
          </w:p>
        </w:tc>
        <w:tc>
          <w:tcPr>
            <w:tcW w:w="2866" w:type="dxa"/>
          </w:tcPr>
          <w:p w:rsidR="00C92274" w:rsidRPr="00BD56B7" w:rsidRDefault="00C92274" w:rsidP="00B4239A">
            <w:pPr>
              <w:spacing w:line="240" w:lineRule="atLeast"/>
              <w:jc w:val="center"/>
            </w:pPr>
            <w:r>
              <w:t>60,63</w:t>
            </w:r>
          </w:p>
        </w:tc>
      </w:tr>
      <w:tr w:rsidR="00C92274" w:rsidRPr="00BD56B7" w:rsidTr="00F26743">
        <w:tc>
          <w:tcPr>
            <w:tcW w:w="1592" w:type="dxa"/>
          </w:tcPr>
          <w:p w:rsidR="00C92274" w:rsidRPr="00BD56B7" w:rsidRDefault="00C92274" w:rsidP="00B4239A">
            <w:pPr>
              <w:spacing w:line="240" w:lineRule="atLeast"/>
              <w:jc w:val="center"/>
            </w:pPr>
            <w:r>
              <w:t>2011</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1866</w:t>
            </w:r>
          </w:p>
        </w:tc>
        <w:tc>
          <w:tcPr>
            <w:tcW w:w="2866" w:type="dxa"/>
          </w:tcPr>
          <w:p w:rsidR="00C92274" w:rsidRPr="00BD56B7" w:rsidRDefault="00C92274" w:rsidP="00B4239A">
            <w:pPr>
              <w:spacing w:line="240" w:lineRule="atLeast"/>
              <w:jc w:val="center"/>
            </w:pPr>
            <w:r>
              <w:t>49,06</w:t>
            </w:r>
          </w:p>
        </w:tc>
      </w:tr>
      <w:tr w:rsidR="00C92274" w:rsidRPr="00BD56B7" w:rsidTr="00F26743">
        <w:tc>
          <w:tcPr>
            <w:tcW w:w="1592" w:type="dxa"/>
          </w:tcPr>
          <w:p w:rsidR="00C92274" w:rsidRPr="00BD56B7" w:rsidRDefault="00C92274" w:rsidP="00B4239A">
            <w:pPr>
              <w:spacing w:line="240" w:lineRule="atLeast"/>
              <w:jc w:val="center"/>
            </w:pPr>
            <w:r>
              <w:t>2012</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w:t>
            </w:r>
          </w:p>
        </w:tc>
        <w:tc>
          <w:tcPr>
            <w:tcW w:w="1914" w:type="dxa"/>
          </w:tcPr>
          <w:p w:rsidR="00C92274" w:rsidRPr="00BD56B7" w:rsidRDefault="00C92274" w:rsidP="00B4239A">
            <w:pPr>
              <w:spacing w:line="240" w:lineRule="atLeast"/>
              <w:jc w:val="center"/>
            </w:pPr>
            <w:r>
              <w:t>2042</w:t>
            </w:r>
          </w:p>
        </w:tc>
        <w:tc>
          <w:tcPr>
            <w:tcW w:w="2866" w:type="dxa"/>
          </w:tcPr>
          <w:p w:rsidR="00C92274" w:rsidRPr="00BD56B7" w:rsidRDefault="00C92274" w:rsidP="00B4239A">
            <w:pPr>
              <w:spacing w:line="240" w:lineRule="atLeast"/>
              <w:jc w:val="center"/>
            </w:pPr>
            <w:r>
              <w:t>53,69</w:t>
            </w:r>
          </w:p>
        </w:tc>
      </w:tr>
    </w:tbl>
    <w:p w:rsidR="00C92274" w:rsidRDefault="00C92274" w:rsidP="00D9641C">
      <w:pPr>
        <w:spacing w:line="240" w:lineRule="atLeast"/>
        <w:ind w:firstLine="700"/>
        <w:jc w:val="both"/>
      </w:pPr>
    </w:p>
    <w:p w:rsidR="00C92274" w:rsidRDefault="00C92274" w:rsidP="00D9641C">
      <w:pPr>
        <w:spacing w:line="240" w:lineRule="atLeast"/>
        <w:ind w:firstLine="700"/>
        <w:jc w:val="center"/>
        <w:rPr>
          <w:b/>
          <w:bCs/>
          <w:lang w:val="tt-RU"/>
        </w:rPr>
      </w:pPr>
      <w:r w:rsidRPr="00A8747C">
        <w:rPr>
          <w:b/>
          <w:bCs/>
        </w:rPr>
        <w:t>Заболеваемость</w:t>
      </w:r>
      <w:r>
        <w:rPr>
          <w:b/>
          <w:bCs/>
        </w:rPr>
        <w:t xml:space="preserve"> зл. ненарк. веществами без синдрома зависимости на 100 тыс. населения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1914"/>
        <w:gridCol w:w="1914"/>
        <w:gridCol w:w="1914"/>
        <w:gridCol w:w="2866"/>
      </w:tblGrid>
      <w:tr w:rsidR="00C92274" w:rsidRPr="00BD56B7" w:rsidTr="00F26743">
        <w:tc>
          <w:tcPr>
            <w:tcW w:w="1592" w:type="dxa"/>
          </w:tcPr>
          <w:p w:rsidR="00C92274" w:rsidRPr="00BD56B7" w:rsidRDefault="00C92274" w:rsidP="00D9641C">
            <w:pPr>
              <w:spacing w:line="240" w:lineRule="atLeast"/>
              <w:ind w:firstLine="700"/>
              <w:jc w:val="both"/>
            </w:pPr>
          </w:p>
        </w:tc>
        <w:tc>
          <w:tcPr>
            <w:tcW w:w="3828" w:type="dxa"/>
            <w:gridSpan w:val="2"/>
          </w:tcPr>
          <w:p w:rsidR="00C92274" w:rsidRPr="00BD56B7" w:rsidRDefault="00C92274" w:rsidP="00D9641C">
            <w:pPr>
              <w:spacing w:line="240" w:lineRule="atLeast"/>
              <w:ind w:firstLine="700"/>
              <w:jc w:val="both"/>
            </w:pPr>
            <w:r w:rsidRPr="00BD56B7">
              <w:t>Район</w:t>
            </w:r>
          </w:p>
        </w:tc>
        <w:tc>
          <w:tcPr>
            <w:tcW w:w="4780" w:type="dxa"/>
            <w:gridSpan w:val="2"/>
          </w:tcPr>
          <w:p w:rsidR="00C92274" w:rsidRPr="00BD56B7" w:rsidRDefault="00C92274" w:rsidP="00D9641C">
            <w:pPr>
              <w:spacing w:line="240" w:lineRule="atLeast"/>
              <w:ind w:firstLine="700"/>
              <w:jc w:val="both"/>
            </w:pPr>
            <w:r w:rsidRPr="00BD56B7">
              <w:t>РТ</w:t>
            </w:r>
          </w:p>
        </w:tc>
      </w:tr>
      <w:tr w:rsidR="00C92274" w:rsidRPr="00BD56B7" w:rsidTr="00F26743">
        <w:tc>
          <w:tcPr>
            <w:tcW w:w="1592" w:type="dxa"/>
          </w:tcPr>
          <w:p w:rsidR="00C92274" w:rsidRPr="00BD56B7" w:rsidRDefault="00C92274" w:rsidP="00B4239A">
            <w:pPr>
              <w:spacing w:line="240" w:lineRule="atLeast"/>
              <w:ind w:firstLine="33"/>
              <w:jc w:val="center"/>
            </w:pPr>
            <w:r w:rsidRPr="00BD56B7">
              <w:t>Год</w:t>
            </w:r>
          </w:p>
        </w:tc>
        <w:tc>
          <w:tcPr>
            <w:tcW w:w="1914" w:type="dxa"/>
          </w:tcPr>
          <w:p w:rsidR="00C92274" w:rsidRPr="00BD56B7" w:rsidRDefault="00C92274" w:rsidP="00B4239A">
            <w:pPr>
              <w:spacing w:line="240" w:lineRule="atLeast"/>
              <w:ind w:firstLine="33"/>
              <w:jc w:val="center"/>
            </w:pPr>
            <w:r w:rsidRPr="00BD56B7">
              <w:t>абс.</w:t>
            </w:r>
          </w:p>
        </w:tc>
        <w:tc>
          <w:tcPr>
            <w:tcW w:w="1914" w:type="dxa"/>
          </w:tcPr>
          <w:p w:rsidR="00C92274" w:rsidRPr="00BD56B7" w:rsidRDefault="00C92274" w:rsidP="00B4239A">
            <w:pPr>
              <w:spacing w:line="240" w:lineRule="atLeast"/>
              <w:ind w:firstLine="33"/>
              <w:jc w:val="center"/>
            </w:pPr>
            <w:r w:rsidRPr="00BD56B7">
              <w:t>на 100 тыс. населения</w:t>
            </w:r>
          </w:p>
        </w:tc>
        <w:tc>
          <w:tcPr>
            <w:tcW w:w="1914" w:type="dxa"/>
          </w:tcPr>
          <w:p w:rsidR="00C92274" w:rsidRPr="00BD56B7" w:rsidRDefault="00C92274" w:rsidP="00B4239A">
            <w:pPr>
              <w:spacing w:line="240" w:lineRule="atLeast"/>
              <w:ind w:firstLine="33"/>
              <w:jc w:val="center"/>
            </w:pPr>
            <w:r w:rsidRPr="00BD56B7">
              <w:t>абс.</w:t>
            </w:r>
          </w:p>
        </w:tc>
        <w:tc>
          <w:tcPr>
            <w:tcW w:w="2866" w:type="dxa"/>
          </w:tcPr>
          <w:p w:rsidR="00C92274" w:rsidRDefault="00C92274" w:rsidP="00B4239A">
            <w:pPr>
              <w:spacing w:line="240" w:lineRule="atLeast"/>
              <w:ind w:firstLine="33"/>
              <w:jc w:val="center"/>
            </w:pPr>
            <w:r w:rsidRPr="00BD56B7">
              <w:t>на 100 тыс.</w:t>
            </w:r>
          </w:p>
          <w:p w:rsidR="00C92274" w:rsidRPr="00BD56B7" w:rsidRDefault="00C92274" w:rsidP="00B4239A">
            <w:pPr>
              <w:spacing w:line="240" w:lineRule="atLeast"/>
              <w:ind w:firstLine="33"/>
              <w:jc w:val="center"/>
            </w:pPr>
            <w:r w:rsidRPr="00BD56B7">
              <w:t>населения</w:t>
            </w:r>
          </w:p>
        </w:tc>
      </w:tr>
      <w:tr w:rsidR="00C92274" w:rsidRPr="00BD56B7" w:rsidTr="00F26743">
        <w:tc>
          <w:tcPr>
            <w:tcW w:w="1592" w:type="dxa"/>
          </w:tcPr>
          <w:p w:rsidR="00C92274" w:rsidRPr="00BD56B7" w:rsidRDefault="00C92274" w:rsidP="00B4239A">
            <w:pPr>
              <w:spacing w:line="240" w:lineRule="atLeast"/>
              <w:ind w:firstLine="33"/>
              <w:jc w:val="center"/>
            </w:pPr>
            <w:r>
              <w:t>2010</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50</w:t>
            </w:r>
          </w:p>
        </w:tc>
        <w:tc>
          <w:tcPr>
            <w:tcW w:w="2866" w:type="dxa"/>
          </w:tcPr>
          <w:p w:rsidR="00C92274" w:rsidRPr="00BD56B7" w:rsidRDefault="00C92274" w:rsidP="00B4239A">
            <w:pPr>
              <w:spacing w:line="240" w:lineRule="atLeast"/>
              <w:ind w:firstLine="33"/>
              <w:jc w:val="center"/>
            </w:pPr>
            <w:r>
              <w:t>1,32</w:t>
            </w:r>
          </w:p>
        </w:tc>
      </w:tr>
      <w:tr w:rsidR="00C92274" w:rsidRPr="00BD56B7" w:rsidTr="00F26743">
        <w:tc>
          <w:tcPr>
            <w:tcW w:w="1592" w:type="dxa"/>
          </w:tcPr>
          <w:p w:rsidR="00C92274" w:rsidRPr="00BD56B7" w:rsidRDefault="00C92274" w:rsidP="00B4239A">
            <w:pPr>
              <w:spacing w:line="240" w:lineRule="atLeast"/>
              <w:ind w:firstLine="33"/>
              <w:jc w:val="center"/>
            </w:pPr>
            <w:r>
              <w:t>2011</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w:t>
            </w:r>
          </w:p>
        </w:tc>
        <w:tc>
          <w:tcPr>
            <w:tcW w:w="1914" w:type="dxa"/>
          </w:tcPr>
          <w:p w:rsidR="00C92274" w:rsidRPr="00BD56B7" w:rsidRDefault="00C92274" w:rsidP="00B4239A">
            <w:pPr>
              <w:spacing w:line="240" w:lineRule="atLeast"/>
              <w:ind w:firstLine="33"/>
              <w:jc w:val="center"/>
            </w:pPr>
            <w:r>
              <w:t>60</w:t>
            </w:r>
          </w:p>
        </w:tc>
        <w:tc>
          <w:tcPr>
            <w:tcW w:w="2866" w:type="dxa"/>
          </w:tcPr>
          <w:p w:rsidR="00C92274" w:rsidRPr="00BD56B7" w:rsidRDefault="00C92274" w:rsidP="00B4239A">
            <w:pPr>
              <w:spacing w:line="240" w:lineRule="atLeast"/>
              <w:ind w:firstLine="33"/>
              <w:jc w:val="center"/>
            </w:pPr>
            <w:r>
              <w:t>1,58</w:t>
            </w:r>
          </w:p>
        </w:tc>
      </w:tr>
      <w:tr w:rsidR="00C92274" w:rsidRPr="00BD56B7" w:rsidTr="00F26743">
        <w:tc>
          <w:tcPr>
            <w:tcW w:w="1592" w:type="dxa"/>
          </w:tcPr>
          <w:p w:rsidR="00C92274" w:rsidRPr="00BD56B7" w:rsidRDefault="00C92274" w:rsidP="00B4239A">
            <w:pPr>
              <w:spacing w:line="240" w:lineRule="atLeast"/>
              <w:ind w:firstLine="33"/>
              <w:jc w:val="center"/>
            </w:pPr>
            <w:r>
              <w:t>2012</w:t>
            </w:r>
          </w:p>
        </w:tc>
        <w:tc>
          <w:tcPr>
            <w:tcW w:w="1914" w:type="dxa"/>
          </w:tcPr>
          <w:p w:rsidR="00C92274" w:rsidRPr="00BD56B7" w:rsidRDefault="00C92274" w:rsidP="00B4239A">
            <w:pPr>
              <w:spacing w:line="240" w:lineRule="atLeast"/>
              <w:ind w:firstLine="33"/>
              <w:jc w:val="center"/>
            </w:pPr>
            <w:r>
              <w:t>1</w:t>
            </w:r>
          </w:p>
        </w:tc>
        <w:tc>
          <w:tcPr>
            <w:tcW w:w="1914" w:type="dxa"/>
          </w:tcPr>
          <w:p w:rsidR="00C92274" w:rsidRPr="00BD56B7" w:rsidRDefault="00C92274" w:rsidP="00B4239A">
            <w:pPr>
              <w:spacing w:line="240" w:lineRule="atLeast"/>
              <w:ind w:firstLine="33"/>
              <w:jc w:val="center"/>
            </w:pPr>
            <w:r>
              <w:t>3,15</w:t>
            </w:r>
          </w:p>
        </w:tc>
        <w:tc>
          <w:tcPr>
            <w:tcW w:w="1914" w:type="dxa"/>
          </w:tcPr>
          <w:p w:rsidR="00C92274" w:rsidRPr="00BD56B7" w:rsidRDefault="00C92274" w:rsidP="00B4239A">
            <w:pPr>
              <w:spacing w:line="240" w:lineRule="atLeast"/>
              <w:ind w:firstLine="33"/>
              <w:jc w:val="center"/>
            </w:pPr>
            <w:r>
              <w:t>37</w:t>
            </w:r>
          </w:p>
        </w:tc>
        <w:tc>
          <w:tcPr>
            <w:tcW w:w="2866" w:type="dxa"/>
          </w:tcPr>
          <w:p w:rsidR="00C92274" w:rsidRPr="00BD56B7" w:rsidRDefault="00C92274" w:rsidP="00B4239A">
            <w:pPr>
              <w:spacing w:line="240" w:lineRule="atLeast"/>
              <w:ind w:firstLine="33"/>
              <w:jc w:val="center"/>
            </w:pPr>
            <w:r>
              <w:t>0,97</w:t>
            </w:r>
          </w:p>
        </w:tc>
      </w:tr>
    </w:tbl>
    <w:p w:rsidR="00C92274" w:rsidRDefault="00C92274" w:rsidP="00D9641C">
      <w:pPr>
        <w:rPr>
          <w:sz w:val="28"/>
          <w:szCs w:val="28"/>
        </w:rPr>
      </w:pPr>
      <w:r>
        <w:rPr>
          <w:sz w:val="28"/>
          <w:szCs w:val="28"/>
        </w:rPr>
        <w:t xml:space="preserve"> </w:t>
      </w:r>
    </w:p>
    <w:p w:rsidR="00C92274" w:rsidRPr="00366576" w:rsidRDefault="00C92274" w:rsidP="00D9641C">
      <w:pPr>
        <w:jc w:val="right"/>
        <w:rPr>
          <w:sz w:val="28"/>
          <w:szCs w:val="28"/>
        </w:rPr>
      </w:pPr>
      <w:r w:rsidRPr="00366576">
        <w:rPr>
          <w:sz w:val="28"/>
          <w:szCs w:val="28"/>
        </w:rPr>
        <w:t>Приложение 2</w:t>
      </w:r>
    </w:p>
    <w:p w:rsidR="00C92274" w:rsidRPr="00D9641C" w:rsidRDefault="00C92274" w:rsidP="00D9641C">
      <w:pPr>
        <w:jc w:val="center"/>
        <w:rPr>
          <w:i/>
          <w:iCs/>
          <w:sz w:val="28"/>
          <w:szCs w:val="28"/>
        </w:rPr>
      </w:pPr>
      <w:r w:rsidRPr="00D9641C">
        <w:rPr>
          <w:i/>
          <w:iCs/>
          <w:sz w:val="28"/>
          <w:szCs w:val="28"/>
        </w:rPr>
        <w:t xml:space="preserve">Основные показатели демографического развития и </w:t>
      </w:r>
    </w:p>
    <w:p w:rsidR="00C92274" w:rsidRPr="00D9641C" w:rsidRDefault="00C92274" w:rsidP="00D9641C">
      <w:pPr>
        <w:jc w:val="center"/>
        <w:rPr>
          <w:i/>
          <w:iCs/>
          <w:sz w:val="28"/>
          <w:szCs w:val="28"/>
        </w:rPr>
      </w:pPr>
      <w:r w:rsidRPr="00D9641C">
        <w:rPr>
          <w:i/>
          <w:iCs/>
          <w:sz w:val="28"/>
          <w:szCs w:val="28"/>
        </w:rPr>
        <w:t>состояния здоровья населения за последние 3 года</w:t>
      </w:r>
    </w:p>
    <w:p w:rsidR="00C92274" w:rsidRDefault="00C92274" w:rsidP="00D9641C">
      <w:pPr>
        <w:jc w:val="center"/>
        <w:rPr>
          <w:b/>
          <w:bCs/>
          <w:sz w:val="28"/>
          <w:szCs w:val="28"/>
        </w:rPr>
      </w:pPr>
    </w:p>
    <w:p w:rsidR="00C92274" w:rsidRDefault="00C92274" w:rsidP="0048329A">
      <w:pPr>
        <w:ind w:firstLine="709"/>
        <w:jc w:val="both"/>
        <w:rPr>
          <w:sz w:val="28"/>
          <w:szCs w:val="28"/>
        </w:rPr>
      </w:pPr>
      <w:r>
        <w:rPr>
          <w:sz w:val="28"/>
          <w:szCs w:val="28"/>
        </w:rPr>
        <w:t xml:space="preserve">В Актанышском муниципальном районе проживает: 2010г.– 31 906 чел., 2011г.- 31 790 чел., 2012-31 743 чел. С 2011 года отмечается уменьшение численности населения с 31 790 до 31 743 человек (на 47 человек). </w:t>
      </w:r>
    </w:p>
    <w:p w:rsidR="00C92274" w:rsidRDefault="00C92274" w:rsidP="0048329A">
      <w:pPr>
        <w:ind w:firstLine="709"/>
        <w:jc w:val="both"/>
        <w:rPr>
          <w:sz w:val="28"/>
          <w:szCs w:val="28"/>
        </w:rPr>
      </w:pPr>
      <w:r>
        <w:rPr>
          <w:sz w:val="28"/>
          <w:szCs w:val="28"/>
        </w:rPr>
        <w:t xml:space="preserve">Уровень рождаемости в районе ниже среднереспубликанского и в 2012 году составляет 12,2 на 1000 населения, и чуть ниже уровня 2010 года – 12,3 на 1000 населения (в 2011году – 13,4) по РТ за аналогичный период – 12,4- 14,5).     </w:t>
      </w:r>
    </w:p>
    <w:p w:rsidR="00C92274" w:rsidRDefault="00C92274" w:rsidP="0048329A">
      <w:pPr>
        <w:ind w:firstLine="709"/>
        <w:jc w:val="both"/>
        <w:rPr>
          <w:sz w:val="28"/>
          <w:szCs w:val="28"/>
        </w:rPr>
      </w:pPr>
      <w:r>
        <w:rPr>
          <w:sz w:val="28"/>
          <w:szCs w:val="28"/>
        </w:rPr>
        <w:t xml:space="preserve">Показатель смертности за последние 3 года снизился на 1,2% с на 1000 населения в 2010 году до 15,4 в 2011 году (15,5 в 2010 году), в 2012 году 15,5. </w:t>
      </w:r>
    </w:p>
    <w:p w:rsidR="00C92274" w:rsidRDefault="00C92274" w:rsidP="0048329A">
      <w:pPr>
        <w:ind w:firstLine="709"/>
        <w:jc w:val="both"/>
        <w:rPr>
          <w:sz w:val="28"/>
          <w:szCs w:val="28"/>
        </w:rPr>
      </w:pPr>
      <w:r>
        <w:rPr>
          <w:sz w:val="28"/>
          <w:szCs w:val="28"/>
        </w:rPr>
        <w:t xml:space="preserve">Естественный прирост населения в 2012 году составил – 3,3 на 1000 населения, в 2010 году – 3,1 в 2011 году – 2,1. </w:t>
      </w:r>
    </w:p>
    <w:p w:rsidR="00C92274" w:rsidRPr="00A05255" w:rsidRDefault="00C92274" w:rsidP="0048329A">
      <w:pPr>
        <w:ind w:firstLine="709"/>
        <w:jc w:val="both"/>
      </w:pPr>
      <w:r>
        <w:rPr>
          <w:sz w:val="28"/>
          <w:szCs w:val="28"/>
        </w:rPr>
        <w:t xml:space="preserve">В 2012 году смертность от болезней системы кровообращения составила – 1124,6 на 100 </w:t>
      </w:r>
      <w:r w:rsidRPr="00366576">
        <w:rPr>
          <w:sz w:val="28"/>
          <w:szCs w:val="28"/>
        </w:rPr>
        <w:t>тыс. населения,</w:t>
      </w:r>
      <w:r>
        <w:rPr>
          <w:sz w:val="28"/>
          <w:szCs w:val="28"/>
        </w:rPr>
        <w:t xml:space="preserve"> смертность от инфарктов – 22,06</w:t>
      </w:r>
      <w:r w:rsidRPr="00366576">
        <w:rPr>
          <w:sz w:val="28"/>
          <w:szCs w:val="28"/>
        </w:rPr>
        <w:t xml:space="preserve"> на 100 тыс. населения,</w:t>
      </w:r>
      <w:r>
        <w:rPr>
          <w:sz w:val="28"/>
          <w:szCs w:val="28"/>
        </w:rPr>
        <w:t xml:space="preserve"> а от инсультов – 78,76</w:t>
      </w:r>
      <w:r w:rsidRPr="00366576">
        <w:rPr>
          <w:sz w:val="28"/>
          <w:szCs w:val="28"/>
        </w:rPr>
        <w:t xml:space="preserve"> на 100 тыс. населения, от злокачественных новообразований – 278,0 на 100 тыс. населения,</w:t>
      </w:r>
      <w:r>
        <w:rPr>
          <w:sz w:val="28"/>
          <w:szCs w:val="28"/>
        </w:rPr>
        <w:t xml:space="preserve"> от травм и отравлений – 186,1 н</w:t>
      </w:r>
      <w:r w:rsidRPr="00366576">
        <w:rPr>
          <w:sz w:val="28"/>
          <w:szCs w:val="28"/>
        </w:rPr>
        <w:t>а 100 тыс. населения.</w:t>
      </w:r>
    </w:p>
    <w:p w:rsidR="00C92274" w:rsidRDefault="00C92274" w:rsidP="0048329A">
      <w:pPr>
        <w:ind w:firstLine="709"/>
        <w:jc w:val="both"/>
        <w:rPr>
          <w:sz w:val="28"/>
          <w:szCs w:val="28"/>
        </w:rPr>
      </w:pPr>
      <w:r>
        <w:rPr>
          <w:sz w:val="28"/>
          <w:szCs w:val="28"/>
        </w:rPr>
        <w:t>Смертность от туберкулеза в 2012</w:t>
      </w:r>
      <w:r w:rsidRPr="00366576">
        <w:rPr>
          <w:sz w:val="28"/>
          <w:szCs w:val="28"/>
        </w:rPr>
        <w:t xml:space="preserve">г. </w:t>
      </w:r>
      <w:r>
        <w:rPr>
          <w:sz w:val="28"/>
          <w:szCs w:val="28"/>
        </w:rPr>
        <w:t xml:space="preserve">на 100 тыс. населения 1 случай – 3,15 в 2011 году – 1 случай – 3,15, в 2010 году – нет. </w:t>
      </w:r>
    </w:p>
    <w:p w:rsidR="00C92274" w:rsidRPr="00366576" w:rsidRDefault="00C92274" w:rsidP="0048329A">
      <w:pPr>
        <w:ind w:firstLine="709"/>
        <w:jc w:val="both"/>
        <w:rPr>
          <w:sz w:val="28"/>
          <w:szCs w:val="28"/>
        </w:rPr>
      </w:pPr>
      <w:r w:rsidRPr="00366576">
        <w:rPr>
          <w:sz w:val="28"/>
          <w:szCs w:val="28"/>
        </w:rPr>
        <w:t>В 201</w:t>
      </w:r>
      <w:r>
        <w:rPr>
          <w:sz w:val="28"/>
          <w:szCs w:val="28"/>
        </w:rPr>
        <w:t>2</w:t>
      </w:r>
      <w:r w:rsidRPr="00366576">
        <w:rPr>
          <w:sz w:val="28"/>
          <w:szCs w:val="28"/>
        </w:rPr>
        <w:t>г</w:t>
      </w:r>
      <w:r>
        <w:rPr>
          <w:sz w:val="28"/>
          <w:szCs w:val="28"/>
        </w:rPr>
        <w:t xml:space="preserve">оду </w:t>
      </w:r>
      <w:r w:rsidRPr="00366576">
        <w:rPr>
          <w:sz w:val="28"/>
          <w:szCs w:val="28"/>
        </w:rPr>
        <w:t>показатель смертности тр</w:t>
      </w:r>
      <w:r>
        <w:rPr>
          <w:sz w:val="28"/>
          <w:szCs w:val="28"/>
        </w:rPr>
        <w:t xml:space="preserve">удоспособного населения в Актанышском районе составил 180,1 </w:t>
      </w:r>
      <w:r w:rsidRPr="00366576">
        <w:rPr>
          <w:sz w:val="28"/>
          <w:szCs w:val="28"/>
        </w:rPr>
        <w:t>на</w:t>
      </w:r>
      <w:r>
        <w:rPr>
          <w:sz w:val="28"/>
          <w:szCs w:val="28"/>
        </w:rPr>
        <w:t xml:space="preserve"> </w:t>
      </w:r>
      <w:r w:rsidRPr="00366576">
        <w:rPr>
          <w:sz w:val="28"/>
          <w:szCs w:val="28"/>
        </w:rPr>
        <w:t>100 тыс. населения соответ</w:t>
      </w:r>
      <w:r>
        <w:rPr>
          <w:sz w:val="28"/>
          <w:szCs w:val="28"/>
        </w:rPr>
        <w:t>ствующего возраста (по РТ – 495,7), что</w:t>
      </w:r>
      <w:r w:rsidRPr="00366576">
        <w:rPr>
          <w:sz w:val="28"/>
          <w:szCs w:val="28"/>
        </w:rPr>
        <w:t xml:space="preserve"> ниже по сравнению с 201</w:t>
      </w:r>
      <w:r>
        <w:rPr>
          <w:sz w:val="28"/>
          <w:szCs w:val="28"/>
        </w:rPr>
        <w:t xml:space="preserve">1г.- 144,1, 2010 – 233,8. </w:t>
      </w:r>
    </w:p>
    <w:p w:rsidR="00C92274" w:rsidRPr="00366576" w:rsidRDefault="00C92274" w:rsidP="0048329A">
      <w:pPr>
        <w:ind w:firstLine="709"/>
        <w:jc w:val="both"/>
        <w:rPr>
          <w:sz w:val="28"/>
          <w:szCs w:val="28"/>
        </w:rPr>
      </w:pPr>
      <w:r>
        <w:rPr>
          <w:sz w:val="28"/>
          <w:szCs w:val="28"/>
        </w:rPr>
        <w:t>Младенческая смертность в Актанышском районе в 2012г. – 10,3</w:t>
      </w:r>
      <w:r w:rsidRPr="00366576">
        <w:rPr>
          <w:sz w:val="28"/>
          <w:szCs w:val="28"/>
        </w:rPr>
        <w:t xml:space="preserve"> на 1000 детей, родившихся живыми, 201</w:t>
      </w:r>
      <w:r>
        <w:rPr>
          <w:sz w:val="28"/>
          <w:szCs w:val="28"/>
        </w:rPr>
        <w:t>1</w:t>
      </w:r>
      <w:r w:rsidRPr="00366576">
        <w:rPr>
          <w:sz w:val="28"/>
          <w:szCs w:val="28"/>
        </w:rPr>
        <w:t>г. – 4,</w:t>
      </w:r>
      <w:r>
        <w:rPr>
          <w:sz w:val="28"/>
          <w:szCs w:val="28"/>
        </w:rPr>
        <w:t>78</w:t>
      </w:r>
      <w:r w:rsidRPr="00366576">
        <w:rPr>
          <w:sz w:val="28"/>
          <w:szCs w:val="28"/>
        </w:rPr>
        <w:t xml:space="preserve"> в 20</w:t>
      </w:r>
      <w:r>
        <w:rPr>
          <w:sz w:val="28"/>
          <w:szCs w:val="28"/>
        </w:rPr>
        <w:t>10</w:t>
      </w:r>
      <w:r w:rsidRPr="00366576">
        <w:rPr>
          <w:sz w:val="28"/>
          <w:szCs w:val="28"/>
        </w:rPr>
        <w:t xml:space="preserve">г. – </w:t>
      </w:r>
      <w:r>
        <w:rPr>
          <w:sz w:val="28"/>
          <w:szCs w:val="28"/>
        </w:rPr>
        <w:t xml:space="preserve">15,2 </w:t>
      </w:r>
      <w:r w:rsidRPr="00366576">
        <w:rPr>
          <w:sz w:val="28"/>
          <w:szCs w:val="28"/>
        </w:rPr>
        <w:t>(по РТ: 6,0; 5,9).</w:t>
      </w:r>
    </w:p>
    <w:p w:rsidR="00C92274" w:rsidRPr="00366576" w:rsidRDefault="00C92274" w:rsidP="0048329A">
      <w:pPr>
        <w:ind w:firstLine="709"/>
        <w:jc w:val="both"/>
        <w:rPr>
          <w:sz w:val="28"/>
          <w:szCs w:val="28"/>
        </w:rPr>
      </w:pPr>
      <w:r w:rsidRPr="00366576">
        <w:rPr>
          <w:sz w:val="28"/>
          <w:szCs w:val="28"/>
        </w:rPr>
        <w:t xml:space="preserve">Случаи материнской смертности </w:t>
      </w:r>
      <w:r>
        <w:rPr>
          <w:sz w:val="28"/>
          <w:szCs w:val="28"/>
        </w:rPr>
        <w:t>в 2010г.-  201</w:t>
      </w:r>
      <w:r w:rsidRPr="00366576">
        <w:rPr>
          <w:sz w:val="28"/>
          <w:szCs w:val="28"/>
        </w:rPr>
        <w:t>годы</w:t>
      </w:r>
      <w:r>
        <w:rPr>
          <w:sz w:val="28"/>
          <w:szCs w:val="28"/>
        </w:rPr>
        <w:t xml:space="preserve"> отсутствуют</w:t>
      </w:r>
      <w:r w:rsidRPr="00366576">
        <w:rPr>
          <w:sz w:val="28"/>
          <w:szCs w:val="28"/>
        </w:rPr>
        <w:t>.</w:t>
      </w:r>
    </w:p>
    <w:p w:rsidR="00C92274" w:rsidRPr="00366576" w:rsidRDefault="00C92274" w:rsidP="0048329A">
      <w:pPr>
        <w:ind w:firstLine="709"/>
        <w:jc w:val="both"/>
        <w:rPr>
          <w:sz w:val="28"/>
          <w:szCs w:val="28"/>
        </w:rPr>
      </w:pPr>
      <w:r w:rsidRPr="00366576">
        <w:rPr>
          <w:sz w:val="28"/>
          <w:szCs w:val="28"/>
        </w:rPr>
        <w:t xml:space="preserve">Ожидаемая </w:t>
      </w:r>
      <w:r>
        <w:rPr>
          <w:sz w:val="28"/>
          <w:szCs w:val="28"/>
        </w:rPr>
        <w:t>продолжительность жизни в Актаныш</w:t>
      </w:r>
      <w:r w:rsidRPr="00366576">
        <w:rPr>
          <w:sz w:val="28"/>
          <w:szCs w:val="28"/>
        </w:rPr>
        <w:t>ском районе составила в 201</w:t>
      </w:r>
      <w:r>
        <w:rPr>
          <w:sz w:val="28"/>
          <w:szCs w:val="28"/>
        </w:rPr>
        <w:t xml:space="preserve">2г. 73,3 </w:t>
      </w:r>
      <w:r w:rsidRPr="00366576">
        <w:rPr>
          <w:sz w:val="28"/>
          <w:szCs w:val="28"/>
        </w:rPr>
        <w:t>лет, в том числе среди женского населения – 75,</w:t>
      </w:r>
      <w:r>
        <w:rPr>
          <w:sz w:val="28"/>
          <w:szCs w:val="28"/>
        </w:rPr>
        <w:t>7</w:t>
      </w:r>
      <w:r w:rsidRPr="00366576">
        <w:rPr>
          <w:sz w:val="28"/>
          <w:szCs w:val="28"/>
        </w:rPr>
        <w:t xml:space="preserve"> лет,</w:t>
      </w:r>
      <w:r>
        <w:rPr>
          <w:sz w:val="28"/>
          <w:szCs w:val="28"/>
        </w:rPr>
        <w:t xml:space="preserve"> среди мужского населения – 71,1</w:t>
      </w:r>
      <w:r w:rsidRPr="00366576">
        <w:rPr>
          <w:sz w:val="28"/>
          <w:szCs w:val="28"/>
        </w:rPr>
        <w:t xml:space="preserve"> лет (по </w:t>
      </w:r>
      <w:r>
        <w:rPr>
          <w:sz w:val="28"/>
          <w:szCs w:val="28"/>
        </w:rPr>
        <w:t>РТ оба пола – 74,74 лет, в том числе 69,9 лет у мужчин и 80,3 лет у женщин</w:t>
      </w:r>
      <w:r w:rsidRPr="00366576">
        <w:rPr>
          <w:sz w:val="28"/>
          <w:szCs w:val="28"/>
        </w:rPr>
        <w:t>).</w:t>
      </w:r>
    </w:p>
    <w:p w:rsidR="00C92274" w:rsidRPr="00366576" w:rsidRDefault="00C92274" w:rsidP="0048329A">
      <w:pPr>
        <w:ind w:firstLine="709"/>
        <w:jc w:val="both"/>
        <w:rPr>
          <w:sz w:val="28"/>
          <w:szCs w:val="28"/>
        </w:rPr>
      </w:pPr>
      <w:r w:rsidRPr="00366576">
        <w:rPr>
          <w:sz w:val="28"/>
          <w:szCs w:val="28"/>
        </w:rPr>
        <w:t>Уровень регистрируемой п</w:t>
      </w:r>
      <w:r>
        <w:rPr>
          <w:sz w:val="28"/>
          <w:szCs w:val="28"/>
        </w:rPr>
        <w:t>ервичной заболеваемости в Актпныш</w:t>
      </w:r>
      <w:r w:rsidRPr="00366576">
        <w:rPr>
          <w:sz w:val="28"/>
          <w:szCs w:val="28"/>
        </w:rPr>
        <w:t>ском рай</w:t>
      </w:r>
      <w:r>
        <w:rPr>
          <w:sz w:val="28"/>
          <w:szCs w:val="28"/>
        </w:rPr>
        <w:t>оне за последние 3 года понизило</w:t>
      </w:r>
      <w:r w:rsidRPr="00366576">
        <w:rPr>
          <w:sz w:val="28"/>
          <w:szCs w:val="28"/>
        </w:rPr>
        <w:t xml:space="preserve">сь до </w:t>
      </w:r>
      <w:r>
        <w:rPr>
          <w:sz w:val="28"/>
          <w:szCs w:val="28"/>
        </w:rPr>
        <w:t>618,4</w:t>
      </w:r>
      <w:r w:rsidRPr="00366576">
        <w:rPr>
          <w:sz w:val="28"/>
          <w:szCs w:val="28"/>
        </w:rPr>
        <w:t xml:space="preserve"> случаев на 1000 жителей в 201</w:t>
      </w:r>
      <w:r>
        <w:rPr>
          <w:sz w:val="28"/>
          <w:szCs w:val="28"/>
        </w:rPr>
        <w:t>2</w:t>
      </w:r>
      <w:r w:rsidRPr="00366576">
        <w:rPr>
          <w:sz w:val="28"/>
          <w:szCs w:val="28"/>
        </w:rPr>
        <w:t>г.</w:t>
      </w:r>
      <w:r>
        <w:rPr>
          <w:sz w:val="28"/>
          <w:szCs w:val="28"/>
        </w:rPr>
        <w:t xml:space="preserve"> – 618,4 </w:t>
      </w:r>
      <w:r w:rsidRPr="00366576">
        <w:rPr>
          <w:sz w:val="28"/>
          <w:szCs w:val="28"/>
        </w:rPr>
        <w:t xml:space="preserve"> (в 20</w:t>
      </w:r>
      <w:r>
        <w:rPr>
          <w:sz w:val="28"/>
          <w:szCs w:val="28"/>
        </w:rPr>
        <w:t>10</w:t>
      </w:r>
      <w:r w:rsidRPr="00366576">
        <w:rPr>
          <w:sz w:val="28"/>
          <w:szCs w:val="28"/>
        </w:rPr>
        <w:t xml:space="preserve">г. </w:t>
      </w:r>
      <w:r>
        <w:rPr>
          <w:sz w:val="28"/>
          <w:szCs w:val="28"/>
        </w:rPr>
        <w:t xml:space="preserve">– 563,7; в 2011г. – 589,3 </w:t>
      </w:r>
      <w:r w:rsidRPr="00366576">
        <w:rPr>
          <w:sz w:val="28"/>
          <w:szCs w:val="28"/>
        </w:rPr>
        <w:t xml:space="preserve"> (по РТ: 867,8; 844,9).</w:t>
      </w:r>
    </w:p>
    <w:p w:rsidR="00C92274" w:rsidRPr="00366576" w:rsidRDefault="00C92274" w:rsidP="0048329A">
      <w:pPr>
        <w:ind w:firstLine="709"/>
        <w:jc w:val="both"/>
        <w:rPr>
          <w:sz w:val="28"/>
          <w:szCs w:val="28"/>
        </w:rPr>
      </w:pPr>
      <w:r w:rsidRPr="00366576">
        <w:rPr>
          <w:sz w:val="28"/>
          <w:szCs w:val="28"/>
        </w:rPr>
        <w:t xml:space="preserve">Распространенность болезней </w:t>
      </w:r>
      <w:r>
        <w:rPr>
          <w:sz w:val="28"/>
          <w:szCs w:val="28"/>
        </w:rPr>
        <w:t>за анализируемый период повысилась и составила 1110,9 случаев на 1000 жителей в 2012г., в 2011</w:t>
      </w:r>
      <w:r w:rsidRPr="00366576">
        <w:rPr>
          <w:sz w:val="28"/>
          <w:szCs w:val="28"/>
        </w:rPr>
        <w:t xml:space="preserve">г. – </w:t>
      </w:r>
      <w:r>
        <w:rPr>
          <w:sz w:val="28"/>
          <w:szCs w:val="28"/>
        </w:rPr>
        <w:t>1090,3 и в 2010</w:t>
      </w:r>
      <w:r w:rsidRPr="00366576">
        <w:rPr>
          <w:sz w:val="28"/>
          <w:szCs w:val="28"/>
        </w:rPr>
        <w:t xml:space="preserve">г. – </w:t>
      </w:r>
      <w:r>
        <w:rPr>
          <w:sz w:val="28"/>
          <w:szCs w:val="28"/>
        </w:rPr>
        <w:t xml:space="preserve">1056,5 </w:t>
      </w:r>
      <w:r w:rsidRPr="00366576">
        <w:rPr>
          <w:sz w:val="28"/>
          <w:szCs w:val="28"/>
        </w:rPr>
        <w:t>(по РТ: 1723,4; 1711,5).</w:t>
      </w:r>
    </w:p>
    <w:p w:rsidR="00C92274" w:rsidRPr="00366576" w:rsidRDefault="00C92274" w:rsidP="0048329A">
      <w:pPr>
        <w:ind w:firstLine="709"/>
        <w:jc w:val="both"/>
        <w:rPr>
          <w:sz w:val="28"/>
          <w:szCs w:val="28"/>
        </w:rPr>
      </w:pPr>
      <w:r w:rsidRPr="00366576">
        <w:rPr>
          <w:sz w:val="28"/>
          <w:szCs w:val="28"/>
        </w:rPr>
        <w:t>Заболеваемость злокачестве</w:t>
      </w:r>
      <w:r>
        <w:rPr>
          <w:sz w:val="28"/>
          <w:szCs w:val="28"/>
        </w:rPr>
        <w:t>нными новообразованиями в Актаныш</w:t>
      </w:r>
      <w:r w:rsidRPr="00366576">
        <w:rPr>
          <w:sz w:val="28"/>
          <w:szCs w:val="28"/>
        </w:rPr>
        <w:t xml:space="preserve">ском районе повысилась на </w:t>
      </w:r>
      <w:r>
        <w:rPr>
          <w:sz w:val="28"/>
          <w:szCs w:val="28"/>
        </w:rPr>
        <w:t xml:space="preserve">1433,3 </w:t>
      </w:r>
      <w:r w:rsidRPr="00366576">
        <w:rPr>
          <w:sz w:val="28"/>
          <w:szCs w:val="28"/>
        </w:rPr>
        <w:t>случая на 100 тыс.. населения в 20</w:t>
      </w:r>
      <w:r>
        <w:rPr>
          <w:sz w:val="28"/>
          <w:szCs w:val="28"/>
        </w:rPr>
        <w:t xml:space="preserve">12г. (в 2010г. – 1272,4 в 2011г. – 1324,3). </w:t>
      </w:r>
    </w:p>
    <w:p w:rsidR="00C92274" w:rsidRPr="00366576" w:rsidRDefault="00C92274" w:rsidP="0048329A">
      <w:pPr>
        <w:ind w:firstLine="709"/>
        <w:jc w:val="both"/>
        <w:rPr>
          <w:sz w:val="28"/>
          <w:szCs w:val="28"/>
        </w:rPr>
      </w:pPr>
      <w:r w:rsidRPr="00366576">
        <w:rPr>
          <w:sz w:val="28"/>
          <w:szCs w:val="28"/>
        </w:rPr>
        <w:t xml:space="preserve">Заболеваемость </w:t>
      </w:r>
      <w:r>
        <w:rPr>
          <w:sz w:val="28"/>
          <w:szCs w:val="28"/>
        </w:rPr>
        <w:t>туберкулезом снизилась на 9,3 и составляет 12,6 на 100 тыс. населения в 2012</w:t>
      </w:r>
      <w:r w:rsidRPr="00366576">
        <w:rPr>
          <w:sz w:val="28"/>
          <w:szCs w:val="28"/>
        </w:rPr>
        <w:t>г. (в 201</w:t>
      </w:r>
      <w:r>
        <w:rPr>
          <w:sz w:val="28"/>
          <w:szCs w:val="28"/>
        </w:rPr>
        <w:t>1</w:t>
      </w:r>
      <w:r w:rsidRPr="00366576">
        <w:rPr>
          <w:sz w:val="28"/>
          <w:szCs w:val="28"/>
        </w:rPr>
        <w:t>г. -</w:t>
      </w:r>
      <w:r>
        <w:rPr>
          <w:sz w:val="28"/>
          <w:szCs w:val="28"/>
        </w:rPr>
        <w:t xml:space="preserve">28,2 в 2010г. – 21,9). </w:t>
      </w:r>
    </w:p>
    <w:p w:rsidR="00C92274" w:rsidRPr="00366576" w:rsidRDefault="00C92274" w:rsidP="0048329A">
      <w:pPr>
        <w:ind w:firstLine="709"/>
        <w:jc w:val="both"/>
        <w:rPr>
          <w:sz w:val="28"/>
          <w:szCs w:val="28"/>
        </w:rPr>
      </w:pPr>
      <w:r w:rsidRPr="00366576">
        <w:rPr>
          <w:sz w:val="28"/>
          <w:szCs w:val="28"/>
        </w:rPr>
        <w:t>Заболеваемость пс</w:t>
      </w:r>
      <w:r>
        <w:rPr>
          <w:sz w:val="28"/>
          <w:szCs w:val="28"/>
        </w:rPr>
        <w:t>ихическими расстройствами понизилась на 822,2</w:t>
      </w:r>
      <w:r w:rsidRPr="00366576">
        <w:rPr>
          <w:sz w:val="28"/>
          <w:szCs w:val="28"/>
        </w:rPr>
        <w:t xml:space="preserve"> случаев на 100 тыс. населения в 201</w:t>
      </w:r>
      <w:r>
        <w:rPr>
          <w:sz w:val="28"/>
          <w:szCs w:val="28"/>
        </w:rPr>
        <w:t>2г., 865,06 в 2011г., 880,7 в 2010г.</w:t>
      </w:r>
      <w:r w:rsidRPr="00366576">
        <w:rPr>
          <w:sz w:val="28"/>
          <w:szCs w:val="28"/>
        </w:rPr>
        <w:t>)</w:t>
      </w:r>
    </w:p>
    <w:p w:rsidR="00C92274" w:rsidRDefault="00C92274" w:rsidP="0048329A">
      <w:pPr>
        <w:ind w:firstLine="709"/>
        <w:jc w:val="both"/>
        <w:rPr>
          <w:sz w:val="28"/>
          <w:szCs w:val="28"/>
        </w:rPr>
      </w:pPr>
      <w:r w:rsidRPr="00366576">
        <w:rPr>
          <w:sz w:val="28"/>
          <w:szCs w:val="28"/>
        </w:rPr>
        <w:t>Заболеваемость сифилисом составила</w:t>
      </w:r>
      <w:r>
        <w:rPr>
          <w:sz w:val="28"/>
          <w:szCs w:val="28"/>
        </w:rPr>
        <w:t xml:space="preserve"> на 100 тыс. населения в 2012г. составила – 28,3, в 2011г. – 15,7 в 2010г. – 40,7 случаев, что говорит о снижении заболеваемости сифилисом в Актанышском районе. </w:t>
      </w:r>
      <w:r w:rsidRPr="00366576">
        <w:rPr>
          <w:sz w:val="28"/>
          <w:szCs w:val="28"/>
        </w:rPr>
        <w:t xml:space="preserve"> </w:t>
      </w:r>
    </w:p>
    <w:p w:rsidR="00C92274" w:rsidRPr="00C45B12" w:rsidRDefault="00C92274" w:rsidP="0048329A">
      <w:pPr>
        <w:ind w:firstLine="709"/>
        <w:jc w:val="both"/>
        <w:rPr>
          <w:sz w:val="28"/>
          <w:szCs w:val="28"/>
        </w:rPr>
      </w:pPr>
      <w:r w:rsidRPr="00366576">
        <w:rPr>
          <w:sz w:val="28"/>
          <w:szCs w:val="28"/>
        </w:rPr>
        <w:t xml:space="preserve">Заболеваемость ВИЧ-инфекцией регистрируется </w:t>
      </w:r>
      <w:r>
        <w:rPr>
          <w:sz w:val="28"/>
          <w:szCs w:val="28"/>
        </w:rPr>
        <w:t xml:space="preserve">в Актанышском районе </w:t>
      </w:r>
      <w:r w:rsidRPr="00366576">
        <w:rPr>
          <w:sz w:val="28"/>
          <w:szCs w:val="28"/>
        </w:rPr>
        <w:t>с 2000г. за период с 2000г. по 201</w:t>
      </w:r>
      <w:r>
        <w:rPr>
          <w:sz w:val="28"/>
          <w:szCs w:val="28"/>
        </w:rPr>
        <w:t xml:space="preserve">2г. в районе зарегистрировано 3 ВИЧ положительных. В 2010г. не выявлено, в 2011г. – не выявлено, в 2012г. – 1 </w:t>
      </w:r>
      <w:r w:rsidRPr="00366576">
        <w:rPr>
          <w:sz w:val="28"/>
          <w:szCs w:val="28"/>
        </w:rPr>
        <w:t>сл</w:t>
      </w:r>
      <w:r>
        <w:rPr>
          <w:sz w:val="28"/>
          <w:szCs w:val="28"/>
        </w:rPr>
        <w:t>учай</w:t>
      </w:r>
      <w:r w:rsidRPr="00366576">
        <w:rPr>
          <w:sz w:val="28"/>
          <w:szCs w:val="28"/>
        </w:rPr>
        <w:t>.</w:t>
      </w:r>
      <w:r>
        <w:rPr>
          <w:sz w:val="28"/>
          <w:szCs w:val="28"/>
        </w:rPr>
        <w:t xml:space="preserve"> </w:t>
      </w:r>
      <w:r w:rsidRPr="00C45B12">
        <w:rPr>
          <w:sz w:val="28"/>
          <w:szCs w:val="28"/>
        </w:rPr>
        <w:t xml:space="preserve">Показатель заболеваемости составляет 22,5 на 100 тыс. населения, (по РТ – 362,7 на 100 тыс. нас.). Среди вновь выявленных в 2012г. мужчины – 3, женщины – 0. Пути передачи инфекции среди выявленных в 2012г. – парентеральный. </w:t>
      </w:r>
    </w:p>
    <w:p w:rsidR="00C92274" w:rsidRPr="00C45B12" w:rsidRDefault="00C92274" w:rsidP="0048329A">
      <w:pPr>
        <w:ind w:firstLine="709"/>
        <w:jc w:val="both"/>
        <w:rPr>
          <w:sz w:val="28"/>
          <w:szCs w:val="28"/>
        </w:rPr>
      </w:pPr>
      <w:r w:rsidRPr="00C45B12">
        <w:rPr>
          <w:sz w:val="28"/>
          <w:szCs w:val="28"/>
        </w:rPr>
        <w:t>Среди всех ВИЧ-инфицированных превалирует возрастная группа 21-30 лет- 0, в то время как 31-40 лет – 3 человека. В районе на учете дети не состоят. Среди ВИЧ-инфицированных безработные - 2, работающие - 1.</w:t>
      </w:r>
    </w:p>
    <w:p w:rsidR="00C92274" w:rsidRPr="00C45B12" w:rsidRDefault="00C92274" w:rsidP="0048329A">
      <w:pPr>
        <w:ind w:firstLine="709"/>
        <w:jc w:val="both"/>
        <w:rPr>
          <w:sz w:val="28"/>
          <w:szCs w:val="28"/>
        </w:rPr>
      </w:pPr>
      <w:r w:rsidRPr="00C45B12">
        <w:rPr>
          <w:sz w:val="28"/>
          <w:szCs w:val="28"/>
        </w:rPr>
        <w:t>За период 2010-2012 годы заболеваемость вирусными гепатитами В и С в Актанышском муниципальном районе уменьшилось. В 2012г. – носители геп.С – 4 случая, геп</w:t>
      </w:r>
      <w:r>
        <w:rPr>
          <w:sz w:val="28"/>
          <w:szCs w:val="28"/>
        </w:rPr>
        <w:t>.</w:t>
      </w:r>
      <w:r w:rsidRPr="00C45B12">
        <w:rPr>
          <w:sz w:val="28"/>
          <w:szCs w:val="28"/>
        </w:rPr>
        <w:t xml:space="preserve"> В. – 1 случай, хронический геп.С – 3 сл.  </w:t>
      </w:r>
    </w:p>
    <w:p w:rsidR="00C92274" w:rsidRPr="00366576" w:rsidRDefault="00C92274" w:rsidP="0048329A">
      <w:pPr>
        <w:ind w:firstLine="709"/>
        <w:jc w:val="both"/>
        <w:rPr>
          <w:sz w:val="28"/>
          <w:szCs w:val="28"/>
        </w:rPr>
      </w:pPr>
      <w:r w:rsidRPr="00366576">
        <w:rPr>
          <w:sz w:val="28"/>
          <w:szCs w:val="28"/>
        </w:rPr>
        <w:t xml:space="preserve">Носительство Hbs </w:t>
      </w:r>
      <w:r>
        <w:rPr>
          <w:sz w:val="28"/>
          <w:szCs w:val="28"/>
        </w:rPr>
        <w:t>Ag по итогам 2011г. выявлено у 3</w:t>
      </w:r>
      <w:r w:rsidRPr="00366576">
        <w:rPr>
          <w:sz w:val="28"/>
          <w:szCs w:val="28"/>
        </w:rPr>
        <w:t xml:space="preserve"> человек (0,</w:t>
      </w:r>
      <w:r>
        <w:rPr>
          <w:sz w:val="28"/>
          <w:szCs w:val="28"/>
        </w:rPr>
        <w:t>1</w:t>
      </w:r>
      <w:r w:rsidRPr="00366576">
        <w:rPr>
          <w:sz w:val="28"/>
          <w:szCs w:val="28"/>
        </w:rPr>
        <w:t xml:space="preserve"> на 1000 нас.),</w:t>
      </w:r>
      <w:r>
        <w:rPr>
          <w:sz w:val="28"/>
          <w:szCs w:val="28"/>
        </w:rPr>
        <w:t xml:space="preserve"> а в 2010</w:t>
      </w:r>
      <w:r w:rsidRPr="00366576">
        <w:rPr>
          <w:sz w:val="28"/>
          <w:szCs w:val="28"/>
        </w:rPr>
        <w:t xml:space="preserve"> году–</w:t>
      </w:r>
      <w:r>
        <w:rPr>
          <w:sz w:val="28"/>
          <w:szCs w:val="28"/>
        </w:rPr>
        <w:t xml:space="preserve"> 2</w:t>
      </w:r>
      <w:r w:rsidRPr="00366576">
        <w:rPr>
          <w:sz w:val="28"/>
          <w:szCs w:val="28"/>
        </w:rPr>
        <w:t xml:space="preserve"> случая (0,</w:t>
      </w:r>
      <w:r>
        <w:rPr>
          <w:sz w:val="28"/>
          <w:szCs w:val="28"/>
        </w:rPr>
        <w:t>07</w:t>
      </w:r>
      <w:r w:rsidRPr="00366576">
        <w:rPr>
          <w:sz w:val="28"/>
          <w:szCs w:val="28"/>
        </w:rPr>
        <w:t xml:space="preserve"> на 1000 населения). Но по сост</w:t>
      </w:r>
      <w:r>
        <w:rPr>
          <w:sz w:val="28"/>
          <w:szCs w:val="28"/>
        </w:rPr>
        <w:t>оянию на 01.11.2012г. на учете состоит 14 носитель Н</w:t>
      </w:r>
      <w:r>
        <w:rPr>
          <w:sz w:val="28"/>
          <w:szCs w:val="28"/>
          <w:lang w:val="en-US"/>
        </w:rPr>
        <w:t>BsAg</w:t>
      </w:r>
      <w:r>
        <w:rPr>
          <w:sz w:val="28"/>
          <w:szCs w:val="28"/>
        </w:rPr>
        <w:t xml:space="preserve"> и 60 носителя </w:t>
      </w:r>
      <w:r w:rsidRPr="00366576">
        <w:rPr>
          <w:sz w:val="28"/>
          <w:szCs w:val="28"/>
        </w:rPr>
        <w:t>гепатита С</w:t>
      </w:r>
      <w:r>
        <w:rPr>
          <w:sz w:val="28"/>
          <w:szCs w:val="28"/>
        </w:rPr>
        <w:t xml:space="preserve">. В 2011г. и 2012г. не зарегистрировано случаев острого вирусного гепатита А. Геп. В в 2012г. – 14, геп.С – 60.  </w:t>
      </w:r>
    </w:p>
    <w:p w:rsidR="00C92274" w:rsidRPr="00375A63" w:rsidRDefault="00C92274" w:rsidP="0048329A">
      <w:pPr>
        <w:ind w:firstLine="709"/>
        <w:jc w:val="both"/>
        <w:rPr>
          <w:sz w:val="28"/>
          <w:szCs w:val="28"/>
        </w:rPr>
      </w:pPr>
      <w:r w:rsidRPr="00375A63">
        <w:rPr>
          <w:sz w:val="28"/>
          <w:szCs w:val="28"/>
        </w:rPr>
        <w:t>Временная нетрудоспособность (ВН). Показатель заболеваемости с временной утратой трудоспособности среди работающего населения в Актанышском районе в 2012г. на 100 работающих составил по болезням –-35,9 случаев и 588,2 в днях.</w:t>
      </w:r>
    </w:p>
    <w:p w:rsidR="00C92274" w:rsidRPr="00366576" w:rsidRDefault="00C92274" w:rsidP="0048329A">
      <w:pPr>
        <w:ind w:firstLine="709"/>
        <w:jc w:val="both"/>
        <w:rPr>
          <w:sz w:val="28"/>
          <w:szCs w:val="28"/>
        </w:rPr>
      </w:pPr>
      <w:r w:rsidRPr="00366576">
        <w:rPr>
          <w:sz w:val="28"/>
          <w:szCs w:val="28"/>
        </w:rPr>
        <w:t>Средняя длительность одног</w:t>
      </w:r>
      <w:r>
        <w:rPr>
          <w:sz w:val="28"/>
          <w:szCs w:val="28"/>
        </w:rPr>
        <w:t xml:space="preserve">о случая ВН по болезням в Актанышском районе 13,4. </w:t>
      </w:r>
    </w:p>
    <w:p w:rsidR="00C92274" w:rsidRPr="00366576" w:rsidRDefault="00C92274" w:rsidP="0048329A">
      <w:pPr>
        <w:ind w:firstLine="709"/>
        <w:jc w:val="both"/>
        <w:rPr>
          <w:sz w:val="28"/>
          <w:szCs w:val="28"/>
        </w:rPr>
      </w:pPr>
      <w:r>
        <w:rPr>
          <w:sz w:val="28"/>
          <w:szCs w:val="28"/>
        </w:rPr>
        <w:t>Стационарная помощь. В Актанышском районе на конец 2012г. развернуто 125</w:t>
      </w:r>
      <w:r w:rsidRPr="00366576">
        <w:rPr>
          <w:sz w:val="28"/>
          <w:szCs w:val="28"/>
        </w:rPr>
        <w:t xml:space="preserve"> коек</w:t>
      </w:r>
      <w:r>
        <w:rPr>
          <w:sz w:val="28"/>
          <w:szCs w:val="28"/>
        </w:rPr>
        <w:t xml:space="preserve"> круглосуточного пребывания и 36</w:t>
      </w:r>
      <w:r w:rsidRPr="00366576">
        <w:rPr>
          <w:sz w:val="28"/>
          <w:szCs w:val="28"/>
        </w:rPr>
        <w:t xml:space="preserve"> коек дневного стационара.</w:t>
      </w:r>
    </w:p>
    <w:p w:rsidR="00C92274" w:rsidRPr="00366576" w:rsidRDefault="00C92274" w:rsidP="0048329A">
      <w:pPr>
        <w:ind w:firstLine="709"/>
        <w:jc w:val="both"/>
        <w:rPr>
          <w:sz w:val="28"/>
          <w:szCs w:val="28"/>
        </w:rPr>
      </w:pPr>
      <w:r>
        <w:rPr>
          <w:sz w:val="28"/>
          <w:szCs w:val="28"/>
        </w:rPr>
        <w:t>В 2012</w:t>
      </w:r>
      <w:r w:rsidRPr="00366576">
        <w:rPr>
          <w:sz w:val="28"/>
          <w:szCs w:val="28"/>
        </w:rPr>
        <w:t>г. обеспеченность населения койками круглосуточ</w:t>
      </w:r>
      <w:r>
        <w:rPr>
          <w:sz w:val="28"/>
          <w:szCs w:val="28"/>
        </w:rPr>
        <w:t>ного пребывания составила на 39,3</w:t>
      </w:r>
      <w:r w:rsidRPr="00366576">
        <w:rPr>
          <w:sz w:val="28"/>
          <w:szCs w:val="28"/>
        </w:rPr>
        <w:t xml:space="preserve"> на</w:t>
      </w:r>
      <w:r>
        <w:rPr>
          <w:sz w:val="28"/>
          <w:szCs w:val="28"/>
        </w:rPr>
        <w:t xml:space="preserve"> </w:t>
      </w:r>
      <w:r w:rsidRPr="00366576">
        <w:rPr>
          <w:sz w:val="28"/>
          <w:szCs w:val="28"/>
        </w:rPr>
        <w:t>10 тыс. жителей (по районам РТ – 43,2), средняя занятость круглосуточной койки – 333,</w:t>
      </w:r>
      <w:r>
        <w:rPr>
          <w:sz w:val="28"/>
          <w:szCs w:val="28"/>
        </w:rPr>
        <w:t>7</w:t>
      </w:r>
      <w:r w:rsidRPr="00366576">
        <w:rPr>
          <w:sz w:val="28"/>
          <w:szCs w:val="28"/>
        </w:rPr>
        <w:t xml:space="preserve"> дней (по районам РТ – 338 дня), показатель средней длительности пребыван</w:t>
      </w:r>
      <w:r>
        <w:rPr>
          <w:sz w:val="28"/>
          <w:szCs w:val="28"/>
        </w:rPr>
        <w:t xml:space="preserve">ия больного на койке составил 8,5 </w:t>
      </w:r>
      <w:r w:rsidRPr="00366576">
        <w:rPr>
          <w:sz w:val="28"/>
          <w:szCs w:val="28"/>
        </w:rPr>
        <w:t>дня (по районам РТ – 9,</w:t>
      </w:r>
      <w:r>
        <w:rPr>
          <w:sz w:val="28"/>
          <w:szCs w:val="28"/>
        </w:rPr>
        <w:t xml:space="preserve">4 дней) оборот койки –38,8 </w:t>
      </w:r>
      <w:r w:rsidRPr="00366576">
        <w:rPr>
          <w:sz w:val="28"/>
          <w:szCs w:val="28"/>
        </w:rPr>
        <w:t>(по районам РТ – 35,8).</w:t>
      </w:r>
    </w:p>
    <w:p w:rsidR="00C92274" w:rsidRPr="00366576" w:rsidRDefault="00C92274" w:rsidP="0048329A">
      <w:pPr>
        <w:ind w:firstLine="709"/>
        <w:jc w:val="both"/>
        <w:rPr>
          <w:sz w:val="28"/>
          <w:szCs w:val="28"/>
        </w:rPr>
      </w:pPr>
      <w:r w:rsidRPr="00366576">
        <w:rPr>
          <w:sz w:val="28"/>
          <w:szCs w:val="28"/>
        </w:rPr>
        <w:t>Уровень госпитализации в 201</w:t>
      </w:r>
      <w:r>
        <w:rPr>
          <w:sz w:val="28"/>
          <w:szCs w:val="28"/>
        </w:rPr>
        <w:t>2</w:t>
      </w:r>
      <w:r w:rsidRPr="00366576">
        <w:rPr>
          <w:sz w:val="28"/>
          <w:szCs w:val="28"/>
        </w:rPr>
        <w:t>г</w:t>
      </w:r>
      <w:r>
        <w:rPr>
          <w:sz w:val="28"/>
          <w:szCs w:val="28"/>
        </w:rPr>
        <w:t>. составил 14,5 (по районам РТ</w:t>
      </w:r>
      <w:r w:rsidRPr="00366576">
        <w:rPr>
          <w:sz w:val="28"/>
          <w:szCs w:val="28"/>
        </w:rPr>
        <w:t>–</w:t>
      </w:r>
      <w:r>
        <w:rPr>
          <w:sz w:val="28"/>
          <w:szCs w:val="28"/>
        </w:rPr>
        <w:t>15,5), летальность – 0,76</w:t>
      </w:r>
      <w:r w:rsidRPr="00366576">
        <w:rPr>
          <w:sz w:val="28"/>
          <w:szCs w:val="28"/>
        </w:rPr>
        <w:t xml:space="preserve"> (по районам РТ - 1,14%).</w:t>
      </w:r>
    </w:p>
    <w:p w:rsidR="00C92274" w:rsidRPr="00366576" w:rsidRDefault="00C92274" w:rsidP="0048329A">
      <w:pPr>
        <w:ind w:firstLine="709"/>
        <w:jc w:val="both"/>
        <w:rPr>
          <w:sz w:val="28"/>
          <w:szCs w:val="28"/>
        </w:rPr>
      </w:pPr>
      <w:r w:rsidRPr="00366576">
        <w:rPr>
          <w:sz w:val="28"/>
          <w:szCs w:val="28"/>
        </w:rPr>
        <w:t>Амбулаторно-поликлиническая помощь.</w:t>
      </w:r>
    </w:p>
    <w:p w:rsidR="00C92274" w:rsidRPr="00366576" w:rsidRDefault="00C92274" w:rsidP="0048329A">
      <w:pPr>
        <w:ind w:firstLine="709"/>
        <w:jc w:val="both"/>
        <w:rPr>
          <w:sz w:val="28"/>
          <w:szCs w:val="28"/>
        </w:rPr>
      </w:pPr>
      <w:r w:rsidRPr="00366576">
        <w:rPr>
          <w:sz w:val="28"/>
          <w:szCs w:val="28"/>
        </w:rPr>
        <w:t>За 201</w:t>
      </w:r>
      <w:r>
        <w:rPr>
          <w:sz w:val="28"/>
          <w:szCs w:val="28"/>
        </w:rPr>
        <w:t>2</w:t>
      </w:r>
      <w:r w:rsidRPr="00366576">
        <w:rPr>
          <w:sz w:val="28"/>
          <w:szCs w:val="28"/>
        </w:rPr>
        <w:t>г. плановая мощность амбулаторно-поликлин</w:t>
      </w:r>
      <w:r>
        <w:rPr>
          <w:sz w:val="28"/>
          <w:szCs w:val="28"/>
        </w:rPr>
        <w:t xml:space="preserve">ических учреждений составила 750 </w:t>
      </w:r>
      <w:r w:rsidRPr="00366576">
        <w:rPr>
          <w:sz w:val="28"/>
          <w:szCs w:val="28"/>
        </w:rPr>
        <w:t xml:space="preserve">посещений в смену. </w:t>
      </w:r>
    </w:p>
    <w:p w:rsidR="00C92274" w:rsidRPr="00366576" w:rsidRDefault="00C92274" w:rsidP="0048329A">
      <w:pPr>
        <w:ind w:firstLine="709"/>
        <w:jc w:val="both"/>
        <w:rPr>
          <w:sz w:val="28"/>
          <w:szCs w:val="28"/>
        </w:rPr>
      </w:pPr>
      <w:r w:rsidRPr="00366576">
        <w:rPr>
          <w:sz w:val="28"/>
          <w:szCs w:val="28"/>
        </w:rPr>
        <w:t>За 201</w:t>
      </w:r>
      <w:r>
        <w:rPr>
          <w:sz w:val="28"/>
          <w:szCs w:val="28"/>
        </w:rPr>
        <w:t>2</w:t>
      </w:r>
      <w:r w:rsidRPr="00366576">
        <w:rPr>
          <w:sz w:val="28"/>
          <w:szCs w:val="28"/>
        </w:rPr>
        <w:t>г. в перерасчете на каждого жителя числ</w:t>
      </w:r>
      <w:r>
        <w:rPr>
          <w:sz w:val="28"/>
          <w:szCs w:val="28"/>
        </w:rPr>
        <w:t>о посещений врача составило – 5,2</w:t>
      </w:r>
      <w:r w:rsidRPr="00366576">
        <w:rPr>
          <w:sz w:val="28"/>
          <w:szCs w:val="28"/>
        </w:rPr>
        <w:t xml:space="preserve"> (по районам РТ – 7,9). </w:t>
      </w:r>
    </w:p>
    <w:p w:rsidR="00C92274" w:rsidRPr="00366576" w:rsidRDefault="00C92274" w:rsidP="0048329A">
      <w:pPr>
        <w:ind w:firstLine="709"/>
        <w:jc w:val="both"/>
        <w:rPr>
          <w:sz w:val="28"/>
          <w:szCs w:val="28"/>
        </w:rPr>
      </w:pPr>
      <w:r>
        <w:rPr>
          <w:sz w:val="28"/>
          <w:szCs w:val="28"/>
        </w:rPr>
        <w:t>За 2012</w:t>
      </w:r>
      <w:r w:rsidRPr="00366576">
        <w:rPr>
          <w:sz w:val="28"/>
          <w:szCs w:val="28"/>
        </w:rPr>
        <w:t>г. план флюорографических ос</w:t>
      </w:r>
      <w:r>
        <w:rPr>
          <w:sz w:val="28"/>
          <w:szCs w:val="28"/>
        </w:rPr>
        <w:t>мотров населения выполнен на 99,0</w:t>
      </w:r>
      <w:r w:rsidRPr="00366576">
        <w:rPr>
          <w:sz w:val="28"/>
          <w:szCs w:val="28"/>
        </w:rPr>
        <w:t>% (по РТ – 98,1%), план вак</w:t>
      </w:r>
      <w:r>
        <w:rPr>
          <w:sz w:val="28"/>
          <w:szCs w:val="28"/>
        </w:rPr>
        <w:t>цинопрофилактики выполнен на 100</w:t>
      </w:r>
      <w:r w:rsidRPr="00366576">
        <w:rPr>
          <w:sz w:val="28"/>
          <w:szCs w:val="28"/>
        </w:rPr>
        <w:t>% (по РТ – 100,0%).</w:t>
      </w:r>
    </w:p>
    <w:p w:rsidR="00C92274" w:rsidRPr="00366576" w:rsidRDefault="00C92274" w:rsidP="0048329A">
      <w:pPr>
        <w:ind w:firstLine="709"/>
        <w:jc w:val="both"/>
        <w:rPr>
          <w:sz w:val="28"/>
          <w:szCs w:val="28"/>
        </w:rPr>
      </w:pPr>
      <w:r w:rsidRPr="00366576">
        <w:rPr>
          <w:sz w:val="28"/>
          <w:szCs w:val="28"/>
        </w:rPr>
        <w:t>Обеспеченность мед</w:t>
      </w:r>
      <w:r>
        <w:rPr>
          <w:sz w:val="28"/>
          <w:szCs w:val="28"/>
        </w:rPr>
        <w:t>ицинскими кадрами. На конец 2012г. в Актанышском районе трудился 37</w:t>
      </w:r>
      <w:r w:rsidRPr="00366576">
        <w:rPr>
          <w:sz w:val="28"/>
          <w:szCs w:val="28"/>
        </w:rPr>
        <w:t xml:space="preserve"> врач</w:t>
      </w:r>
      <w:r>
        <w:rPr>
          <w:sz w:val="28"/>
          <w:szCs w:val="28"/>
        </w:rPr>
        <w:t>ей</w:t>
      </w:r>
      <w:r w:rsidRPr="00366576">
        <w:rPr>
          <w:sz w:val="28"/>
          <w:szCs w:val="28"/>
        </w:rPr>
        <w:t xml:space="preserve"> и </w:t>
      </w:r>
      <w:r>
        <w:rPr>
          <w:sz w:val="28"/>
          <w:szCs w:val="28"/>
        </w:rPr>
        <w:t>244</w:t>
      </w:r>
      <w:r w:rsidRPr="00366576">
        <w:rPr>
          <w:sz w:val="28"/>
          <w:szCs w:val="28"/>
        </w:rPr>
        <w:t xml:space="preserve"> средних медицинских работников (СМР).</w:t>
      </w:r>
    </w:p>
    <w:p w:rsidR="00C92274" w:rsidRPr="00366576" w:rsidRDefault="00C92274" w:rsidP="0048329A">
      <w:pPr>
        <w:ind w:firstLine="709"/>
        <w:jc w:val="both"/>
        <w:rPr>
          <w:sz w:val="28"/>
          <w:szCs w:val="28"/>
        </w:rPr>
      </w:pPr>
      <w:bookmarkStart w:id="2" w:name="_GoBack"/>
      <w:bookmarkEnd w:id="2"/>
      <w:r w:rsidRPr="00366576">
        <w:rPr>
          <w:sz w:val="28"/>
          <w:szCs w:val="28"/>
        </w:rPr>
        <w:t>Обеспе</w:t>
      </w:r>
      <w:r>
        <w:rPr>
          <w:sz w:val="28"/>
          <w:szCs w:val="28"/>
        </w:rPr>
        <w:t>ченность населения врачами – 11,6</w:t>
      </w:r>
      <w:r w:rsidRPr="00366576">
        <w:rPr>
          <w:sz w:val="28"/>
          <w:szCs w:val="28"/>
        </w:rPr>
        <w:t xml:space="preserve"> на 10 тыс. жителей,</w:t>
      </w:r>
      <w:r>
        <w:rPr>
          <w:sz w:val="28"/>
          <w:szCs w:val="28"/>
        </w:rPr>
        <w:t xml:space="preserve"> а обеспеченность СМР – 76,8</w:t>
      </w:r>
      <w:r w:rsidRPr="00366576">
        <w:rPr>
          <w:sz w:val="28"/>
          <w:szCs w:val="28"/>
        </w:rPr>
        <w:t xml:space="preserve"> на 10 тыс</w:t>
      </w:r>
      <w:r>
        <w:rPr>
          <w:sz w:val="28"/>
          <w:szCs w:val="28"/>
        </w:rPr>
        <w:t xml:space="preserve"> населения</w:t>
      </w:r>
      <w:r w:rsidRPr="00366576">
        <w:rPr>
          <w:sz w:val="28"/>
          <w:szCs w:val="28"/>
        </w:rPr>
        <w:t xml:space="preserve">. </w:t>
      </w:r>
    </w:p>
    <w:p w:rsidR="00C92274" w:rsidRPr="00366576" w:rsidRDefault="00C92274" w:rsidP="0048329A">
      <w:pPr>
        <w:ind w:firstLine="709"/>
        <w:jc w:val="both"/>
        <w:rPr>
          <w:sz w:val="28"/>
          <w:szCs w:val="28"/>
        </w:rPr>
      </w:pPr>
      <w:r w:rsidRPr="00366576">
        <w:rPr>
          <w:sz w:val="28"/>
          <w:szCs w:val="28"/>
        </w:rPr>
        <w:t>Доля врачей, имеющих квалификационные категории, в 201</w:t>
      </w:r>
      <w:r>
        <w:rPr>
          <w:sz w:val="28"/>
          <w:szCs w:val="28"/>
        </w:rPr>
        <w:t>2г. составила 51,3</w:t>
      </w:r>
      <w:r w:rsidRPr="00366576">
        <w:rPr>
          <w:sz w:val="28"/>
          <w:szCs w:val="28"/>
        </w:rPr>
        <w:t>, сред</w:t>
      </w:r>
      <w:r>
        <w:rPr>
          <w:sz w:val="28"/>
          <w:szCs w:val="28"/>
        </w:rPr>
        <w:t>них медицинских работников – 95,9%</w:t>
      </w:r>
      <w:r w:rsidRPr="00366576">
        <w:rPr>
          <w:sz w:val="28"/>
          <w:szCs w:val="28"/>
        </w:rPr>
        <w:t>.</w:t>
      </w:r>
    </w:p>
    <w:p w:rsidR="00C92274" w:rsidRPr="00366576" w:rsidRDefault="00C92274" w:rsidP="0048329A">
      <w:pPr>
        <w:ind w:firstLine="709"/>
        <w:jc w:val="both"/>
        <w:rPr>
          <w:sz w:val="28"/>
          <w:szCs w:val="28"/>
        </w:rPr>
      </w:pPr>
      <w:r w:rsidRPr="00366576">
        <w:rPr>
          <w:sz w:val="28"/>
          <w:szCs w:val="28"/>
        </w:rPr>
        <w:t>Удельный вес врачей,</w:t>
      </w:r>
      <w:r>
        <w:rPr>
          <w:sz w:val="28"/>
          <w:szCs w:val="28"/>
        </w:rPr>
        <w:t xml:space="preserve"> имеющих сертификат в 2012г. составил 100</w:t>
      </w:r>
      <w:r w:rsidRPr="00366576">
        <w:rPr>
          <w:sz w:val="28"/>
          <w:szCs w:val="28"/>
        </w:rPr>
        <w:t>% (по районам РТ – 96,5%, сред</w:t>
      </w:r>
      <w:r>
        <w:rPr>
          <w:sz w:val="28"/>
          <w:szCs w:val="28"/>
        </w:rPr>
        <w:t>них медицинских работников – 95,9</w:t>
      </w:r>
      <w:r w:rsidRPr="00366576">
        <w:rPr>
          <w:sz w:val="28"/>
          <w:szCs w:val="28"/>
        </w:rPr>
        <w:t>% (по районам РТ –</w:t>
      </w:r>
      <w:r w:rsidRPr="00366576">
        <w:rPr>
          <w:color w:val="00B0F0"/>
          <w:sz w:val="28"/>
          <w:szCs w:val="28"/>
        </w:rPr>
        <w:t xml:space="preserve"> </w:t>
      </w:r>
      <w:r w:rsidRPr="00366576">
        <w:rPr>
          <w:sz w:val="28"/>
          <w:szCs w:val="28"/>
        </w:rPr>
        <w:t>96,1%).</w:t>
      </w:r>
    </w:p>
    <w:p w:rsidR="00C92274" w:rsidRPr="00803401" w:rsidRDefault="00C92274" w:rsidP="00B02FAA">
      <w:pPr>
        <w:ind w:firstLine="709"/>
        <w:jc w:val="both"/>
        <w:rPr>
          <w:sz w:val="28"/>
          <w:szCs w:val="28"/>
        </w:rPr>
      </w:pPr>
    </w:p>
    <w:p w:rsidR="00C92274" w:rsidRPr="00F47EEA" w:rsidRDefault="00C92274" w:rsidP="00246F69">
      <w:pPr>
        <w:ind w:firstLine="709"/>
        <w:jc w:val="both"/>
        <w:rPr>
          <w:b/>
          <w:bCs/>
          <w:sz w:val="28"/>
          <w:szCs w:val="28"/>
        </w:rPr>
      </w:pPr>
      <w:r w:rsidRPr="00F47EEA">
        <w:rPr>
          <w:b/>
          <w:bCs/>
          <w:sz w:val="28"/>
          <w:szCs w:val="28"/>
          <w:lang w:val="en-US"/>
        </w:rPr>
        <w:t>IX</w:t>
      </w:r>
      <w:r w:rsidRPr="00F47EEA">
        <w:rPr>
          <w:b/>
          <w:bCs/>
          <w:sz w:val="28"/>
          <w:szCs w:val="28"/>
        </w:rPr>
        <w:t>. Методистом отдела организационно-аналитической, методической работы ГБУ «Республиканский центр развития традиционной культуры» - Г.Т.Хайруллиной изучена работа учреждений культуры Актанышского муниципального района по реализации республиканских программ по профилактике правонарушений, профилактике наркотизации, профилактике и предупреждению безнадзорности и правонарушений среди несовершеннолетних.</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 xml:space="preserve">Работа по профилактике и предупреждению безнадзорности и правонарушений среди несовершеннолетних учреждениями культуры в Актанышском муниципальном районе проводится в соответствии с «Комплексной программой по профилактике правонарушений в Республике Татарстан на 2011-2014 годы» и комплексной программой Актанышского муниципального района по профилактике правонарушений на 2011-2014 годы. Во исполнение комплексной программы по профилактике правонарушений на территории Актанышского района было освоено 693 </w:t>
      </w:r>
      <w:r>
        <w:rPr>
          <w:color w:val="000000"/>
          <w:sz w:val="28"/>
          <w:szCs w:val="28"/>
        </w:rPr>
        <w:t>000</w:t>
      </w:r>
      <w:r w:rsidRPr="00F47EEA">
        <w:rPr>
          <w:color w:val="000000"/>
          <w:sz w:val="28"/>
          <w:szCs w:val="28"/>
        </w:rPr>
        <w:t xml:space="preserve"> руб., расходы по бюджету, строка культура в расчете на одного жителя в Актанышском муниципальном районе составляет 47руб</w:t>
      </w:r>
      <w:r>
        <w:rPr>
          <w:color w:val="000000"/>
          <w:sz w:val="28"/>
          <w:szCs w:val="28"/>
        </w:rPr>
        <w:t>.</w:t>
      </w:r>
      <w:r w:rsidRPr="00F47EEA">
        <w:rPr>
          <w:color w:val="000000"/>
          <w:sz w:val="28"/>
          <w:szCs w:val="28"/>
        </w:rPr>
        <w:t xml:space="preserve"> 81 коп. </w:t>
      </w:r>
      <w:r>
        <w:rPr>
          <w:color w:val="000000"/>
          <w:sz w:val="28"/>
          <w:szCs w:val="28"/>
        </w:rPr>
        <w:t>Денежные средства</w:t>
      </w:r>
      <w:r w:rsidRPr="00F47EEA">
        <w:rPr>
          <w:color w:val="000000"/>
          <w:sz w:val="28"/>
          <w:szCs w:val="28"/>
        </w:rPr>
        <w:t xml:space="preserve"> были использованы для проведения всероссийских, международных, муниципальных конкурсов, тематических дискотек, викторин, развлекательных вечеров отдыхов для молодежи и подростков на приобретение подарков, призов победителям и участникам выше перечисленных мероприятий.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 xml:space="preserve">В структуру отдела социально-просветительской работы Исполнительного комитета Актанышского муниципального района входят учреждения культуры: 1 районный дом культуры, 34 сельских Домов культуры, 33 сельских клуба, 2 музея, 38 библиотек.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 xml:space="preserve">В учреждениях культуры района большое внимание уделяется вопросу организации досуга, оздоровления, занятости детей и молодёжи. В начале года составляются программы, коллективно обсуждаются планы подготовки и проведения каждого культурно-досугового мероприятия. Учреждения культуры района проводят свою работу по организации досуга детей, подростков, молодежи совместно с РОВД, органами социальной защиты населения, РОНО и др., активно привлекаются ко всем культурно-досуговым мероприятиям члены ДНД. ( В каждом учреждении культуры имеется график дежурств и даты с указанием фамилий работников структурных подразделений).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В целях профилактики правонарушений среди несовершеннолетних участковыми уполномоченными полиции и общественными дружинниками активно проводятся рейды в места массового скопления несовершеннолетних. Все культурно - досуговые мероприятия в районе, в том числе дискотеки, вечера отдыха, экскурсии в музеи для всех возрастных категорий населения проводятся бесплатно. В образовательных учреждениях, в детских лагерях и сельских Домах культуры и клубах проводятся бесплатные кинопоказы- лектории - фильмов о здоровом образе жизни. За последние 3 года было продемонстрировано около 180 сеансов фильмов данной тематики, с числом зрителей более 2500 человек. Специальные детские театральные представления и киносеансы проходят с минимальными ценами на билеты.</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В учреждениях культуры имеются информационные стенды по профилактике правонарушений.</w:t>
      </w:r>
      <w:r>
        <w:rPr>
          <w:color w:val="000000"/>
          <w:sz w:val="28"/>
          <w:szCs w:val="28"/>
        </w:rPr>
        <w:t xml:space="preserve"> </w:t>
      </w:r>
      <w:r w:rsidRPr="00F47EEA">
        <w:rPr>
          <w:color w:val="000000"/>
          <w:sz w:val="28"/>
          <w:szCs w:val="28"/>
        </w:rPr>
        <w:t xml:space="preserve">Одним из основных направлений в работе учреждений культуры по профилактике правонарушений в районе является работа среди молодежи села по организации досуга, по творческому, интеллектуальному развитию граждан. Наиболее значимыми из них были: концерт-акция «Молодежь против наркотиков», театрализованное представление «Молодежный сабантуй», «Всегда будь в мире информаций». </w:t>
      </w:r>
    </w:p>
    <w:p w:rsidR="00C92274" w:rsidRPr="00BA6819" w:rsidRDefault="00C92274" w:rsidP="006C360A">
      <w:pPr>
        <w:shd w:val="clear" w:color="auto" w:fill="FFFFFF"/>
        <w:ind w:firstLine="709"/>
        <w:jc w:val="both"/>
        <w:rPr>
          <w:color w:val="000000"/>
          <w:sz w:val="28"/>
          <w:szCs w:val="28"/>
        </w:rPr>
      </w:pPr>
      <w:r w:rsidRPr="00BA6819">
        <w:rPr>
          <w:color w:val="000000"/>
          <w:sz w:val="28"/>
          <w:szCs w:val="28"/>
        </w:rPr>
        <w:t xml:space="preserve">В клубных учреждениях района функционирует 449 клубных формирований, в котором занимаются свыше 5391 человек, в т. ч. для детей до 14 лет - 179 клубных формирований, где 1958 участников, для молодёжи от 15 до 24 лет - 118 формирований, в которых занимается 1573 участника. В среднем на одно клубное учреждение в Актанышском районе 6 клубных формирований. </w:t>
      </w:r>
    </w:p>
    <w:p w:rsidR="00C92274" w:rsidRPr="00BA6819" w:rsidRDefault="00C92274" w:rsidP="006C360A">
      <w:pPr>
        <w:shd w:val="clear" w:color="auto" w:fill="FFFFFF"/>
        <w:ind w:firstLine="709"/>
        <w:jc w:val="both"/>
        <w:rPr>
          <w:color w:val="000000"/>
          <w:sz w:val="28"/>
          <w:szCs w:val="28"/>
        </w:rPr>
      </w:pPr>
      <w:r w:rsidRPr="00BA6819">
        <w:rPr>
          <w:color w:val="000000"/>
          <w:sz w:val="28"/>
          <w:szCs w:val="28"/>
        </w:rPr>
        <w:t>За 2012 год культурно-досуговыми учреждениями проведено 5514 мероприятий, в т.ч. для детей до 14 лет - 1270, для молодёжи - 1978 мероприятий. В среднем на одно клубное учреждение проводится 77 мероприятий.</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В 2012 г. в</w:t>
      </w:r>
      <w:r w:rsidRPr="00F47EEA">
        <w:rPr>
          <w:color w:val="FF0000"/>
          <w:sz w:val="28"/>
          <w:szCs w:val="28"/>
        </w:rPr>
        <w:t xml:space="preserve"> </w:t>
      </w:r>
      <w:r w:rsidRPr="00F47EEA">
        <w:rPr>
          <w:color w:val="000000"/>
          <w:sz w:val="28"/>
          <w:szCs w:val="28"/>
        </w:rPr>
        <w:t>рамках года Историко-Культурного наследия в каждом населенном пункте в течение года прошли мероприятия, связанные с историей родного села «Тарих т</w:t>
      </w:r>
      <w:r w:rsidRPr="00F47EEA">
        <w:rPr>
          <w:color w:val="000000"/>
          <w:sz w:val="28"/>
          <w:szCs w:val="28"/>
          <w:lang w:val="tt-RU"/>
        </w:rPr>
        <w:t>әрәзәләре</w:t>
      </w:r>
      <w:r w:rsidRPr="00F47EEA">
        <w:rPr>
          <w:color w:val="000000"/>
          <w:sz w:val="28"/>
          <w:szCs w:val="28"/>
        </w:rPr>
        <w:t xml:space="preserve">». Во многих селах прошли праздники и обряды «Аулак эй», «Каз эмэсе», религиозные праздники «Курбан байрам», </w:t>
      </w:r>
      <w:r>
        <w:rPr>
          <w:color w:val="000000"/>
          <w:sz w:val="28"/>
          <w:szCs w:val="28"/>
        </w:rPr>
        <w:t>«</w:t>
      </w:r>
      <w:r w:rsidRPr="00F47EEA">
        <w:rPr>
          <w:color w:val="000000"/>
          <w:sz w:val="28"/>
          <w:szCs w:val="28"/>
        </w:rPr>
        <w:t xml:space="preserve">Мэулет кичэсе», «Мэнэжэтлэр кичэсе», «Гает бэйрэме», активными участниками данных мероприятий были дети, подростки, молодежь. В учреждениях культуры в выходные дни проводятся спортивные мероприятия, декады по лыжному спорту среди учреждений и организаций, спортивные семейные состязания «Стартует Актаныш!». Все мероприятия освещаются в средствах массовой информации и размещаются на сайте района. </w:t>
      </w:r>
    </w:p>
    <w:p w:rsidR="00C92274" w:rsidRDefault="00C92274" w:rsidP="006C360A">
      <w:pPr>
        <w:shd w:val="clear" w:color="auto" w:fill="FFFFFF"/>
        <w:ind w:firstLine="709"/>
        <w:jc w:val="both"/>
        <w:rPr>
          <w:color w:val="000000"/>
          <w:sz w:val="28"/>
          <w:szCs w:val="28"/>
        </w:rPr>
      </w:pPr>
      <w:r w:rsidRPr="00F47EEA">
        <w:rPr>
          <w:color w:val="000000"/>
          <w:sz w:val="28"/>
          <w:szCs w:val="28"/>
        </w:rPr>
        <w:t>Весно</w:t>
      </w:r>
      <w:r>
        <w:rPr>
          <w:color w:val="000000"/>
          <w:sz w:val="28"/>
          <w:szCs w:val="28"/>
        </w:rPr>
        <w:t>й</w:t>
      </w:r>
      <w:r w:rsidRPr="00F47EEA">
        <w:rPr>
          <w:color w:val="000000"/>
          <w:sz w:val="28"/>
          <w:szCs w:val="28"/>
        </w:rPr>
        <w:t xml:space="preserve"> и осенью традиционно в РДК проходят торжественные проводы в </w:t>
      </w:r>
      <w:r>
        <w:rPr>
          <w:color w:val="000000"/>
          <w:sz w:val="28"/>
          <w:szCs w:val="28"/>
        </w:rPr>
        <w:t>а</w:t>
      </w:r>
      <w:r w:rsidRPr="00F47EEA">
        <w:rPr>
          <w:color w:val="000000"/>
          <w:sz w:val="28"/>
          <w:szCs w:val="28"/>
        </w:rPr>
        <w:t>рмию</w:t>
      </w:r>
      <w:r>
        <w:rPr>
          <w:color w:val="000000"/>
          <w:sz w:val="28"/>
          <w:szCs w:val="28"/>
        </w:rPr>
        <w:t xml:space="preserve"> -</w:t>
      </w:r>
      <w:r w:rsidRPr="00F47EEA">
        <w:rPr>
          <w:color w:val="000000"/>
          <w:sz w:val="28"/>
          <w:szCs w:val="28"/>
        </w:rPr>
        <w:t xml:space="preserve"> «Солдат хатлары». В феврале проводятся культурно-досуговые мероприятия, посвященные Дню защитников отечества. В феврале ежегодно проводятся дни памяти актанышцам, которые исполняли интернациональный долг в Афганистане. Регулярно творческая группа автоклуба РДК выезжает с тематическими концертными программами в детские оздоровительные учреждения, на полевые станы, в дом престарелых.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В районе активно развивается детское и молодежное фестивальное движение. Регулярно проводятся районный, зональный конкурсы «Созвездие-Йолдызлык», фестиваль имени Кирама Сатиева, Альфии Авзаловой, ежегодный молодежный фестиваль во второй декаде августа с привлечением молодежи Актанышского и близлежащих районов Татарстана и Башкортостана.</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Дифференцированный подход в работе с детьми и подростками применяют преподаватели детской школы искусств, где обучаются 682 учащихся в возрасте от 6 до</w:t>
      </w:r>
      <w:r>
        <w:rPr>
          <w:color w:val="000000"/>
          <w:sz w:val="28"/>
          <w:szCs w:val="28"/>
        </w:rPr>
        <w:t xml:space="preserve"> </w:t>
      </w:r>
      <w:r w:rsidRPr="00F47EEA">
        <w:rPr>
          <w:color w:val="000000"/>
          <w:sz w:val="28"/>
          <w:szCs w:val="28"/>
        </w:rPr>
        <w:t>15 лет, отделения которых расположены в с.</w:t>
      </w:r>
      <w:r w:rsidRPr="00F47EEA">
        <w:rPr>
          <w:color w:val="000000"/>
          <w:sz w:val="28"/>
          <w:szCs w:val="28"/>
          <w:lang w:val="tt-RU"/>
        </w:rPr>
        <w:t xml:space="preserve"> </w:t>
      </w:r>
      <w:r w:rsidRPr="00F47EEA">
        <w:rPr>
          <w:color w:val="000000"/>
          <w:sz w:val="28"/>
          <w:szCs w:val="28"/>
        </w:rPr>
        <w:t xml:space="preserve">Актаныш и в населенных пунктах </w:t>
      </w:r>
      <w:r w:rsidRPr="00F47EEA">
        <w:rPr>
          <w:color w:val="000000"/>
          <w:sz w:val="28"/>
          <w:szCs w:val="28"/>
          <w:lang w:val="en-US"/>
        </w:rPr>
        <w:t>H</w:t>
      </w:r>
      <w:r w:rsidRPr="00F47EEA">
        <w:rPr>
          <w:color w:val="000000"/>
          <w:sz w:val="28"/>
          <w:szCs w:val="28"/>
        </w:rPr>
        <w:t>ово-Алимово, Ст.Сафарово,</w:t>
      </w:r>
      <w:r w:rsidRPr="00F47EEA">
        <w:rPr>
          <w:color w:val="000000"/>
          <w:sz w:val="28"/>
          <w:szCs w:val="28"/>
          <w:lang w:val="tt-RU"/>
        </w:rPr>
        <w:t xml:space="preserve"> </w:t>
      </w:r>
      <w:r w:rsidRPr="00F47EEA">
        <w:rPr>
          <w:color w:val="000000"/>
          <w:sz w:val="28"/>
          <w:szCs w:val="28"/>
        </w:rPr>
        <w:t>Кирово,</w:t>
      </w:r>
      <w:r w:rsidRPr="00F47EEA">
        <w:rPr>
          <w:color w:val="000000"/>
          <w:sz w:val="28"/>
          <w:szCs w:val="28"/>
          <w:lang w:val="tt-RU"/>
        </w:rPr>
        <w:t xml:space="preserve"> </w:t>
      </w:r>
      <w:r w:rsidRPr="00F47EEA">
        <w:rPr>
          <w:color w:val="000000"/>
          <w:sz w:val="28"/>
          <w:szCs w:val="28"/>
        </w:rPr>
        <w:t>По</w:t>
      </w:r>
      <w:r w:rsidRPr="00F47EEA">
        <w:rPr>
          <w:color w:val="000000"/>
          <w:sz w:val="28"/>
          <w:szCs w:val="28"/>
          <w:lang w:val="tt-RU"/>
        </w:rPr>
        <w:t>и</w:t>
      </w:r>
      <w:r w:rsidRPr="00F47EEA">
        <w:rPr>
          <w:color w:val="000000"/>
          <w:sz w:val="28"/>
          <w:szCs w:val="28"/>
        </w:rPr>
        <w:t>сево,</w:t>
      </w:r>
      <w:r w:rsidRPr="00F47EEA">
        <w:rPr>
          <w:color w:val="000000"/>
          <w:sz w:val="28"/>
          <w:szCs w:val="28"/>
          <w:lang w:val="tt-RU"/>
        </w:rPr>
        <w:t xml:space="preserve"> </w:t>
      </w:r>
      <w:r w:rsidRPr="00F47EEA">
        <w:rPr>
          <w:color w:val="000000"/>
          <w:sz w:val="28"/>
          <w:szCs w:val="28"/>
        </w:rPr>
        <w:t>Аккузово,</w:t>
      </w:r>
      <w:r w:rsidRPr="00F47EEA">
        <w:rPr>
          <w:color w:val="000000"/>
          <w:sz w:val="28"/>
          <w:szCs w:val="28"/>
          <w:lang w:val="tt-RU"/>
        </w:rPr>
        <w:t xml:space="preserve"> </w:t>
      </w:r>
      <w:r w:rsidRPr="00F47EEA">
        <w:rPr>
          <w:color w:val="000000"/>
          <w:sz w:val="28"/>
          <w:szCs w:val="28"/>
        </w:rPr>
        <w:t>Чуракаево,</w:t>
      </w:r>
      <w:r w:rsidRPr="00F47EEA">
        <w:rPr>
          <w:color w:val="000000"/>
          <w:sz w:val="28"/>
          <w:szCs w:val="28"/>
          <w:lang w:val="tt-RU"/>
        </w:rPr>
        <w:t xml:space="preserve"> </w:t>
      </w:r>
      <w:r w:rsidRPr="00F47EEA">
        <w:rPr>
          <w:color w:val="000000"/>
          <w:sz w:val="28"/>
          <w:szCs w:val="28"/>
        </w:rPr>
        <w:t>Такталачуково,</w:t>
      </w:r>
      <w:r w:rsidRPr="00F47EEA">
        <w:rPr>
          <w:color w:val="000000"/>
          <w:sz w:val="28"/>
          <w:szCs w:val="28"/>
          <w:lang w:val="tt-RU"/>
        </w:rPr>
        <w:t xml:space="preserve"> </w:t>
      </w:r>
      <w:r w:rsidRPr="00F47EEA">
        <w:rPr>
          <w:color w:val="000000"/>
          <w:sz w:val="28"/>
          <w:szCs w:val="28"/>
        </w:rPr>
        <w:t>Ново-Курмашево,</w:t>
      </w:r>
      <w:r w:rsidRPr="00F47EEA">
        <w:rPr>
          <w:color w:val="000000"/>
          <w:sz w:val="28"/>
          <w:szCs w:val="28"/>
          <w:lang w:val="tt-RU"/>
        </w:rPr>
        <w:t xml:space="preserve"> </w:t>
      </w:r>
      <w:r w:rsidRPr="00F47EEA">
        <w:rPr>
          <w:color w:val="000000"/>
          <w:sz w:val="28"/>
          <w:szCs w:val="28"/>
        </w:rPr>
        <w:t>М.Суксы,</w:t>
      </w:r>
      <w:r w:rsidRPr="00F47EEA">
        <w:rPr>
          <w:color w:val="000000"/>
          <w:sz w:val="28"/>
          <w:szCs w:val="28"/>
          <w:lang w:val="tt-RU"/>
        </w:rPr>
        <w:t xml:space="preserve"> </w:t>
      </w:r>
      <w:r w:rsidRPr="00F47EEA">
        <w:rPr>
          <w:color w:val="000000"/>
          <w:sz w:val="28"/>
          <w:szCs w:val="28"/>
        </w:rPr>
        <w:t>Тат.Суксы,</w:t>
      </w:r>
      <w:r w:rsidRPr="00F47EEA">
        <w:rPr>
          <w:color w:val="000000"/>
          <w:sz w:val="28"/>
          <w:szCs w:val="28"/>
          <w:lang w:val="tt-RU"/>
        </w:rPr>
        <w:t xml:space="preserve"> </w:t>
      </w:r>
      <w:r w:rsidRPr="00F47EEA">
        <w:rPr>
          <w:color w:val="000000"/>
          <w:sz w:val="28"/>
          <w:szCs w:val="28"/>
        </w:rPr>
        <w:t>Бугады. В целях организации досуга несовершеннолетних и профилактики правонарушений организуются концерты, конкурсы, выставки. Преподаватели и учащиеся МБОУ ДОД «ДШИ» принимают активное участие в республиканских, региональных, районных конкурсах и фестивалях, выставках и концертах. В целях организации досуга несовершеннолетних и возможности обучения подростков из малоимущих и многодетных семей, помимо организации и участия в вышеназванных мероприятиях, детям предусмотрены льготы за обучение. На основании постановления КМ РТ от 18.0</w:t>
      </w:r>
      <w:r>
        <w:rPr>
          <w:color w:val="000000"/>
          <w:sz w:val="28"/>
          <w:szCs w:val="28"/>
        </w:rPr>
        <w:t>8.2008</w:t>
      </w:r>
      <w:r w:rsidRPr="00F47EEA">
        <w:rPr>
          <w:color w:val="000000"/>
          <w:sz w:val="28"/>
          <w:szCs w:val="28"/>
        </w:rPr>
        <w:t xml:space="preserve"> № 586 от платы за обучения освобождены дети - сироты и дети, оставшиеся без попечения родителей. Для малообеспеченных, многодетных, детей-инвалидов, детей работников ДШИ - 50% от оплаты в месяц. При посещении двух или более детей из одной семьи - за первого ребенка взимается плата 100%, а за второго 50%. Все перечисленные льготы позволяют целенаправленно охватить наибольшее количество детей дополнительным образованием. 19,9 % от общего количества учащихся района обучаются в ДШИ. Школа ежегодно принимают участие в районных и республиканских смотрах – конкурсах и занимают призовые места.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 xml:space="preserve">В соответствии с планом работы ДШИ и задачами, поставленными в этом учебном году, большое внимание педагогического коллектива уделяется участию в праздничных мероприятиях района и сел. Воспитанники изобразительного отделения в течение года организовывают выставки по различной тематике в отделениях школы, на Всероссийском сабантуе в городах Барда, Барнаул, Казань, Наб.Челны, Елабуга. В каждой учебной четверти преподаватели проводят родительские собрания. В 2013 году по инициативе администрации Актанышского муниципального района в детской школе искусств установлен турникет контроля посещения учащихся, с дополнительной смс информацией для родителей о нахождении ребенка в учебном заведении, заведены электронные журналы, в которых родители в свободной форме могут проследить за успеваемостью и посещением своего ребенка.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В ДШИ ведется последовательная плодотворная работа по повышению уровня образования работников культуры. В апреле 2013 года создан филиал Елабужского колледжа искусств по следующим специальностям: социально-культурная деятельность – 44 чел, народно</w:t>
      </w:r>
      <w:r>
        <w:rPr>
          <w:color w:val="000000"/>
          <w:sz w:val="28"/>
          <w:szCs w:val="28"/>
        </w:rPr>
        <w:t xml:space="preserve"> </w:t>
      </w:r>
      <w:r w:rsidRPr="00F47EEA">
        <w:rPr>
          <w:color w:val="000000"/>
          <w:sz w:val="28"/>
          <w:szCs w:val="28"/>
        </w:rPr>
        <w:t>- художественное творчество – 11 чел, библиотековедение – 16 чел. Без отрыва от работы по заочной форме обучен 71 работник культуры района.</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 xml:space="preserve">Муниципальное учреждение культуры «Актанышский краеведческий музей» и музей первого президента РТ М.Ш.Шаймиева уделяет большое внимание пропаганде, воспитанию и формированию морально-нравственных, духовных и культурных ценностей среди подрастающего поколения. В музеях регулярно проводятся экскурсии, диспуты, тематические встречи с детьми, подростками, молодежью и гостями Актанышского муниципального района. Здесь организация содержательного досуга детей и молодежи, находящихся в трудной жизненной ситуации, в том числе детей из многодетных семей занимает особое место.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 xml:space="preserve">В молодежном центре «Яшьлек», согласно плана работы, утвержденного администрацией Актанышского муниципального района проводятся кинолектории, дискотеки, кинофильмы по профилактике правонарушений, наркомании и табакокурения. Положительный опыт работы «Яшьлек» используется во всех учреждениях культуры района, при посещении того или иного мероприятия посетителем в нетрезвом состоянии на определенное время прекращается мероприятие и с данным посетителем проводится профилактическая беседа. Основные посетители молодежного центра «Яшьлек» являются активными помощниками работников культуры.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В профилактике правонарушений активное участие принимает центральная библиотечная система, которая включает в себя 38 библиотек: Центральная библиотека, детская, 36 сельских библиотек и 66 библиотечных пунктов. Современные информационные технологии – Интернет, электронные базы данных в сочетании с непосредственными консультациями с юристами, работниками правоохранительных органов, и др. специалистами используются библиотекарями для улучшения качества работы по профилактике правонарушений. Книжный фонд ЦБС по вопросам профилактики здорового образа жизни населения за последние 3 года составил 16000 экз. документов, что составляет 7 % от общего фонда.</w:t>
      </w:r>
    </w:p>
    <w:p w:rsidR="00C92274" w:rsidRDefault="00C92274" w:rsidP="006C360A">
      <w:pPr>
        <w:shd w:val="clear" w:color="auto" w:fill="FFFFFF"/>
        <w:ind w:firstLine="709"/>
        <w:jc w:val="both"/>
        <w:rPr>
          <w:color w:val="000000"/>
          <w:sz w:val="28"/>
          <w:szCs w:val="28"/>
        </w:rPr>
      </w:pPr>
      <w:r w:rsidRPr="00F47EEA">
        <w:rPr>
          <w:color w:val="000000"/>
          <w:sz w:val="28"/>
          <w:szCs w:val="28"/>
        </w:rPr>
        <w:t xml:space="preserve">В библиотеках проводятся тематические вечера, посвященные Международному дню борьбы с наркоманией «Болезнь века», информационные часы для старшеклассников «Я выбираю жизнь без наркотиков», устные журналы «Наркотик - это страшно» с приглашением врача – нарколога, информационно-тематические практикумы, книжные выставки: «Защити себя сам», «Законы нашей жизни», «Взгляни на мир глазами гражданина», «Подросток и закон», «Преступление и наказание: современная художественная литература о проблемах права», «Будь бдителен». Библиотеки ежегодно проводят недели нравственности и права. Мероприятия, проводимые в библиотеках, способствуют профилактике здорового образа жизни, наркомании, содействуют формированию у подростков негативного отношения к бесполезному и губительному время провождению, чувства ответственности за свою судьбу и свои поступки.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Актанышская ЦБС является активным участником различных республиканских конкурсов, организуемых Национальной библиотекой и республиканскими библиотеками Татарстана. В 2011 году в Республиканском конкурсе «Здоровый образ жизни - это стильно» активно участвовали Центральная, Чуракаевская, Старобугадинская, Казкеевская, Кировская, Старобайсаровская и другие библиотеки. В 2011г., при поддержке ОАО «РИТЭК» и «ЛУКОЙЛ» в социальном и культурном проекте, в номинации «Родной край» Чуракаевская сельская библиотека выиграла грант - «Наше село - наши корни». В 2012 году центральная библиотека участвовала в Республиканском конкурсе плаката «Быть здоровым — здорово!» и была награждена благодарственным письмом за активное привлечение молодежи к участию в конкурсе. В процентном соотношении от общего количества жителей Актаныша, читающее население составляет 81%.</w:t>
      </w:r>
      <w:r w:rsidRPr="00F47EEA">
        <w:rPr>
          <w:color w:val="000000"/>
          <w:sz w:val="28"/>
          <w:szCs w:val="28"/>
          <w:u w:val="single"/>
        </w:rPr>
        <w:t xml:space="preserve"> </w:t>
      </w:r>
      <w:r w:rsidRPr="00F47EEA">
        <w:rPr>
          <w:color w:val="000000"/>
          <w:sz w:val="28"/>
          <w:szCs w:val="28"/>
        </w:rPr>
        <w:t>Библиотекари часто посещают на дому пенсионеров и пожилых людей, пропагандируют литературу по профилактике правонарушений.</w:t>
      </w:r>
      <w:r w:rsidRPr="00F47EEA">
        <w:rPr>
          <w:i/>
          <w:iCs/>
          <w:color w:val="000000"/>
          <w:sz w:val="28"/>
          <w:szCs w:val="28"/>
        </w:rPr>
        <w:t xml:space="preserve"> </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Деятельность и рекламные акции по продвижению услуг учреждений культуры постоянно освещаются в районной газете «Актаныш та</w:t>
      </w:r>
      <w:r w:rsidRPr="00F47EEA">
        <w:rPr>
          <w:color w:val="000000"/>
          <w:sz w:val="28"/>
          <w:szCs w:val="28"/>
          <w:lang w:val="tt-RU"/>
        </w:rPr>
        <w:t>ңнары</w:t>
      </w:r>
      <w:r w:rsidRPr="00F47EEA">
        <w:rPr>
          <w:color w:val="000000"/>
          <w:sz w:val="28"/>
          <w:szCs w:val="28"/>
        </w:rPr>
        <w:t xml:space="preserve">», республиканских газетах «Шэхри Казан», «Мэдэни Жомга». Каждую неделю культурно-досуговая жизнь района освещается на местном телевидении в программе «Актаныш хэбэрлэре». </w:t>
      </w:r>
    </w:p>
    <w:p w:rsidR="00C92274" w:rsidRPr="00F47EEA" w:rsidRDefault="00C92274" w:rsidP="00B541BA">
      <w:pPr>
        <w:shd w:val="clear" w:color="auto" w:fill="FFFFFF"/>
        <w:jc w:val="both"/>
        <w:rPr>
          <w:b/>
          <w:bCs/>
          <w:i/>
          <w:iCs/>
          <w:color w:val="000000"/>
          <w:sz w:val="28"/>
          <w:szCs w:val="28"/>
        </w:rPr>
      </w:pPr>
      <w:r w:rsidRPr="00F47EEA">
        <w:rPr>
          <w:b/>
          <w:bCs/>
          <w:i/>
          <w:iCs/>
          <w:color w:val="000000"/>
          <w:sz w:val="28"/>
          <w:szCs w:val="28"/>
        </w:rPr>
        <w:t>Отделу культуры рекомендовано:</w:t>
      </w:r>
    </w:p>
    <w:p w:rsidR="00C92274" w:rsidRPr="00F47EEA" w:rsidRDefault="00C92274" w:rsidP="006C360A">
      <w:pPr>
        <w:shd w:val="clear" w:color="auto" w:fill="FFFFFF"/>
        <w:ind w:firstLine="709"/>
        <w:jc w:val="both"/>
        <w:rPr>
          <w:color w:val="000000"/>
          <w:sz w:val="28"/>
          <w:szCs w:val="28"/>
        </w:rPr>
      </w:pPr>
      <w:r w:rsidRPr="00F47EEA">
        <w:rPr>
          <w:color w:val="000000"/>
          <w:sz w:val="28"/>
          <w:szCs w:val="28"/>
        </w:rPr>
        <w:t>1.Продолжить работу по активизации деятельности учреждений культуры по профилактике правонарушений, в т.ч. борьбы с пьянством, алкоголизмом, наркоманией, безнадзорностью и повышении эффективности проводимых культурно – досуговых мероприятий с привлечением работников здравоохранения и правоохранительных органов</w:t>
      </w:r>
    </w:p>
    <w:p w:rsidR="00C92274" w:rsidRPr="006C360A" w:rsidRDefault="00C92274" w:rsidP="006C360A">
      <w:pPr>
        <w:shd w:val="clear" w:color="auto" w:fill="FFFFFF"/>
        <w:ind w:firstLine="709"/>
        <w:jc w:val="both"/>
        <w:rPr>
          <w:color w:val="000000"/>
        </w:rPr>
      </w:pPr>
      <w:r w:rsidRPr="00F47EEA">
        <w:rPr>
          <w:color w:val="000000"/>
          <w:sz w:val="28"/>
          <w:szCs w:val="28"/>
        </w:rPr>
        <w:t>2.Продолжить работу по наглядному оформлению учреждений культуры (информационных стендов), обновлению банка сценариев культурно-досуговых мероприятий для детей, подростков и молодежи</w:t>
      </w:r>
      <w:r w:rsidRPr="006C360A">
        <w:rPr>
          <w:color w:val="000000"/>
          <w:sz w:val="27"/>
          <w:szCs w:val="27"/>
        </w:rPr>
        <w:t>.</w:t>
      </w:r>
    </w:p>
    <w:p w:rsidR="00C92274" w:rsidRPr="00B02FAA" w:rsidRDefault="00C92274" w:rsidP="00246F69">
      <w:pPr>
        <w:autoSpaceDE w:val="0"/>
        <w:autoSpaceDN w:val="0"/>
        <w:adjustRightInd w:val="0"/>
        <w:ind w:firstLine="709"/>
        <w:jc w:val="both"/>
        <w:rPr>
          <w:b/>
          <w:bCs/>
          <w:sz w:val="28"/>
          <w:szCs w:val="28"/>
        </w:rPr>
      </w:pPr>
    </w:p>
    <w:p w:rsidR="00C92274" w:rsidRDefault="00C92274" w:rsidP="00246F69">
      <w:pPr>
        <w:autoSpaceDE w:val="0"/>
        <w:autoSpaceDN w:val="0"/>
        <w:adjustRightInd w:val="0"/>
        <w:ind w:firstLine="709"/>
        <w:jc w:val="both"/>
        <w:rPr>
          <w:sz w:val="28"/>
          <w:szCs w:val="28"/>
        </w:rPr>
      </w:pPr>
      <w:r w:rsidRPr="00BC034F">
        <w:rPr>
          <w:b/>
          <w:bCs/>
          <w:sz w:val="28"/>
          <w:szCs w:val="28"/>
          <w:lang w:val="en-US"/>
        </w:rPr>
        <w:t>X</w:t>
      </w:r>
      <w:r w:rsidRPr="00BC034F">
        <w:rPr>
          <w:b/>
          <w:bCs/>
          <w:sz w:val="28"/>
          <w:szCs w:val="28"/>
        </w:rPr>
        <w:t>.</w:t>
      </w:r>
      <w:r>
        <w:rPr>
          <w:b/>
          <w:bCs/>
          <w:sz w:val="28"/>
          <w:szCs w:val="28"/>
        </w:rPr>
        <w:t xml:space="preserve"> </w:t>
      </w:r>
      <w:r w:rsidRPr="00BC034F">
        <w:rPr>
          <w:b/>
          <w:bCs/>
          <w:sz w:val="28"/>
          <w:szCs w:val="28"/>
        </w:rPr>
        <w:t xml:space="preserve">Начальником контрольно-инспекционного отдела </w:t>
      </w:r>
      <w:r>
        <w:rPr>
          <w:b/>
          <w:bCs/>
          <w:sz w:val="28"/>
          <w:szCs w:val="28"/>
        </w:rPr>
        <w:t xml:space="preserve">Набережночелнинского </w:t>
      </w:r>
      <w:r w:rsidRPr="00BC034F">
        <w:rPr>
          <w:b/>
          <w:bCs/>
          <w:sz w:val="28"/>
          <w:szCs w:val="28"/>
        </w:rPr>
        <w:t xml:space="preserve"> территориального органа Госалкогольинспекции РТ – </w:t>
      </w:r>
      <w:r>
        <w:rPr>
          <w:b/>
          <w:bCs/>
          <w:sz w:val="28"/>
          <w:szCs w:val="28"/>
        </w:rPr>
        <w:t>Н.А.Кукушкиной</w:t>
      </w:r>
      <w:r w:rsidRPr="00BC034F">
        <w:rPr>
          <w:b/>
          <w:bCs/>
          <w:sz w:val="28"/>
          <w:szCs w:val="28"/>
        </w:rPr>
        <w:t xml:space="preserve"> изучен</w:t>
      </w:r>
      <w:r>
        <w:rPr>
          <w:b/>
          <w:bCs/>
          <w:sz w:val="28"/>
          <w:szCs w:val="28"/>
        </w:rPr>
        <w:t xml:space="preserve">о </w:t>
      </w:r>
      <w:r w:rsidRPr="00BC034F">
        <w:rPr>
          <w:b/>
          <w:bCs/>
          <w:sz w:val="28"/>
          <w:szCs w:val="28"/>
        </w:rPr>
        <w:t>состояни</w:t>
      </w:r>
      <w:r>
        <w:rPr>
          <w:b/>
          <w:bCs/>
          <w:sz w:val="28"/>
          <w:szCs w:val="28"/>
        </w:rPr>
        <w:t>е</w:t>
      </w:r>
      <w:r w:rsidRPr="00BC034F">
        <w:rPr>
          <w:b/>
          <w:bCs/>
          <w:sz w:val="28"/>
          <w:szCs w:val="28"/>
        </w:rPr>
        <w:t xml:space="preserve"> работы по профилактике правонарушений в </w:t>
      </w:r>
      <w:r>
        <w:rPr>
          <w:b/>
          <w:bCs/>
          <w:sz w:val="28"/>
          <w:szCs w:val="28"/>
        </w:rPr>
        <w:t>Актанышском</w:t>
      </w:r>
      <w:r w:rsidRPr="00BC034F">
        <w:rPr>
          <w:b/>
          <w:bCs/>
          <w:sz w:val="28"/>
          <w:szCs w:val="28"/>
        </w:rPr>
        <w:t xml:space="preserve"> муниципальном районе</w:t>
      </w:r>
      <w:r>
        <w:rPr>
          <w:b/>
          <w:bCs/>
          <w:sz w:val="28"/>
          <w:szCs w:val="28"/>
        </w:rPr>
        <w:t>.</w:t>
      </w:r>
    </w:p>
    <w:p w:rsidR="00C92274" w:rsidRPr="00B02FAA" w:rsidRDefault="00C92274" w:rsidP="00973EEF">
      <w:pPr>
        <w:autoSpaceDE w:val="0"/>
        <w:autoSpaceDN w:val="0"/>
        <w:adjustRightInd w:val="0"/>
        <w:ind w:firstLine="708"/>
        <w:jc w:val="both"/>
        <w:rPr>
          <w:i/>
          <w:iCs/>
          <w:sz w:val="16"/>
          <w:szCs w:val="16"/>
        </w:rPr>
      </w:pPr>
    </w:p>
    <w:p w:rsidR="00C92274" w:rsidRDefault="00C92274" w:rsidP="00973EEF">
      <w:pPr>
        <w:autoSpaceDE w:val="0"/>
        <w:autoSpaceDN w:val="0"/>
        <w:adjustRightInd w:val="0"/>
        <w:ind w:firstLine="708"/>
        <w:jc w:val="both"/>
        <w:rPr>
          <w:sz w:val="28"/>
          <w:szCs w:val="28"/>
        </w:rPr>
      </w:pPr>
      <w:r w:rsidRPr="00F47EEA">
        <w:rPr>
          <w:sz w:val="28"/>
          <w:szCs w:val="28"/>
        </w:rPr>
        <w:t>1.</w:t>
      </w:r>
      <w:r>
        <w:rPr>
          <w:sz w:val="28"/>
          <w:szCs w:val="28"/>
        </w:rPr>
        <w:t xml:space="preserve">Статьей 4 </w:t>
      </w:r>
      <w:r w:rsidRPr="00CF5E13">
        <w:rPr>
          <w:sz w:val="28"/>
          <w:szCs w:val="28"/>
        </w:rPr>
        <w:t>Закона Республики Татарстан от 22.11.2010г. № 80-ЗРТ «Об установлении ограничения времени розничной продажи алкогольной продукции на территории Республики Татарстан»</w:t>
      </w:r>
      <w:r>
        <w:rPr>
          <w:sz w:val="28"/>
          <w:szCs w:val="28"/>
        </w:rPr>
        <w:t xml:space="preserve"> определено, что органы местного самоуправления должны привести свои нормативные </w:t>
      </w:r>
      <w:r>
        <w:rPr>
          <w:sz w:val="28"/>
          <w:szCs w:val="28"/>
          <w:lang w:val="tt-RU"/>
        </w:rPr>
        <w:t xml:space="preserve">муниципальные </w:t>
      </w:r>
      <w:r>
        <w:rPr>
          <w:sz w:val="28"/>
          <w:szCs w:val="28"/>
        </w:rPr>
        <w:t>акты в соответствие с законом в трехмесячный срок со дня вступления его в силу. Органами местного самоуправления Актанышского района правовые акты по ограничению времени розничной продажи алкогольной продукции предприятиями торговли ранее, до принятия вышеуказанного закона, не принимались.</w:t>
      </w:r>
    </w:p>
    <w:p w:rsidR="00C92274" w:rsidRDefault="00C92274" w:rsidP="00973EEF">
      <w:pPr>
        <w:autoSpaceDE w:val="0"/>
        <w:autoSpaceDN w:val="0"/>
        <w:adjustRightInd w:val="0"/>
        <w:ind w:firstLine="708"/>
        <w:jc w:val="both"/>
        <w:rPr>
          <w:sz w:val="28"/>
          <w:szCs w:val="28"/>
        </w:rPr>
      </w:pPr>
      <w:r>
        <w:rPr>
          <w:sz w:val="28"/>
          <w:szCs w:val="28"/>
        </w:rPr>
        <w:t>Закон устанавливает ограничение времени розничной продажи алкогольной продукции на всей территории Республики Татарстан, соответственно, принятие дополнительного правового акта органом местного самоуправления Актанышского района не требуется.</w:t>
      </w:r>
    </w:p>
    <w:p w:rsidR="00C92274" w:rsidRDefault="00C92274" w:rsidP="00973EEF">
      <w:pPr>
        <w:autoSpaceDE w:val="0"/>
        <w:autoSpaceDN w:val="0"/>
        <w:adjustRightInd w:val="0"/>
        <w:ind w:firstLine="708"/>
        <w:jc w:val="both"/>
        <w:rPr>
          <w:sz w:val="28"/>
          <w:szCs w:val="28"/>
        </w:rPr>
      </w:pPr>
      <w:r>
        <w:rPr>
          <w:sz w:val="28"/>
          <w:szCs w:val="28"/>
        </w:rPr>
        <w:t xml:space="preserve">Мониторинг торговых объектов с 8.00 до 10.00 </w:t>
      </w:r>
      <w:r>
        <w:rPr>
          <w:color w:val="000000"/>
          <w:sz w:val="28"/>
          <w:szCs w:val="28"/>
        </w:rPr>
        <w:t xml:space="preserve">и после 22.00 проводится сотрудниками Набережночелнинского территориального </w:t>
      </w:r>
      <w:r>
        <w:rPr>
          <w:sz w:val="28"/>
          <w:szCs w:val="28"/>
        </w:rPr>
        <w:t>органа Госалкогольинспекции Республики Татарстан во время выездных командировок в подведомственный район</w:t>
      </w:r>
      <w:r>
        <w:rPr>
          <w:color w:val="000000"/>
          <w:sz w:val="28"/>
          <w:szCs w:val="28"/>
        </w:rPr>
        <w:t xml:space="preserve">. В среднем по Актанышскому району бывает охвачено 8-10 торговых объектов в месяц. </w:t>
      </w:r>
      <w:r>
        <w:rPr>
          <w:sz w:val="28"/>
          <w:szCs w:val="28"/>
        </w:rPr>
        <w:t>По итогам проведения мониторинга установлено:</w:t>
      </w:r>
    </w:p>
    <w:p w:rsidR="00C92274" w:rsidRDefault="00C92274" w:rsidP="00973EEF">
      <w:pPr>
        <w:autoSpaceDE w:val="0"/>
        <w:autoSpaceDN w:val="0"/>
        <w:adjustRightInd w:val="0"/>
        <w:ind w:firstLine="708"/>
        <w:jc w:val="both"/>
        <w:rPr>
          <w:sz w:val="28"/>
          <w:szCs w:val="28"/>
        </w:rPr>
      </w:pPr>
      <w:r>
        <w:rPr>
          <w:sz w:val="28"/>
          <w:szCs w:val="28"/>
        </w:rPr>
        <w:t>- большинство юридических лиц, осуществляющих розничную продажу алкогольной продукции, своевременно проинформировали своих покупателей об ограничении времени продажи алкогольной продукции (в доступном для покупателя месте имеются соответствующие объявления);</w:t>
      </w:r>
    </w:p>
    <w:p w:rsidR="00C92274" w:rsidRDefault="00C92274" w:rsidP="00973EEF">
      <w:pPr>
        <w:autoSpaceDE w:val="0"/>
        <w:autoSpaceDN w:val="0"/>
        <w:adjustRightInd w:val="0"/>
        <w:ind w:firstLine="708"/>
        <w:jc w:val="both"/>
        <w:rPr>
          <w:sz w:val="28"/>
          <w:szCs w:val="28"/>
        </w:rPr>
      </w:pPr>
      <w:r>
        <w:rPr>
          <w:sz w:val="28"/>
          <w:szCs w:val="28"/>
        </w:rPr>
        <w:t>- в торговых объектах сетевых компаний произведено перепрограммирование системы оплаты алкогольной продукции, имеется блокировка на кассовых аппаратах, таким образом, в запрещенное время невозможно считать штрих-код и пробить кассовый чек;</w:t>
      </w:r>
    </w:p>
    <w:p w:rsidR="00C92274" w:rsidRDefault="00C92274" w:rsidP="00973EEF">
      <w:pPr>
        <w:autoSpaceDE w:val="0"/>
        <w:autoSpaceDN w:val="0"/>
        <w:adjustRightInd w:val="0"/>
        <w:ind w:firstLine="708"/>
        <w:jc w:val="both"/>
        <w:rPr>
          <w:sz w:val="28"/>
          <w:szCs w:val="28"/>
        </w:rPr>
      </w:pPr>
      <w:r>
        <w:rPr>
          <w:sz w:val="28"/>
          <w:szCs w:val="28"/>
        </w:rPr>
        <w:t>- ряд магазинов шаговой доступности изменили режим работы (закрываются в 22.00);</w:t>
      </w:r>
    </w:p>
    <w:p w:rsidR="00C92274" w:rsidRDefault="00C92274" w:rsidP="00973EEF">
      <w:pPr>
        <w:autoSpaceDE w:val="0"/>
        <w:autoSpaceDN w:val="0"/>
        <w:adjustRightInd w:val="0"/>
        <w:ind w:firstLine="708"/>
        <w:jc w:val="both"/>
        <w:rPr>
          <w:sz w:val="28"/>
          <w:szCs w:val="28"/>
        </w:rPr>
      </w:pPr>
      <w:r>
        <w:rPr>
          <w:sz w:val="28"/>
          <w:szCs w:val="28"/>
        </w:rPr>
        <w:t>- некоторые магазины, в том числе и с круглосуточным режимом работы, ограничивают доступ покупателей к алкогольной продукции (используют жалюзи, в магазинах самообслуживания огораживают алкогольную продукцию).</w:t>
      </w:r>
    </w:p>
    <w:p w:rsidR="00C92274" w:rsidRPr="00F87AA1" w:rsidRDefault="00C92274" w:rsidP="00973EEF">
      <w:pPr>
        <w:autoSpaceDE w:val="0"/>
        <w:autoSpaceDN w:val="0"/>
        <w:adjustRightInd w:val="0"/>
        <w:ind w:firstLine="708"/>
        <w:jc w:val="both"/>
        <w:rPr>
          <w:color w:val="000000"/>
          <w:sz w:val="28"/>
          <w:szCs w:val="28"/>
        </w:rPr>
      </w:pPr>
      <w:r>
        <w:rPr>
          <w:sz w:val="28"/>
          <w:szCs w:val="28"/>
        </w:rPr>
        <w:t>В 2012 году вступили в силу изменения Федерального закона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недопустимости реализации пива и пивных напитков в неустановленное время, в нестационарных торговых объектах, на остановочных пунктах движения общественного транспорта, на автозаправочных станциях. В связи с чем, в</w:t>
      </w:r>
      <w:r>
        <w:rPr>
          <w:color w:val="000000"/>
          <w:sz w:val="28"/>
          <w:szCs w:val="28"/>
        </w:rPr>
        <w:t xml:space="preserve"> 2012г. в ходе проведения мониторингов по ограничению времени продажи алкогольной продукции, пива и пивных напитков специалистами Набережночелнинского территориального органа Госалкогольинспекции РТ </w:t>
      </w:r>
      <w:r>
        <w:rPr>
          <w:sz w:val="28"/>
          <w:szCs w:val="28"/>
        </w:rPr>
        <w:t>по Актанышскому району</w:t>
      </w:r>
      <w:r>
        <w:rPr>
          <w:color w:val="FF0000"/>
          <w:sz w:val="28"/>
          <w:szCs w:val="28"/>
        </w:rPr>
        <w:t xml:space="preserve"> </w:t>
      </w:r>
      <w:r>
        <w:rPr>
          <w:color w:val="000000"/>
          <w:sz w:val="28"/>
          <w:szCs w:val="28"/>
        </w:rPr>
        <w:t>выявлено 24 нарушения ограничения времени продажи всей алкогольной продукции.</w:t>
      </w:r>
      <w:r w:rsidRPr="00CB6369">
        <w:rPr>
          <w:color w:val="000000"/>
          <w:sz w:val="28"/>
          <w:szCs w:val="28"/>
        </w:rPr>
        <w:t xml:space="preserve"> </w:t>
      </w:r>
      <w:r>
        <w:rPr>
          <w:color w:val="000000"/>
          <w:sz w:val="28"/>
          <w:szCs w:val="28"/>
        </w:rPr>
        <w:t>Данные нарушения выявлены в отношении следующих хозяйствующих субъектов</w:t>
      </w:r>
      <w:r w:rsidRPr="00CB6369">
        <w:rPr>
          <w:color w:val="000000"/>
          <w:sz w:val="28"/>
          <w:szCs w:val="28"/>
        </w:rPr>
        <w:t xml:space="preserve">: </w:t>
      </w:r>
      <w:r>
        <w:rPr>
          <w:color w:val="000000"/>
          <w:sz w:val="28"/>
          <w:szCs w:val="28"/>
        </w:rPr>
        <w:t>ООО «Тамчы» - 2 факта</w:t>
      </w:r>
      <w:r w:rsidRPr="00F87AA1">
        <w:rPr>
          <w:color w:val="000000"/>
          <w:sz w:val="28"/>
          <w:szCs w:val="28"/>
        </w:rPr>
        <w:t xml:space="preserve">; </w:t>
      </w:r>
      <w:r>
        <w:rPr>
          <w:color w:val="000000"/>
          <w:sz w:val="28"/>
          <w:szCs w:val="28"/>
        </w:rPr>
        <w:t xml:space="preserve">ИП Сибгатуллин И.М., ООО Узяк, ИП Абдуллин И.З., ИП Фахертдинова Л.Ф., ООО Мирас, ООО Альфидар – 2 факта, ИП Гимазов Р.Р., ООО ПарАлма, ИП Салихов Н.З., ИП Мусабирова Э.Р., ИП Гафуров Г.А., ИП Салихянова Л.И., ИП Хадеев И.Т., ООО Такмак, ООО Чулман – 3 факта, ОАО Вамин Татарстан, ОООАльмига, ООО Айлия, ООО Изге Ай.  </w:t>
      </w:r>
    </w:p>
    <w:p w:rsidR="00C92274" w:rsidRPr="00102A24" w:rsidRDefault="00C92274" w:rsidP="00973EEF">
      <w:pPr>
        <w:autoSpaceDE w:val="0"/>
        <w:autoSpaceDN w:val="0"/>
        <w:adjustRightInd w:val="0"/>
        <w:ind w:firstLine="708"/>
        <w:jc w:val="both"/>
        <w:rPr>
          <w:sz w:val="28"/>
          <w:szCs w:val="28"/>
        </w:rPr>
      </w:pPr>
      <w:r w:rsidRPr="00102A24">
        <w:rPr>
          <w:sz w:val="28"/>
          <w:szCs w:val="28"/>
        </w:rPr>
        <w:t xml:space="preserve">За 7 месяцев 2013г. в Актанышском районе выявлено </w:t>
      </w:r>
      <w:r>
        <w:rPr>
          <w:sz w:val="28"/>
          <w:szCs w:val="28"/>
        </w:rPr>
        <w:t>2</w:t>
      </w:r>
      <w:r w:rsidRPr="00102A24">
        <w:rPr>
          <w:sz w:val="28"/>
          <w:szCs w:val="28"/>
        </w:rPr>
        <w:t xml:space="preserve"> факта нарушения ограничения времени продажи</w:t>
      </w:r>
      <w:r>
        <w:rPr>
          <w:sz w:val="28"/>
          <w:szCs w:val="28"/>
        </w:rPr>
        <w:t xml:space="preserve"> </w:t>
      </w:r>
      <w:r w:rsidRPr="00102A24">
        <w:rPr>
          <w:sz w:val="28"/>
          <w:szCs w:val="28"/>
        </w:rPr>
        <w:t xml:space="preserve">алкогольной продукции. Это </w:t>
      </w:r>
      <w:r>
        <w:rPr>
          <w:sz w:val="28"/>
          <w:szCs w:val="28"/>
        </w:rPr>
        <w:t>ИП Салихов Р.Р., ИП Хабетдинова А.Т.</w:t>
      </w:r>
    </w:p>
    <w:p w:rsidR="00C92274" w:rsidRDefault="00C92274" w:rsidP="00973EEF">
      <w:pPr>
        <w:autoSpaceDE w:val="0"/>
        <w:autoSpaceDN w:val="0"/>
        <w:adjustRightInd w:val="0"/>
        <w:ind w:firstLine="708"/>
        <w:jc w:val="both"/>
        <w:rPr>
          <w:sz w:val="28"/>
          <w:szCs w:val="28"/>
        </w:rPr>
      </w:pPr>
      <w:r w:rsidRPr="00F47EEA">
        <w:rPr>
          <w:sz w:val="28"/>
          <w:szCs w:val="28"/>
        </w:rPr>
        <w:t>2.</w:t>
      </w:r>
      <w:r>
        <w:rPr>
          <w:i/>
          <w:iCs/>
          <w:sz w:val="28"/>
          <w:szCs w:val="28"/>
        </w:rPr>
        <w:t xml:space="preserve"> </w:t>
      </w:r>
      <w:r w:rsidRPr="0017236A">
        <w:rPr>
          <w:sz w:val="28"/>
          <w:szCs w:val="28"/>
        </w:rPr>
        <w:t xml:space="preserve">Во исполнение п.4 </w:t>
      </w:r>
      <w:r w:rsidRPr="00CF5E13">
        <w:rPr>
          <w:sz w:val="28"/>
          <w:szCs w:val="28"/>
        </w:rPr>
        <w:t>постановления Кабинета Министров Республики Татарстан от 29.10.2010 № 867 «О дополнительных мерах по снижению злоупотребления алкогольной продукцией, пивом, табаком и формированию здорового образа жизни среди населения в Республике Татарстан» (в части реализации алкогольной продукции)</w:t>
      </w:r>
      <w:r w:rsidRPr="0017236A">
        <w:rPr>
          <w:sz w:val="28"/>
          <w:szCs w:val="28"/>
        </w:rPr>
        <w:t xml:space="preserve"> принято решение </w:t>
      </w:r>
      <w:r>
        <w:rPr>
          <w:sz w:val="28"/>
          <w:szCs w:val="28"/>
        </w:rPr>
        <w:t>Совета Актанышского</w:t>
      </w:r>
      <w:r w:rsidRPr="0017236A">
        <w:rPr>
          <w:sz w:val="28"/>
          <w:szCs w:val="28"/>
        </w:rPr>
        <w:t xml:space="preserve"> </w:t>
      </w:r>
      <w:r>
        <w:rPr>
          <w:sz w:val="28"/>
          <w:szCs w:val="28"/>
        </w:rPr>
        <w:t xml:space="preserve">муниципального района </w:t>
      </w:r>
      <w:r w:rsidRPr="0017236A">
        <w:rPr>
          <w:sz w:val="28"/>
          <w:szCs w:val="28"/>
        </w:rPr>
        <w:t>от 2</w:t>
      </w:r>
      <w:r>
        <w:rPr>
          <w:sz w:val="28"/>
          <w:szCs w:val="28"/>
        </w:rPr>
        <w:t>3</w:t>
      </w:r>
      <w:r w:rsidRPr="0017236A">
        <w:rPr>
          <w:sz w:val="28"/>
          <w:szCs w:val="28"/>
        </w:rPr>
        <w:t>.0</w:t>
      </w:r>
      <w:r>
        <w:rPr>
          <w:sz w:val="28"/>
          <w:szCs w:val="28"/>
        </w:rPr>
        <w:t>7</w:t>
      </w:r>
      <w:r w:rsidRPr="0017236A">
        <w:rPr>
          <w:sz w:val="28"/>
          <w:szCs w:val="28"/>
        </w:rPr>
        <w:t xml:space="preserve">.2011 № </w:t>
      </w:r>
      <w:r>
        <w:rPr>
          <w:sz w:val="28"/>
          <w:szCs w:val="28"/>
        </w:rPr>
        <w:t>8-04</w:t>
      </w:r>
      <w:r w:rsidRPr="0017236A">
        <w:rPr>
          <w:sz w:val="28"/>
          <w:szCs w:val="28"/>
        </w:rPr>
        <w:t xml:space="preserve"> «Об определении </w:t>
      </w:r>
      <w:r>
        <w:rPr>
          <w:sz w:val="28"/>
          <w:szCs w:val="28"/>
        </w:rPr>
        <w:t>территорий,</w:t>
      </w:r>
      <w:r w:rsidRPr="0017236A">
        <w:rPr>
          <w:sz w:val="28"/>
          <w:szCs w:val="28"/>
        </w:rPr>
        <w:t xml:space="preserve"> прилегающих</w:t>
      </w:r>
      <w:r>
        <w:rPr>
          <w:sz w:val="28"/>
          <w:szCs w:val="28"/>
        </w:rPr>
        <w:t xml:space="preserve"> </w:t>
      </w:r>
      <w:r w:rsidRPr="0017236A">
        <w:rPr>
          <w:sz w:val="28"/>
          <w:szCs w:val="28"/>
        </w:rPr>
        <w:t xml:space="preserve">к местам расположения социально-культурных объектов, местам массового скопления граждан и местам нахождения источников повышенной опасности, </w:t>
      </w:r>
      <w:r>
        <w:rPr>
          <w:sz w:val="28"/>
          <w:szCs w:val="28"/>
        </w:rPr>
        <w:t xml:space="preserve">на </w:t>
      </w:r>
      <w:r w:rsidRPr="0017236A">
        <w:rPr>
          <w:sz w:val="28"/>
          <w:szCs w:val="28"/>
        </w:rPr>
        <w:t>которых не разрешается розничная продажа алкогольной продукции с содержанием этилового спирта более 15 процентов объема готовой продукции»</w:t>
      </w:r>
      <w:r>
        <w:rPr>
          <w:sz w:val="28"/>
          <w:szCs w:val="28"/>
        </w:rPr>
        <w:t>, которым установлен Перечень мест расположения социально-культурных объектов, мест массового скопления граждан и мест нахождения источников повышенной опасности.</w:t>
      </w:r>
    </w:p>
    <w:p w:rsidR="00C92274" w:rsidRPr="0017236A" w:rsidRDefault="00C92274" w:rsidP="00973EEF">
      <w:pPr>
        <w:autoSpaceDE w:val="0"/>
        <w:autoSpaceDN w:val="0"/>
        <w:adjustRightInd w:val="0"/>
        <w:ind w:firstLine="708"/>
        <w:jc w:val="both"/>
        <w:rPr>
          <w:sz w:val="28"/>
          <w:szCs w:val="28"/>
        </w:rPr>
      </w:pPr>
      <w:r>
        <w:rPr>
          <w:sz w:val="28"/>
          <w:szCs w:val="28"/>
        </w:rPr>
        <w:t>24.09.2011 года в постановление Кабинета Министров Республики Татарстан от 29.10.2010 № 867 были внесены изменения, касающиеся ограничения розничной продажи всей алкогольной продукции в вышеуказанных объектах и на прилегающих к ним территориям (с исключением из текста указания на содержание этилового спирта более 15 % объема готовой продукции). В связи с чем, Решение Совета Актанышского муниципального района от 28.10.2011 №11-04 внесены изменения в Решение</w:t>
      </w:r>
      <w:r w:rsidRPr="00CF5E13">
        <w:rPr>
          <w:sz w:val="28"/>
          <w:szCs w:val="28"/>
        </w:rPr>
        <w:t xml:space="preserve"> </w:t>
      </w:r>
      <w:r>
        <w:rPr>
          <w:sz w:val="28"/>
          <w:szCs w:val="28"/>
        </w:rPr>
        <w:t xml:space="preserve">Совета Актанышского муниципального района от 23.07.2011 №8-04. </w:t>
      </w:r>
    </w:p>
    <w:p w:rsidR="00C92274" w:rsidRPr="00AF275F" w:rsidRDefault="00C92274" w:rsidP="00973EEF">
      <w:pPr>
        <w:autoSpaceDE w:val="0"/>
        <w:autoSpaceDN w:val="0"/>
        <w:adjustRightInd w:val="0"/>
        <w:ind w:firstLine="708"/>
        <w:jc w:val="both"/>
        <w:rPr>
          <w:sz w:val="28"/>
          <w:szCs w:val="28"/>
        </w:rPr>
      </w:pPr>
      <w:r>
        <w:rPr>
          <w:sz w:val="28"/>
          <w:szCs w:val="28"/>
        </w:rPr>
        <w:t>С</w:t>
      </w:r>
      <w:r w:rsidRPr="0041296B">
        <w:rPr>
          <w:sz w:val="28"/>
          <w:szCs w:val="28"/>
        </w:rPr>
        <w:t xml:space="preserve"> приняти</w:t>
      </w:r>
      <w:r>
        <w:rPr>
          <w:sz w:val="28"/>
          <w:szCs w:val="28"/>
        </w:rPr>
        <w:t>ем</w:t>
      </w:r>
      <w:r w:rsidRPr="0041296B">
        <w:rPr>
          <w:sz w:val="28"/>
          <w:szCs w:val="28"/>
        </w:rPr>
        <w:t xml:space="preserve"> </w:t>
      </w:r>
      <w:r>
        <w:rPr>
          <w:sz w:val="28"/>
          <w:szCs w:val="28"/>
        </w:rPr>
        <w:t>п</w:t>
      </w:r>
      <w:r w:rsidRPr="0041296B">
        <w:rPr>
          <w:sz w:val="28"/>
          <w:szCs w:val="28"/>
        </w:rPr>
        <w:t xml:space="preserve">остановления Правительства Российской Федерации </w:t>
      </w:r>
      <w:r>
        <w:rPr>
          <w:sz w:val="28"/>
          <w:szCs w:val="28"/>
        </w:rPr>
        <w:t>от 27.12.2012</w:t>
      </w:r>
      <w:r w:rsidRPr="0041296B">
        <w:rPr>
          <w:sz w:val="28"/>
          <w:szCs w:val="28"/>
        </w:rPr>
        <w:t xml:space="preserve"> №</w:t>
      </w:r>
      <w:r>
        <w:rPr>
          <w:sz w:val="28"/>
          <w:szCs w:val="28"/>
        </w:rPr>
        <w:t xml:space="preserve"> </w:t>
      </w:r>
      <w:r w:rsidRPr="0041296B">
        <w:rPr>
          <w:sz w:val="28"/>
          <w:szCs w:val="28"/>
        </w:rPr>
        <w:t xml:space="preserve">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w:t>
      </w:r>
      <w:r>
        <w:rPr>
          <w:sz w:val="28"/>
          <w:szCs w:val="28"/>
        </w:rPr>
        <w:t>на территории Актанышского муниципального района приняты муниципальные нормативно-правовые акты исполнительных комитетов 26 сельских поселений об утверждении границ прилегающих к некоторым организациям и объектам территорий, на которых не допускается розничная продажа алкогольной продукции, а именно</w:t>
      </w:r>
      <w:r w:rsidRPr="00AF275F">
        <w:rPr>
          <w:sz w:val="28"/>
          <w:szCs w:val="28"/>
        </w:rPr>
        <w:t>:</w:t>
      </w:r>
    </w:p>
    <w:p w:rsidR="00C92274" w:rsidRDefault="00C92274" w:rsidP="00F47EEA">
      <w:pPr>
        <w:autoSpaceDE w:val="0"/>
        <w:autoSpaceDN w:val="0"/>
        <w:adjustRightInd w:val="0"/>
        <w:jc w:val="both"/>
        <w:rPr>
          <w:sz w:val="28"/>
          <w:szCs w:val="28"/>
        </w:rPr>
      </w:pPr>
      <w:r>
        <w:rPr>
          <w:sz w:val="28"/>
          <w:szCs w:val="28"/>
        </w:rPr>
        <w:t>1.Постановление руководителя исполнительного комитета Аишевского сельского поселения от 10.06.2013г. №18;</w:t>
      </w:r>
    </w:p>
    <w:p w:rsidR="00C92274" w:rsidRDefault="00C92274" w:rsidP="00F47EEA">
      <w:pPr>
        <w:autoSpaceDE w:val="0"/>
        <w:autoSpaceDN w:val="0"/>
        <w:adjustRightInd w:val="0"/>
        <w:jc w:val="both"/>
        <w:rPr>
          <w:sz w:val="28"/>
          <w:szCs w:val="28"/>
        </w:rPr>
      </w:pPr>
      <w:r>
        <w:rPr>
          <w:sz w:val="28"/>
          <w:szCs w:val="28"/>
        </w:rPr>
        <w:t>2.</w:t>
      </w:r>
      <w:r w:rsidRPr="00AF275F">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Аккузовского сельского поселения от 11.06.2013г. №12;</w:t>
      </w:r>
    </w:p>
    <w:p w:rsidR="00C92274" w:rsidRDefault="00C92274" w:rsidP="00F47EEA">
      <w:pPr>
        <w:autoSpaceDE w:val="0"/>
        <w:autoSpaceDN w:val="0"/>
        <w:adjustRightInd w:val="0"/>
        <w:jc w:val="both"/>
        <w:rPr>
          <w:sz w:val="28"/>
          <w:szCs w:val="28"/>
        </w:rPr>
      </w:pPr>
      <w:r>
        <w:rPr>
          <w:sz w:val="28"/>
          <w:szCs w:val="28"/>
        </w:rPr>
        <w:t>3. Постановление руководителя исполнительного комитета Актанышбашского сельского поселения от 11.06.2013г. №13;</w:t>
      </w:r>
    </w:p>
    <w:p w:rsidR="00C92274" w:rsidRDefault="00C92274" w:rsidP="00F47EEA">
      <w:pPr>
        <w:autoSpaceDE w:val="0"/>
        <w:autoSpaceDN w:val="0"/>
        <w:adjustRightInd w:val="0"/>
        <w:jc w:val="both"/>
        <w:rPr>
          <w:sz w:val="28"/>
          <w:szCs w:val="28"/>
        </w:rPr>
      </w:pPr>
      <w:r>
        <w:rPr>
          <w:sz w:val="28"/>
          <w:szCs w:val="28"/>
        </w:rPr>
        <w:t>4.</w:t>
      </w:r>
      <w:r w:rsidRPr="002E6D96">
        <w:rPr>
          <w:sz w:val="28"/>
          <w:szCs w:val="28"/>
        </w:rPr>
        <w:t xml:space="preserve"> </w:t>
      </w:r>
      <w:r>
        <w:rPr>
          <w:sz w:val="28"/>
          <w:szCs w:val="28"/>
        </w:rPr>
        <w:t>Постановление руководителя исполнительного комитета Актанышского сельского поселения от 03.06.2013г. №19;</w:t>
      </w:r>
    </w:p>
    <w:p w:rsidR="00C92274" w:rsidRDefault="00C92274" w:rsidP="00F47EEA">
      <w:pPr>
        <w:autoSpaceDE w:val="0"/>
        <w:autoSpaceDN w:val="0"/>
        <w:adjustRightInd w:val="0"/>
        <w:jc w:val="both"/>
        <w:rPr>
          <w:sz w:val="28"/>
          <w:szCs w:val="28"/>
        </w:rPr>
      </w:pPr>
      <w:r>
        <w:rPr>
          <w:sz w:val="28"/>
          <w:szCs w:val="28"/>
        </w:rPr>
        <w:t>5.</w:t>
      </w:r>
      <w:r w:rsidRPr="002E6D96">
        <w:rPr>
          <w:sz w:val="28"/>
          <w:szCs w:val="28"/>
        </w:rPr>
        <w:t xml:space="preserve"> </w:t>
      </w:r>
      <w:r>
        <w:rPr>
          <w:sz w:val="28"/>
          <w:szCs w:val="28"/>
        </w:rPr>
        <w:t>Постановление руководителя исполнительного комитета Атясевского сельского поселения от 11.06.2013г. №14;</w:t>
      </w:r>
    </w:p>
    <w:p w:rsidR="00C92274" w:rsidRDefault="00C92274" w:rsidP="00F47EEA">
      <w:pPr>
        <w:autoSpaceDE w:val="0"/>
        <w:autoSpaceDN w:val="0"/>
        <w:adjustRightInd w:val="0"/>
        <w:jc w:val="both"/>
        <w:rPr>
          <w:sz w:val="28"/>
          <w:szCs w:val="28"/>
        </w:rPr>
      </w:pPr>
      <w:r>
        <w:rPr>
          <w:sz w:val="28"/>
          <w:szCs w:val="28"/>
        </w:rPr>
        <w:t>6.</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Верхнеяхшеевского сельского поселения от 10.06.2013г. №16;</w:t>
      </w:r>
    </w:p>
    <w:p w:rsidR="00C92274" w:rsidRDefault="00C92274" w:rsidP="00F47EEA">
      <w:pPr>
        <w:autoSpaceDE w:val="0"/>
        <w:autoSpaceDN w:val="0"/>
        <w:adjustRightInd w:val="0"/>
        <w:jc w:val="both"/>
        <w:rPr>
          <w:sz w:val="28"/>
          <w:szCs w:val="28"/>
        </w:rPr>
      </w:pPr>
      <w:r>
        <w:rPr>
          <w:sz w:val="28"/>
          <w:szCs w:val="28"/>
        </w:rPr>
        <w:t>7.</w:t>
      </w:r>
      <w:r w:rsidRPr="002E6D96">
        <w:rPr>
          <w:sz w:val="28"/>
          <w:szCs w:val="28"/>
        </w:rPr>
        <w:t xml:space="preserve"> </w:t>
      </w:r>
      <w:r>
        <w:rPr>
          <w:sz w:val="28"/>
          <w:szCs w:val="28"/>
        </w:rPr>
        <w:t>Постановление руководителя исполнительного комитета Казкееевского сельского поселения от 07.06.2013г. №15;</w:t>
      </w:r>
    </w:p>
    <w:p w:rsidR="00C92274" w:rsidRDefault="00C92274" w:rsidP="00F47EEA">
      <w:pPr>
        <w:autoSpaceDE w:val="0"/>
        <w:autoSpaceDN w:val="0"/>
        <w:adjustRightInd w:val="0"/>
        <w:jc w:val="both"/>
        <w:rPr>
          <w:sz w:val="28"/>
          <w:szCs w:val="28"/>
        </w:rPr>
      </w:pPr>
      <w:r>
        <w:rPr>
          <w:sz w:val="28"/>
          <w:szCs w:val="28"/>
        </w:rPr>
        <w:t>8.</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Кировского сельского поселения от 10.06.2013г. №15;</w:t>
      </w:r>
    </w:p>
    <w:p w:rsidR="00C92274" w:rsidRDefault="00C92274" w:rsidP="00F47EEA">
      <w:pPr>
        <w:autoSpaceDE w:val="0"/>
        <w:autoSpaceDN w:val="0"/>
        <w:adjustRightInd w:val="0"/>
        <w:jc w:val="both"/>
        <w:rPr>
          <w:sz w:val="28"/>
          <w:szCs w:val="28"/>
        </w:rPr>
      </w:pPr>
      <w:r>
        <w:rPr>
          <w:sz w:val="28"/>
          <w:szCs w:val="28"/>
        </w:rPr>
        <w:t>9. Постановление руководителя исполнительного комитета Кузякинского сельского поселения от 11.06.2013г. №16;</w:t>
      </w:r>
    </w:p>
    <w:p w:rsidR="00C92274" w:rsidRDefault="00C92274" w:rsidP="00F47EEA">
      <w:pPr>
        <w:autoSpaceDE w:val="0"/>
        <w:autoSpaceDN w:val="0"/>
        <w:adjustRightInd w:val="0"/>
        <w:jc w:val="both"/>
        <w:rPr>
          <w:sz w:val="28"/>
          <w:szCs w:val="28"/>
        </w:rPr>
      </w:pPr>
      <w:r>
        <w:rPr>
          <w:sz w:val="28"/>
          <w:szCs w:val="28"/>
        </w:rPr>
        <w:t>10.</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Масадинского сельского поселения от 11.06.2013г. №11;</w:t>
      </w:r>
    </w:p>
    <w:p w:rsidR="00C92274" w:rsidRDefault="00C92274" w:rsidP="00F47EEA">
      <w:pPr>
        <w:autoSpaceDE w:val="0"/>
        <w:autoSpaceDN w:val="0"/>
        <w:adjustRightInd w:val="0"/>
        <w:jc w:val="both"/>
        <w:rPr>
          <w:sz w:val="28"/>
          <w:szCs w:val="28"/>
        </w:rPr>
      </w:pPr>
      <w:r>
        <w:rPr>
          <w:sz w:val="28"/>
          <w:szCs w:val="28"/>
        </w:rPr>
        <w:t>11.</w:t>
      </w:r>
      <w:r w:rsidRPr="002E6D96">
        <w:rPr>
          <w:sz w:val="28"/>
          <w:szCs w:val="28"/>
        </w:rPr>
        <w:t xml:space="preserve"> </w:t>
      </w:r>
      <w:r>
        <w:rPr>
          <w:sz w:val="28"/>
          <w:szCs w:val="28"/>
        </w:rPr>
        <w:t>Постановление руководителя исполнительного комитета Новоалимовского сельского поселения от 03.06.2013г. №10;</w:t>
      </w:r>
    </w:p>
    <w:p w:rsidR="00C92274" w:rsidRDefault="00C92274" w:rsidP="00F47EEA">
      <w:pPr>
        <w:autoSpaceDE w:val="0"/>
        <w:autoSpaceDN w:val="0"/>
        <w:adjustRightInd w:val="0"/>
        <w:jc w:val="both"/>
        <w:rPr>
          <w:sz w:val="28"/>
          <w:szCs w:val="28"/>
        </w:rPr>
      </w:pPr>
      <w:r>
        <w:rPr>
          <w:sz w:val="28"/>
          <w:szCs w:val="28"/>
        </w:rPr>
        <w:t>12.</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Поисевского сельского поселения от 01.06.2013г. №16;</w:t>
      </w:r>
    </w:p>
    <w:p w:rsidR="00C92274" w:rsidRDefault="00C92274" w:rsidP="00F47EEA">
      <w:pPr>
        <w:autoSpaceDE w:val="0"/>
        <w:autoSpaceDN w:val="0"/>
        <w:adjustRightInd w:val="0"/>
        <w:jc w:val="both"/>
        <w:rPr>
          <w:sz w:val="28"/>
          <w:szCs w:val="28"/>
        </w:rPr>
      </w:pPr>
      <w:r>
        <w:rPr>
          <w:sz w:val="28"/>
          <w:szCs w:val="28"/>
        </w:rPr>
        <w:t>13. Постановление</w:t>
      </w:r>
      <w:r w:rsidRPr="00F47EEA">
        <w:rPr>
          <w:sz w:val="28"/>
          <w:szCs w:val="28"/>
        </w:rPr>
        <w:t xml:space="preserve"> </w:t>
      </w:r>
      <w:r>
        <w:rPr>
          <w:sz w:val="28"/>
          <w:szCs w:val="28"/>
        </w:rPr>
        <w:t>руководителя исполнительного комитета Староаймановского сельского поселения от 11.06.2013г. №16;</w:t>
      </w:r>
    </w:p>
    <w:p w:rsidR="00C92274" w:rsidRDefault="00C92274" w:rsidP="00F47EEA">
      <w:pPr>
        <w:autoSpaceDE w:val="0"/>
        <w:autoSpaceDN w:val="0"/>
        <w:adjustRightInd w:val="0"/>
        <w:jc w:val="both"/>
        <w:rPr>
          <w:sz w:val="28"/>
          <w:szCs w:val="28"/>
        </w:rPr>
      </w:pPr>
      <w:r>
        <w:rPr>
          <w:sz w:val="28"/>
          <w:szCs w:val="28"/>
        </w:rPr>
        <w:t>14.</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Старобайсаровского сельского поселения от 11.06.2013г. №12;</w:t>
      </w:r>
    </w:p>
    <w:p w:rsidR="00C92274" w:rsidRDefault="00C92274" w:rsidP="00F47EEA">
      <w:pPr>
        <w:autoSpaceDE w:val="0"/>
        <w:autoSpaceDN w:val="0"/>
        <w:adjustRightInd w:val="0"/>
        <w:jc w:val="both"/>
        <w:rPr>
          <w:sz w:val="28"/>
          <w:szCs w:val="28"/>
        </w:rPr>
      </w:pPr>
      <w:r>
        <w:rPr>
          <w:sz w:val="28"/>
          <w:szCs w:val="28"/>
        </w:rPr>
        <w:t>15.</w:t>
      </w:r>
      <w:r w:rsidRPr="002E6D96">
        <w:rPr>
          <w:sz w:val="28"/>
          <w:szCs w:val="28"/>
        </w:rPr>
        <w:t xml:space="preserve"> </w:t>
      </w:r>
      <w:r>
        <w:rPr>
          <w:sz w:val="28"/>
          <w:szCs w:val="28"/>
        </w:rPr>
        <w:t>Постановление руководителя исполнительного комитета Старобугадинского сельского поселения от 11.06.2013г. №12;</w:t>
      </w:r>
    </w:p>
    <w:p w:rsidR="00C92274" w:rsidRDefault="00C92274" w:rsidP="00F47EEA">
      <w:pPr>
        <w:autoSpaceDE w:val="0"/>
        <w:autoSpaceDN w:val="0"/>
        <w:adjustRightInd w:val="0"/>
        <w:jc w:val="both"/>
        <w:rPr>
          <w:sz w:val="28"/>
          <w:szCs w:val="28"/>
        </w:rPr>
      </w:pPr>
      <w:r>
        <w:rPr>
          <w:sz w:val="28"/>
          <w:szCs w:val="28"/>
        </w:rPr>
        <w:t>16.</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Старокурмашевского сельского поселения от 07.06.2013г. №17 (с изменениями от 18.07.2013г.);</w:t>
      </w:r>
    </w:p>
    <w:p w:rsidR="00C92274" w:rsidRDefault="00C92274" w:rsidP="00F47EEA">
      <w:pPr>
        <w:autoSpaceDE w:val="0"/>
        <w:autoSpaceDN w:val="0"/>
        <w:adjustRightInd w:val="0"/>
        <w:jc w:val="both"/>
        <w:rPr>
          <w:sz w:val="28"/>
          <w:szCs w:val="28"/>
        </w:rPr>
      </w:pPr>
      <w:r>
        <w:rPr>
          <w:sz w:val="28"/>
          <w:szCs w:val="28"/>
        </w:rPr>
        <w:t>17.</w:t>
      </w:r>
      <w:r w:rsidRPr="002E6D96">
        <w:rPr>
          <w:sz w:val="28"/>
          <w:szCs w:val="28"/>
        </w:rPr>
        <w:t xml:space="preserve"> </w:t>
      </w:r>
      <w:r>
        <w:rPr>
          <w:sz w:val="28"/>
          <w:szCs w:val="28"/>
        </w:rPr>
        <w:t>Постановление руководителя исполнительного комитета Старосафаровского сельского поселения от 04.06.2013г. №8;</w:t>
      </w:r>
    </w:p>
    <w:p w:rsidR="00C92274" w:rsidRDefault="00C92274" w:rsidP="00F47EEA">
      <w:pPr>
        <w:autoSpaceDE w:val="0"/>
        <w:autoSpaceDN w:val="0"/>
        <w:adjustRightInd w:val="0"/>
        <w:jc w:val="both"/>
        <w:rPr>
          <w:sz w:val="28"/>
          <w:szCs w:val="28"/>
        </w:rPr>
      </w:pPr>
      <w:r>
        <w:rPr>
          <w:sz w:val="28"/>
          <w:szCs w:val="28"/>
        </w:rPr>
        <w:t>18.</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Такталачукского сельского поселения от 11.06.2013г. №16;</w:t>
      </w:r>
    </w:p>
    <w:p w:rsidR="00C92274" w:rsidRDefault="00C92274" w:rsidP="00F47EEA">
      <w:pPr>
        <w:autoSpaceDE w:val="0"/>
        <w:autoSpaceDN w:val="0"/>
        <w:adjustRightInd w:val="0"/>
        <w:jc w:val="both"/>
        <w:rPr>
          <w:sz w:val="28"/>
          <w:szCs w:val="28"/>
        </w:rPr>
      </w:pPr>
      <w:r>
        <w:rPr>
          <w:sz w:val="28"/>
          <w:szCs w:val="28"/>
        </w:rPr>
        <w:t>19.</w:t>
      </w:r>
      <w:r w:rsidRPr="002E6D96">
        <w:rPr>
          <w:sz w:val="28"/>
          <w:szCs w:val="28"/>
        </w:rPr>
        <w:t xml:space="preserve"> </w:t>
      </w:r>
      <w:r>
        <w:rPr>
          <w:sz w:val="28"/>
          <w:szCs w:val="28"/>
        </w:rPr>
        <w:t>Постановление руководителя исполнительного комитета Татарско-Суксинского сельского поселения от 03.06.2013г. №9;</w:t>
      </w:r>
    </w:p>
    <w:p w:rsidR="00C92274" w:rsidRDefault="00C92274" w:rsidP="00F47EEA">
      <w:pPr>
        <w:autoSpaceDE w:val="0"/>
        <w:autoSpaceDN w:val="0"/>
        <w:adjustRightInd w:val="0"/>
        <w:jc w:val="both"/>
        <w:rPr>
          <w:sz w:val="28"/>
          <w:szCs w:val="28"/>
        </w:rPr>
      </w:pPr>
      <w:r>
        <w:rPr>
          <w:sz w:val="28"/>
          <w:szCs w:val="28"/>
        </w:rPr>
        <w:t>20.</w:t>
      </w:r>
      <w:r w:rsidRPr="002E6D96">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Татарско-Ямалинского сельского поселения от 11.06.2013г. №15;</w:t>
      </w:r>
    </w:p>
    <w:p w:rsidR="00C92274" w:rsidRDefault="00C92274" w:rsidP="00F47EEA">
      <w:pPr>
        <w:autoSpaceDE w:val="0"/>
        <w:autoSpaceDN w:val="0"/>
        <w:adjustRightInd w:val="0"/>
        <w:jc w:val="both"/>
        <w:rPr>
          <w:sz w:val="28"/>
          <w:szCs w:val="28"/>
        </w:rPr>
      </w:pPr>
      <w:r>
        <w:rPr>
          <w:sz w:val="28"/>
          <w:szCs w:val="28"/>
        </w:rPr>
        <w:t>21.</w:t>
      </w:r>
      <w:r w:rsidRPr="002E6D96">
        <w:rPr>
          <w:sz w:val="28"/>
          <w:szCs w:val="28"/>
        </w:rPr>
        <w:t xml:space="preserve"> </w:t>
      </w:r>
      <w:r>
        <w:rPr>
          <w:sz w:val="28"/>
          <w:szCs w:val="28"/>
        </w:rPr>
        <w:t>Постановление руководителя исполнительного комитета Тлякеевского сельского поселения от 04.06.2013г. №12;</w:t>
      </w:r>
    </w:p>
    <w:p w:rsidR="00C92274" w:rsidRDefault="00C92274" w:rsidP="00F47EEA">
      <w:pPr>
        <w:autoSpaceDE w:val="0"/>
        <w:autoSpaceDN w:val="0"/>
        <w:adjustRightInd w:val="0"/>
        <w:jc w:val="both"/>
        <w:rPr>
          <w:sz w:val="28"/>
          <w:szCs w:val="28"/>
        </w:rPr>
      </w:pPr>
      <w:r>
        <w:rPr>
          <w:sz w:val="28"/>
          <w:szCs w:val="28"/>
        </w:rPr>
        <w:t>22.</w:t>
      </w:r>
      <w:r w:rsidRPr="008B637A">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Тюковского сельского поселения от 11.06.2013г. №13;</w:t>
      </w:r>
    </w:p>
    <w:p w:rsidR="00C92274" w:rsidRDefault="00C92274" w:rsidP="00F47EEA">
      <w:pPr>
        <w:autoSpaceDE w:val="0"/>
        <w:autoSpaceDN w:val="0"/>
        <w:adjustRightInd w:val="0"/>
        <w:jc w:val="both"/>
        <w:rPr>
          <w:sz w:val="28"/>
          <w:szCs w:val="28"/>
        </w:rPr>
      </w:pPr>
      <w:r>
        <w:rPr>
          <w:sz w:val="28"/>
          <w:szCs w:val="28"/>
        </w:rPr>
        <w:t>23.</w:t>
      </w:r>
      <w:r w:rsidRPr="008B637A">
        <w:rPr>
          <w:sz w:val="28"/>
          <w:szCs w:val="28"/>
        </w:rPr>
        <w:t xml:space="preserve"> </w:t>
      </w:r>
      <w:r>
        <w:rPr>
          <w:sz w:val="28"/>
          <w:szCs w:val="28"/>
        </w:rPr>
        <w:t>Постановление руководителя исполнительного комитета Уразаевского сельского поселения от 10.06.2013г. №14;</w:t>
      </w:r>
    </w:p>
    <w:p w:rsidR="00C92274" w:rsidRDefault="00C92274" w:rsidP="00F47EEA">
      <w:pPr>
        <w:autoSpaceDE w:val="0"/>
        <w:autoSpaceDN w:val="0"/>
        <w:adjustRightInd w:val="0"/>
        <w:jc w:val="both"/>
        <w:rPr>
          <w:sz w:val="28"/>
          <w:szCs w:val="28"/>
        </w:rPr>
      </w:pPr>
      <w:r>
        <w:rPr>
          <w:sz w:val="28"/>
          <w:szCs w:val="28"/>
        </w:rPr>
        <w:t>24.</w:t>
      </w:r>
      <w:r w:rsidRPr="008B637A">
        <w:rPr>
          <w:sz w:val="28"/>
          <w:szCs w:val="28"/>
        </w:rPr>
        <w:t xml:space="preserve"> </w:t>
      </w:r>
      <w:r>
        <w:rPr>
          <w:sz w:val="28"/>
          <w:szCs w:val="28"/>
        </w:rPr>
        <w:t>Постановление руководителя исполнительного комитета Усинского сельского поселения от 11.06.2013г. №13;</w:t>
      </w:r>
    </w:p>
    <w:p w:rsidR="00C92274" w:rsidRDefault="00C92274" w:rsidP="00F47EEA">
      <w:pPr>
        <w:autoSpaceDE w:val="0"/>
        <w:autoSpaceDN w:val="0"/>
        <w:adjustRightInd w:val="0"/>
        <w:jc w:val="both"/>
        <w:rPr>
          <w:sz w:val="28"/>
          <w:szCs w:val="28"/>
        </w:rPr>
      </w:pPr>
      <w:r>
        <w:rPr>
          <w:sz w:val="28"/>
          <w:szCs w:val="28"/>
        </w:rPr>
        <w:t>25.</w:t>
      </w:r>
      <w:r w:rsidRPr="008B637A">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Чалманаратского сельского поселения от 11.06.2013г. №15;</w:t>
      </w:r>
    </w:p>
    <w:p w:rsidR="00C92274" w:rsidRDefault="00C92274" w:rsidP="00F47EEA">
      <w:pPr>
        <w:autoSpaceDE w:val="0"/>
        <w:autoSpaceDN w:val="0"/>
        <w:adjustRightInd w:val="0"/>
        <w:jc w:val="both"/>
        <w:rPr>
          <w:sz w:val="28"/>
          <w:szCs w:val="28"/>
        </w:rPr>
      </w:pPr>
      <w:r>
        <w:rPr>
          <w:sz w:val="28"/>
          <w:szCs w:val="28"/>
        </w:rPr>
        <w:t>26.</w:t>
      </w:r>
      <w:r w:rsidRPr="008B637A">
        <w:rPr>
          <w:sz w:val="28"/>
          <w:szCs w:val="28"/>
        </w:rPr>
        <w:t xml:space="preserve"> </w:t>
      </w:r>
      <w:r>
        <w:rPr>
          <w:sz w:val="28"/>
          <w:szCs w:val="28"/>
        </w:rPr>
        <w:t>Постановление</w:t>
      </w:r>
      <w:r w:rsidRPr="00F47EEA">
        <w:rPr>
          <w:sz w:val="28"/>
          <w:szCs w:val="28"/>
        </w:rPr>
        <w:t xml:space="preserve"> </w:t>
      </w:r>
      <w:r>
        <w:rPr>
          <w:sz w:val="28"/>
          <w:szCs w:val="28"/>
        </w:rPr>
        <w:t>руководителя исполнительного комитета Чуракаевского сельского поселения от 13.06.2013г. №15;</w:t>
      </w:r>
    </w:p>
    <w:p w:rsidR="00C92274" w:rsidRPr="008B637A" w:rsidRDefault="00C92274" w:rsidP="00973EEF">
      <w:pPr>
        <w:autoSpaceDE w:val="0"/>
        <w:autoSpaceDN w:val="0"/>
        <w:adjustRightInd w:val="0"/>
        <w:ind w:firstLine="708"/>
        <w:jc w:val="both"/>
        <w:rPr>
          <w:sz w:val="28"/>
          <w:szCs w:val="28"/>
        </w:rPr>
      </w:pPr>
      <w:r w:rsidRPr="008B637A">
        <w:rPr>
          <w:sz w:val="28"/>
          <w:szCs w:val="28"/>
        </w:rPr>
        <w:t>С</w:t>
      </w:r>
      <w:r>
        <w:rPr>
          <w:sz w:val="28"/>
          <w:szCs w:val="28"/>
        </w:rPr>
        <w:t xml:space="preserve">ледует отметить, дифференцированный подход к разработке вышеуказанных нормативно-правовых актов. Постановления приняты в разрезе сельских поселений </w:t>
      </w:r>
      <w:r w:rsidRPr="008B637A">
        <w:rPr>
          <w:sz w:val="28"/>
          <w:szCs w:val="28"/>
        </w:rPr>
        <w:t>с учетом места расположения торговых объектов по отношению территорий, в которых не допускается розничная продажа алкогольной продукции</w:t>
      </w:r>
      <w:r>
        <w:rPr>
          <w:sz w:val="28"/>
          <w:szCs w:val="28"/>
        </w:rPr>
        <w:t xml:space="preserve"> в</w:t>
      </w:r>
      <w:r w:rsidRPr="008B637A">
        <w:rPr>
          <w:sz w:val="28"/>
          <w:szCs w:val="28"/>
        </w:rPr>
        <w:t xml:space="preserve"> целях недопущения снижения реализации легальной алкогольной продукции и количества торговых объектов, имеющих лицензию на право розничной продажи алкогольной продукции, а также количества населенных пунктов с реализацией алкогольной продукции</w:t>
      </w:r>
      <w:r>
        <w:rPr>
          <w:sz w:val="28"/>
          <w:szCs w:val="28"/>
        </w:rPr>
        <w:t xml:space="preserve">. </w:t>
      </w:r>
      <w:r>
        <w:rPr>
          <w:color w:val="000000"/>
          <w:sz w:val="28"/>
          <w:szCs w:val="28"/>
        </w:rPr>
        <w:t>П</w:t>
      </w:r>
      <w:r>
        <w:rPr>
          <w:sz w:val="28"/>
          <w:szCs w:val="28"/>
        </w:rPr>
        <w:t>о состоянию на 01.08.2013 г. в Актанышском районе 29</w:t>
      </w:r>
      <w:r w:rsidRPr="00102A24">
        <w:rPr>
          <w:sz w:val="28"/>
          <w:szCs w:val="28"/>
        </w:rPr>
        <w:t xml:space="preserve"> </w:t>
      </w:r>
      <w:r>
        <w:rPr>
          <w:sz w:val="28"/>
          <w:szCs w:val="28"/>
        </w:rPr>
        <w:t xml:space="preserve">юридических лиц имеют лицензии на розничную продажу алкогольной продукции в </w:t>
      </w:r>
      <w:r w:rsidRPr="00102A24">
        <w:rPr>
          <w:sz w:val="28"/>
          <w:szCs w:val="28"/>
        </w:rPr>
        <w:t>1</w:t>
      </w:r>
      <w:r>
        <w:rPr>
          <w:sz w:val="28"/>
          <w:szCs w:val="28"/>
        </w:rPr>
        <w:t xml:space="preserve">20 торговых объектах. </w:t>
      </w:r>
      <w:r w:rsidRPr="00F67A5C">
        <w:rPr>
          <w:sz w:val="28"/>
          <w:szCs w:val="28"/>
        </w:rPr>
        <w:t>И в тоже время</w:t>
      </w:r>
      <w:r>
        <w:rPr>
          <w:sz w:val="28"/>
          <w:szCs w:val="28"/>
        </w:rPr>
        <w:t xml:space="preserve"> в 5-ти сельских населенных пунктах с численностью более 100 человек отсутствуют магазины по розничной продаже алкогольной продукции (с.Ахуново, д.Ирмяшево. д.Аняково, с.Кыр-Каентюбя, д.Ильчебаево).</w:t>
      </w:r>
    </w:p>
    <w:p w:rsidR="00C92274" w:rsidRDefault="00C92274" w:rsidP="00973EEF">
      <w:pPr>
        <w:autoSpaceDE w:val="0"/>
        <w:autoSpaceDN w:val="0"/>
        <w:adjustRightInd w:val="0"/>
        <w:ind w:firstLine="708"/>
        <w:jc w:val="both"/>
        <w:rPr>
          <w:sz w:val="28"/>
          <w:szCs w:val="28"/>
        </w:rPr>
      </w:pPr>
      <w:r w:rsidRPr="00F47EEA">
        <w:rPr>
          <w:sz w:val="28"/>
          <w:szCs w:val="28"/>
        </w:rPr>
        <w:t>3</w:t>
      </w:r>
      <w:r w:rsidRPr="00B058BD">
        <w:rPr>
          <w:i/>
          <w:iCs/>
          <w:sz w:val="28"/>
          <w:szCs w:val="28"/>
        </w:rPr>
        <w:t xml:space="preserve">. </w:t>
      </w:r>
      <w:r>
        <w:rPr>
          <w:sz w:val="28"/>
          <w:szCs w:val="28"/>
        </w:rPr>
        <w:t xml:space="preserve">Постановлением руководителя исполнительного комитета Актанышского муниципального района от 25.10.2006 № ПР-367 создана </w:t>
      </w:r>
      <w:r w:rsidRPr="00076795">
        <w:rPr>
          <w:sz w:val="28"/>
          <w:szCs w:val="28"/>
        </w:rPr>
        <w:t xml:space="preserve">Комиссия </w:t>
      </w:r>
      <w:r>
        <w:rPr>
          <w:sz w:val="28"/>
          <w:szCs w:val="28"/>
        </w:rPr>
        <w:t>по обеспечению контроля за оборотом и качеством алкогольной продукции в Актанышском муниципальном районе. Принято постановление</w:t>
      </w:r>
      <w:r w:rsidRPr="00F47EEA">
        <w:rPr>
          <w:sz w:val="28"/>
          <w:szCs w:val="28"/>
        </w:rPr>
        <w:t xml:space="preserve"> </w:t>
      </w:r>
      <w:r>
        <w:rPr>
          <w:sz w:val="28"/>
          <w:szCs w:val="28"/>
        </w:rPr>
        <w:t xml:space="preserve">руководителя исполнительного комитета Актанышского муниципального района 19.08.2013 за № ПР-563 «О создании межведомственной комиссии по выявлению и пресечению незаконного оборота алкогольной продукции», в котором ранее названное Постановление от 25.10.2006 № ПР-367 признано утратившим силу.   </w:t>
      </w:r>
    </w:p>
    <w:p w:rsidR="00C92274" w:rsidRDefault="00C92274" w:rsidP="00973EEF">
      <w:pPr>
        <w:autoSpaceDE w:val="0"/>
        <w:autoSpaceDN w:val="0"/>
        <w:adjustRightInd w:val="0"/>
        <w:ind w:firstLine="708"/>
        <w:jc w:val="both"/>
        <w:rPr>
          <w:sz w:val="28"/>
          <w:szCs w:val="28"/>
        </w:rPr>
      </w:pPr>
      <w:r>
        <w:rPr>
          <w:sz w:val="28"/>
          <w:szCs w:val="28"/>
        </w:rPr>
        <w:t>В Положении о комиссии определено, что Комиссия осуществляет свою деятельность в соответствии с планом работы, утвержденным председателем Комиссии (пункт 6 Положения). План работы Межведомственной комиссии на 2013 год представлен с указанием сроков рассмотрения поставленных задач и ответственных лиц за их исполнением.</w:t>
      </w:r>
    </w:p>
    <w:p w:rsidR="00C92274" w:rsidRPr="00DC3D78" w:rsidRDefault="00C92274" w:rsidP="00DC3D78">
      <w:pPr>
        <w:pStyle w:val="BodyText2"/>
        <w:spacing w:after="0" w:line="240" w:lineRule="auto"/>
        <w:ind w:firstLine="708"/>
        <w:jc w:val="both"/>
        <w:rPr>
          <w:sz w:val="28"/>
          <w:szCs w:val="28"/>
        </w:rPr>
      </w:pPr>
      <w:r w:rsidRPr="00DC3D78">
        <w:rPr>
          <w:sz w:val="28"/>
          <w:szCs w:val="28"/>
        </w:rPr>
        <w:t xml:space="preserve">Пунктом 7 Положения определено, что заседания Комиссии проводятся по мере необходимости, но не реже одного раза в квартал. Так в 2012 году заседания Комиссии проводились 4 раза – 10 апреля 2012 года, 16 июля 2012 года, 15 октября 2012 года, 28.01.2013г. В 2013 году заседания Межведомственной Комиссии проведены 15.04.2013г., 22.05.2013г., 19.07.2013г. Проведение заседаний Комиссии оформляются протоколами.  </w:t>
      </w:r>
    </w:p>
    <w:p w:rsidR="00C92274" w:rsidRPr="00DC3D78" w:rsidRDefault="00C92274" w:rsidP="00DC3D78">
      <w:pPr>
        <w:pStyle w:val="BodyText2"/>
        <w:spacing w:after="0" w:line="240" w:lineRule="auto"/>
        <w:ind w:firstLine="708"/>
        <w:jc w:val="both"/>
        <w:rPr>
          <w:sz w:val="28"/>
          <w:szCs w:val="28"/>
        </w:rPr>
      </w:pPr>
      <w:r w:rsidRPr="00DC3D78">
        <w:rPr>
          <w:sz w:val="28"/>
          <w:szCs w:val="28"/>
        </w:rPr>
        <w:t>Следует отметить работу исполнительного комитета, проводимую по вопросу продвижения продукции местных и республиканских производителей. А именно специалистами отдела экономики</w:t>
      </w:r>
      <w:r w:rsidRPr="00DC3D78">
        <w:rPr>
          <w:color w:val="C00000"/>
          <w:sz w:val="28"/>
          <w:szCs w:val="28"/>
        </w:rPr>
        <w:t xml:space="preserve"> </w:t>
      </w:r>
      <w:r w:rsidRPr="00DC3D78">
        <w:rPr>
          <w:sz w:val="28"/>
          <w:szCs w:val="28"/>
        </w:rPr>
        <w:t xml:space="preserve">в еженедельном режиме проводятся мониторинги торговых объектов по наличию ассортимента алкогольной продукции производимой предприятиями Республики Татарстан и наличию социально-значимых продовольственных товаров. </w:t>
      </w:r>
    </w:p>
    <w:p w:rsidR="00C92274" w:rsidRPr="00DC3D78" w:rsidRDefault="00C92274" w:rsidP="00DC3D78">
      <w:pPr>
        <w:pStyle w:val="BodyText2"/>
        <w:spacing w:after="0" w:line="240" w:lineRule="auto"/>
        <w:ind w:firstLine="708"/>
        <w:jc w:val="both"/>
        <w:rPr>
          <w:sz w:val="28"/>
          <w:szCs w:val="28"/>
        </w:rPr>
      </w:pPr>
      <w:r w:rsidRPr="00DC3D78">
        <w:rPr>
          <w:sz w:val="28"/>
          <w:szCs w:val="28"/>
        </w:rPr>
        <w:t>Результаты проведенных операций «Алкоголь» сотрудниками отдела МВД России по Актанышскому району по выявлению фактов незаконного оборота алкогольной и спиртосодержащей продукции освещаются в районной газете «Актаныш таннары». Информация о выявленных нарушениях действующего законодательства сотрудниками Набережночелнинского территориального органа Госалкогольинспекции РТ в сфере оборота алкогольной и спиртосодержащей продукции, а также в сфере защиты прав потребителей хозяйствующими субъектами в ежемесячном режиме направляется в Исполнительный комитет Актанышского муниципального района.</w:t>
      </w:r>
    </w:p>
    <w:p w:rsidR="00C92274" w:rsidRPr="00DC3D78" w:rsidRDefault="00C92274" w:rsidP="007301FC">
      <w:pPr>
        <w:pStyle w:val="BodyText2"/>
        <w:spacing w:after="0" w:line="240" w:lineRule="auto"/>
        <w:ind w:firstLine="708"/>
        <w:jc w:val="both"/>
        <w:rPr>
          <w:sz w:val="28"/>
          <w:szCs w:val="28"/>
        </w:rPr>
      </w:pPr>
      <w:r w:rsidRPr="00DC3D78">
        <w:rPr>
          <w:sz w:val="28"/>
          <w:szCs w:val="28"/>
        </w:rPr>
        <w:t xml:space="preserve">Кроме того, между отделом МВД России по Актанышскому району и Набережночелнинским территориальным органом Госалкогольинспекции РТ 25.12.2012 г. согласован План совместной работы в сфере пресечения нелегального оборота алкогольной и спиртосодержащей продукции на 2013 год. Однако совместно проведенных мероприятий мало. В 2013г. совместно с органами МВД выявлено 2 нарушения: 1 факт продажи спиртосодержащей продукции домашнего изготовления (Гражданка Салимова И.С., Актанышский район, С.Поисево, ул.Куйбышева, д.3), 1 факт продажи алкогольной продукции без соответствующей лицензии (ИП Низамова А.Б., Актанышский район, д.Старое Бикчентаево, ул.Тукая, д.8а, магазин «Айназ»). 02.08.2013г. совместно с сотрудниками полиции Актанышского района проведен ночной рейд по выявлению фактов продажи алкогольной продукции в неустановленное время, нарушений не выявлено.       </w:t>
      </w:r>
    </w:p>
    <w:p w:rsidR="00C92274" w:rsidRPr="00076795" w:rsidRDefault="00C92274" w:rsidP="00F47EEA">
      <w:pPr>
        <w:autoSpaceDE w:val="0"/>
        <w:autoSpaceDN w:val="0"/>
        <w:adjustRightInd w:val="0"/>
        <w:jc w:val="both"/>
        <w:rPr>
          <w:b/>
          <w:bCs/>
          <w:sz w:val="28"/>
          <w:szCs w:val="28"/>
        </w:rPr>
      </w:pPr>
      <w:r w:rsidRPr="00076795">
        <w:rPr>
          <w:b/>
          <w:bCs/>
          <w:sz w:val="28"/>
          <w:szCs w:val="28"/>
        </w:rPr>
        <w:t xml:space="preserve">Рекомендации: </w:t>
      </w:r>
    </w:p>
    <w:p w:rsidR="00C92274" w:rsidRDefault="00C92274" w:rsidP="007301FC">
      <w:pPr>
        <w:autoSpaceDE w:val="0"/>
        <w:autoSpaceDN w:val="0"/>
        <w:adjustRightInd w:val="0"/>
        <w:ind w:firstLine="708"/>
        <w:jc w:val="both"/>
        <w:rPr>
          <w:sz w:val="28"/>
          <w:szCs w:val="28"/>
        </w:rPr>
      </w:pPr>
      <w:r>
        <w:rPr>
          <w:sz w:val="28"/>
          <w:szCs w:val="28"/>
        </w:rPr>
        <w:t>- активизировать работу Межведомственной Комиссии, одним из направлений определить взаимодействие Набережночелнинского территориального органа Госалкогольинспекции РТ, Исполнительного комитета и администрации Актанышского муниципального района при реализации положений постановления Кабинета Министров Республики Татарстан от 29.10.2010 № 867 «О дополнительных мерах по снижению злоупотребления алкогольной продукцией, пивом, табаком и формированию здорового образа жизни среди населения в Республике Татарстан», а также по другим вопросам, касающимся розничной реализации алкогольной продукции.</w:t>
      </w:r>
    </w:p>
    <w:p w:rsidR="00C92274" w:rsidRDefault="00C92274" w:rsidP="00973EEF">
      <w:pPr>
        <w:autoSpaceDE w:val="0"/>
        <w:autoSpaceDN w:val="0"/>
        <w:adjustRightInd w:val="0"/>
        <w:ind w:firstLine="708"/>
        <w:jc w:val="both"/>
        <w:rPr>
          <w:sz w:val="28"/>
          <w:szCs w:val="28"/>
        </w:rPr>
      </w:pPr>
      <w:r>
        <w:rPr>
          <w:sz w:val="28"/>
          <w:szCs w:val="28"/>
        </w:rPr>
        <w:t xml:space="preserve">- усилить работу по проведению совместных мероприятий с сотрудниками Отдела МВД России по Актанышскому району по выявлению нелегального оборота алкогольной и спиртосодержащей продукции, фактов реализации алкогольной продукции без лицензии на розничную продажу алкогольной продукции, без соответствующей маркировки, несовершеннолетним гражданам. </w:t>
      </w:r>
    </w:p>
    <w:p w:rsidR="00C92274" w:rsidRPr="008B637A" w:rsidRDefault="00C92274" w:rsidP="00973EEF">
      <w:pPr>
        <w:autoSpaceDE w:val="0"/>
        <w:autoSpaceDN w:val="0"/>
        <w:adjustRightInd w:val="0"/>
        <w:ind w:firstLine="708"/>
        <w:jc w:val="both"/>
        <w:rPr>
          <w:sz w:val="28"/>
          <w:szCs w:val="28"/>
        </w:rPr>
      </w:pPr>
      <w:r>
        <w:rPr>
          <w:sz w:val="28"/>
          <w:szCs w:val="28"/>
        </w:rPr>
        <w:t>- на очередном заседании Межведомственной комиссии рассмотреть вопрос возможности получения лицензии на розничную продажу алкогольной продукции в</w:t>
      </w:r>
      <w:r w:rsidRPr="00D0126E">
        <w:rPr>
          <w:sz w:val="28"/>
          <w:szCs w:val="28"/>
        </w:rPr>
        <w:t xml:space="preserve"> </w:t>
      </w:r>
      <w:r>
        <w:rPr>
          <w:sz w:val="28"/>
          <w:szCs w:val="28"/>
        </w:rPr>
        <w:t>5-ти сельских населенных пунктах с численностью более 100 человек (с.Ахуново, д.Ирмяшево. д.Аняково, с.Кыр-Каентюбя, д.Ильчебаево).</w:t>
      </w:r>
    </w:p>
    <w:p w:rsidR="00C92274" w:rsidRDefault="00C92274" w:rsidP="00246F69">
      <w:pPr>
        <w:ind w:firstLine="709"/>
        <w:jc w:val="both"/>
        <w:rPr>
          <w:color w:val="000000"/>
          <w:sz w:val="28"/>
          <w:szCs w:val="28"/>
        </w:rPr>
      </w:pPr>
    </w:p>
    <w:sectPr w:rsidR="00C92274" w:rsidSect="00B74835">
      <w:headerReference w:type="default" r:id="rId8"/>
      <w:pgSz w:w="11906" w:h="16838"/>
      <w:pgMar w:top="709" w:right="707" w:bottom="709"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74" w:rsidRDefault="00C92274" w:rsidP="003C3E69">
      <w:r>
        <w:separator/>
      </w:r>
    </w:p>
  </w:endnote>
  <w:endnote w:type="continuationSeparator" w:id="0">
    <w:p w:rsidR="00C92274" w:rsidRDefault="00C92274" w:rsidP="003C3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74" w:rsidRDefault="00C92274" w:rsidP="003C3E69">
      <w:r>
        <w:separator/>
      </w:r>
    </w:p>
  </w:footnote>
  <w:footnote w:type="continuationSeparator" w:id="0">
    <w:p w:rsidR="00C92274" w:rsidRDefault="00C92274" w:rsidP="003C3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74" w:rsidRDefault="00C92274">
    <w:pPr>
      <w:pStyle w:val="Header"/>
      <w:jc w:val="center"/>
    </w:pPr>
    <w:fldSimple w:instr=" PAGE   \* MERGEFORMAT ">
      <w:r>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E12"/>
    <w:multiLevelType w:val="hybridMultilevel"/>
    <w:tmpl w:val="B66E2AD0"/>
    <w:lvl w:ilvl="0" w:tplc="A3F8F8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3E26F6"/>
    <w:multiLevelType w:val="hybridMultilevel"/>
    <w:tmpl w:val="AFAA96DC"/>
    <w:lvl w:ilvl="0" w:tplc="56C0930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nsid w:val="0D7319DC"/>
    <w:multiLevelType w:val="hybridMultilevel"/>
    <w:tmpl w:val="7C94BB80"/>
    <w:lvl w:ilvl="0" w:tplc="9E92CEE4">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16740663"/>
    <w:multiLevelType w:val="hybridMultilevel"/>
    <w:tmpl w:val="7AACA206"/>
    <w:lvl w:ilvl="0" w:tplc="38A8D6E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0E2310"/>
    <w:multiLevelType w:val="hybridMultilevel"/>
    <w:tmpl w:val="7C0C7E48"/>
    <w:lvl w:ilvl="0" w:tplc="95AA482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5">
    <w:nsid w:val="1DC242D9"/>
    <w:multiLevelType w:val="hybridMultilevel"/>
    <w:tmpl w:val="D7927364"/>
    <w:lvl w:ilvl="0" w:tplc="5E4876C4">
      <w:start w:val="1"/>
      <w:numFmt w:val="decimal"/>
      <w:lvlText w:val="%1."/>
      <w:lvlJc w:val="left"/>
      <w:pPr>
        <w:tabs>
          <w:tab w:val="num" w:pos="1758"/>
        </w:tabs>
        <w:ind w:left="1758" w:hanging="105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1E874746"/>
    <w:multiLevelType w:val="hybridMultilevel"/>
    <w:tmpl w:val="0CFCA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1B60C8A"/>
    <w:multiLevelType w:val="hybridMultilevel"/>
    <w:tmpl w:val="86862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65A7D18"/>
    <w:multiLevelType w:val="hybridMultilevel"/>
    <w:tmpl w:val="3640AE70"/>
    <w:lvl w:ilvl="0" w:tplc="3A622948">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9">
    <w:nsid w:val="26E37B90"/>
    <w:multiLevelType w:val="hybridMultilevel"/>
    <w:tmpl w:val="1EA651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7174D2B"/>
    <w:multiLevelType w:val="hybridMultilevel"/>
    <w:tmpl w:val="5052D4A0"/>
    <w:lvl w:ilvl="0" w:tplc="0419000D">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F13E4B"/>
    <w:multiLevelType w:val="hybridMultilevel"/>
    <w:tmpl w:val="F55C8550"/>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12">
    <w:nsid w:val="2BD37AD2"/>
    <w:multiLevelType w:val="hybridMultilevel"/>
    <w:tmpl w:val="2796FC8E"/>
    <w:lvl w:ilvl="0" w:tplc="0419000F">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3B0B5D88"/>
    <w:multiLevelType w:val="hybridMultilevel"/>
    <w:tmpl w:val="E55ED0C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3C387533"/>
    <w:multiLevelType w:val="hybridMultilevel"/>
    <w:tmpl w:val="3B967D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E370D52"/>
    <w:multiLevelType w:val="hybridMultilevel"/>
    <w:tmpl w:val="0CD22E1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EBB5BBF"/>
    <w:multiLevelType w:val="hybridMultilevel"/>
    <w:tmpl w:val="B7B88816"/>
    <w:lvl w:ilvl="0" w:tplc="55B0C05E">
      <w:start w:val="1"/>
      <w:numFmt w:val="decimal"/>
      <w:lvlText w:val="%1."/>
      <w:lvlJc w:val="left"/>
      <w:pPr>
        <w:ind w:left="644" w:hanging="360"/>
      </w:pPr>
      <w:rPr>
        <w:rFonts w:cs="Times New Roman"/>
        <w:sz w:val="28"/>
        <w:szCs w:val="28"/>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275C6BFE">
      <w:start w:val="1"/>
      <w:numFmt w:val="decimal"/>
      <w:lvlText w:val="%4."/>
      <w:lvlJc w:val="left"/>
      <w:pPr>
        <w:ind w:left="360" w:hanging="360"/>
      </w:pPr>
      <w:rPr>
        <w:rFonts w:cs="Times New Roman"/>
        <w:i w:val="0"/>
        <w:iCs w:val="0"/>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15359FB"/>
    <w:multiLevelType w:val="hybridMultilevel"/>
    <w:tmpl w:val="72C0AA66"/>
    <w:lvl w:ilvl="0" w:tplc="B3567BB8">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8">
    <w:nsid w:val="433221F7"/>
    <w:multiLevelType w:val="hybridMultilevel"/>
    <w:tmpl w:val="8174BC24"/>
    <w:lvl w:ilvl="0" w:tplc="3B2A1CDC">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578"/>
        </w:tabs>
        <w:ind w:left="-578" w:hanging="360"/>
      </w:pPr>
      <w:rPr>
        <w:rFonts w:ascii="Courier New" w:hAnsi="Courier New" w:hint="default"/>
      </w:rPr>
    </w:lvl>
    <w:lvl w:ilvl="2" w:tplc="04190005">
      <w:start w:val="1"/>
      <w:numFmt w:val="bullet"/>
      <w:lvlText w:val=""/>
      <w:lvlJc w:val="left"/>
      <w:pPr>
        <w:tabs>
          <w:tab w:val="num" w:pos="142"/>
        </w:tabs>
        <w:ind w:left="142" w:hanging="360"/>
      </w:pPr>
      <w:rPr>
        <w:rFonts w:ascii="Wingdings" w:hAnsi="Wingdings" w:hint="default"/>
      </w:rPr>
    </w:lvl>
    <w:lvl w:ilvl="3" w:tplc="04190001">
      <w:start w:val="1"/>
      <w:numFmt w:val="bullet"/>
      <w:lvlText w:val=""/>
      <w:lvlJc w:val="left"/>
      <w:pPr>
        <w:tabs>
          <w:tab w:val="num" w:pos="862"/>
        </w:tabs>
        <w:ind w:left="862" w:hanging="360"/>
      </w:pPr>
      <w:rPr>
        <w:rFonts w:ascii="Symbol" w:hAnsi="Symbol" w:hint="default"/>
      </w:rPr>
    </w:lvl>
    <w:lvl w:ilvl="4" w:tplc="04190003">
      <w:start w:val="1"/>
      <w:numFmt w:val="bullet"/>
      <w:lvlText w:val="o"/>
      <w:lvlJc w:val="left"/>
      <w:pPr>
        <w:tabs>
          <w:tab w:val="num" w:pos="1582"/>
        </w:tabs>
        <w:ind w:left="1582" w:hanging="360"/>
      </w:pPr>
      <w:rPr>
        <w:rFonts w:ascii="Courier New" w:hAnsi="Courier New" w:hint="default"/>
      </w:rPr>
    </w:lvl>
    <w:lvl w:ilvl="5" w:tplc="04190005">
      <w:start w:val="1"/>
      <w:numFmt w:val="bullet"/>
      <w:lvlText w:val=""/>
      <w:lvlJc w:val="left"/>
      <w:pPr>
        <w:tabs>
          <w:tab w:val="num" w:pos="2302"/>
        </w:tabs>
        <w:ind w:left="2302" w:hanging="360"/>
      </w:pPr>
      <w:rPr>
        <w:rFonts w:ascii="Wingdings" w:hAnsi="Wingdings" w:hint="default"/>
      </w:rPr>
    </w:lvl>
    <w:lvl w:ilvl="6" w:tplc="04190001">
      <w:start w:val="1"/>
      <w:numFmt w:val="bullet"/>
      <w:lvlText w:val=""/>
      <w:lvlJc w:val="left"/>
      <w:pPr>
        <w:tabs>
          <w:tab w:val="num" w:pos="3022"/>
        </w:tabs>
        <w:ind w:left="3022" w:hanging="360"/>
      </w:pPr>
      <w:rPr>
        <w:rFonts w:ascii="Symbol" w:hAnsi="Symbol" w:hint="default"/>
      </w:rPr>
    </w:lvl>
    <w:lvl w:ilvl="7" w:tplc="04190003">
      <w:start w:val="1"/>
      <w:numFmt w:val="bullet"/>
      <w:lvlText w:val="o"/>
      <w:lvlJc w:val="left"/>
      <w:pPr>
        <w:tabs>
          <w:tab w:val="num" w:pos="3742"/>
        </w:tabs>
        <w:ind w:left="3742" w:hanging="360"/>
      </w:pPr>
      <w:rPr>
        <w:rFonts w:ascii="Courier New" w:hAnsi="Courier New" w:hint="default"/>
      </w:rPr>
    </w:lvl>
    <w:lvl w:ilvl="8" w:tplc="04190005">
      <w:start w:val="1"/>
      <w:numFmt w:val="bullet"/>
      <w:lvlText w:val=""/>
      <w:lvlJc w:val="left"/>
      <w:pPr>
        <w:tabs>
          <w:tab w:val="num" w:pos="4462"/>
        </w:tabs>
        <w:ind w:left="4462" w:hanging="360"/>
      </w:pPr>
      <w:rPr>
        <w:rFonts w:ascii="Wingdings" w:hAnsi="Wingdings" w:hint="default"/>
      </w:rPr>
    </w:lvl>
  </w:abstractNum>
  <w:abstractNum w:abstractNumId="19">
    <w:nsid w:val="461D1355"/>
    <w:multiLevelType w:val="hybridMultilevel"/>
    <w:tmpl w:val="2FA2E410"/>
    <w:lvl w:ilvl="0" w:tplc="E41A7EE8">
      <w:start w:val="1"/>
      <w:numFmt w:val="decimal"/>
      <w:lvlText w:val="%1."/>
      <w:lvlJc w:val="left"/>
      <w:pPr>
        <w:tabs>
          <w:tab w:val="num" w:pos="930"/>
        </w:tabs>
        <w:ind w:left="930" w:hanging="57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7031239"/>
    <w:multiLevelType w:val="hybridMultilevel"/>
    <w:tmpl w:val="997CBAD2"/>
    <w:lvl w:ilvl="0" w:tplc="8D58EA40">
      <w:start w:val="1"/>
      <w:numFmt w:val="decimal"/>
      <w:lvlText w:val="%1."/>
      <w:lvlJc w:val="left"/>
      <w:pPr>
        <w:tabs>
          <w:tab w:val="num" w:pos="360"/>
        </w:tabs>
        <w:ind w:left="360" w:hanging="360"/>
      </w:pPr>
      <w:rPr>
        <w:rFonts w:cs="Times New Roman" w:hint="default"/>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nsid w:val="4D464D3C"/>
    <w:multiLevelType w:val="hybridMultilevel"/>
    <w:tmpl w:val="63EE2F8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DCC4653"/>
    <w:multiLevelType w:val="hybridMultilevel"/>
    <w:tmpl w:val="47C48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4F33B8E"/>
    <w:multiLevelType w:val="hybridMultilevel"/>
    <w:tmpl w:val="DF823EB4"/>
    <w:lvl w:ilvl="0" w:tplc="FC18AA6E">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56F590A"/>
    <w:multiLevelType w:val="hybridMultilevel"/>
    <w:tmpl w:val="464C611C"/>
    <w:lvl w:ilvl="0" w:tplc="0BEA920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7191778"/>
    <w:multiLevelType w:val="hybridMultilevel"/>
    <w:tmpl w:val="287CA444"/>
    <w:lvl w:ilvl="0" w:tplc="3B2A1CDC">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DFE219A"/>
    <w:multiLevelType w:val="hybridMultilevel"/>
    <w:tmpl w:val="A27E4B34"/>
    <w:lvl w:ilvl="0" w:tplc="B3567BB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1C3753"/>
    <w:multiLevelType w:val="multilevel"/>
    <w:tmpl w:val="287CA44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4C698D"/>
    <w:multiLevelType w:val="hybridMultilevel"/>
    <w:tmpl w:val="EC9A92CA"/>
    <w:lvl w:ilvl="0" w:tplc="F47240F0">
      <w:start w:val="1"/>
      <w:numFmt w:val="decimal"/>
      <w:lvlText w:val="%1."/>
      <w:lvlJc w:val="left"/>
      <w:pPr>
        <w:ind w:left="1211" w:hanging="360"/>
      </w:pPr>
      <w:rPr>
        <w:rFonts w:cs="Times New Roman" w:hint="default"/>
        <w:b w:val="0"/>
        <w:bCs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62B91514"/>
    <w:multiLevelType w:val="hybridMultilevel"/>
    <w:tmpl w:val="A5AE9948"/>
    <w:lvl w:ilvl="0" w:tplc="0419000B">
      <w:start w:val="1"/>
      <w:numFmt w:val="bullet"/>
      <w:lvlText w:val=""/>
      <w:lvlJc w:val="left"/>
      <w:pPr>
        <w:ind w:left="1349" w:hanging="360"/>
      </w:pPr>
      <w:rPr>
        <w:rFonts w:ascii="Wingdings" w:hAnsi="Wingdings"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30">
    <w:nsid w:val="681A0DEE"/>
    <w:multiLevelType w:val="hybridMultilevel"/>
    <w:tmpl w:val="3D80E1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9D8550F"/>
    <w:multiLevelType w:val="hybridMultilevel"/>
    <w:tmpl w:val="F36AD02E"/>
    <w:lvl w:ilvl="0" w:tplc="3A9CDB48">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6A3E2A2C"/>
    <w:multiLevelType w:val="hybridMultilevel"/>
    <w:tmpl w:val="0B1A5EC6"/>
    <w:lvl w:ilvl="0" w:tplc="04190011">
      <w:start w:val="1"/>
      <w:numFmt w:val="decimal"/>
      <w:lvlText w:val="%1)"/>
      <w:lvlJc w:val="left"/>
      <w:pPr>
        <w:ind w:left="92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3">
    <w:nsid w:val="743A30DD"/>
    <w:multiLevelType w:val="hybridMultilevel"/>
    <w:tmpl w:val="35BCCC92"/>
    <w:lvl w:ilvl="0" w:tplc="A7E2F922">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1"/>
  </w:num>
  <w:num w:numId="9">
    <w:abstractNumId w:val="33"/>
  </w:num>
  <w:num w:numId="10">
    <w:abstractNumId w:val="3"/>
  </w:num>
  <w:num w:numId="11">
    <w:abstractNumId w:val="3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3"/>
  </w:num>
  <w:num w:numId="16">
    <w:abstractNumId w:val="2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5"/>
  </w:num>
  <w:num w:numId="21">
    <w:abstractNumId w:val="27"/>
  </w:num>
  <w:num w:numId="22">
    <w:abstractNumId w:val="10"/>
  </w:num>
  <w:num w:numId="23">
    <w:abstractNumId w:val="18"/>
  </w:num>
  <w:num w:numId="24">
    <w:abstractNumId w:val="19"/>
  </w:num>
  <w:num w:numId="25">
    <w:abstractNumId w:val="7"/>
  </w:num>
  <w:num w:numId="26">
    <w:abstractNumId w:val="17"/>
  </w:num>
  <w:num w:numId="27">
    <w:abstractNumId w:val="5"/>
  </w:num>
  <w:num w:numId="28">
    <w:abstractNumId w:val="15"/>
  </w:num>
  <w:num w:numId="29">
    <w:abstractNumId w:val="20"/>
  </w:num>
  <w:num w:numId="30">
    <w:abstractNumId w:val="12"/>
  </w:num>
  <w:num w:numId="31">
    <w:abstractNumId w:val="22"/>
  </w:num>
  <w:num w:numId="32">
    <w:abstractNumId w:val="30"/>
  </w:num>
  <w:num w:numId="33">
    <w:abstractNumId w:val="6"/>
  </w:num>
  <w:num w:numId="34">
    <w:abstractNumId w:val="9"/>
  </w:num>
  <w:num w:numId="35">
    <w:abstractNumId w:val="13"/>
  </w:num>
  <w:num w:numId="36">
    <w:abstractNumId w:val="2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823"/>
    <w:rsid w:val="000001B0"/>
    <w:rsid w:val="0000046A"/>
    <w:rsid w:val="00000594"/>
    <w:rsid w:val="000005DC"/>
    <w:rsid w:val="0000111D"/>
    <w:rsid w:val="00001D87"/>
    <w:rsid w:val="000027CF"/>
    <w:rsid w:val="000032F3"/>
    <w:rsid w:val="000043F8"/>
    <w:rsid w:val="00004C77"/>
    <w:rsid w:val="0000552E"/>
    <w:rsid w:val="000061D6"/>
    <w:rsid w:val="00006BA6"/>
    <w:rsid w:val="00006EE5"/>
    <w:rsid w:val="00007BCB"/>
    <w:rsid w:val="00007EC5"/>
    <w:rsid w:val="00010A52"/>
    <w:rsid w:val="00011868"/>
    <w:rsid w:val="000143AB"/>
    <w:rsid w:val="000158C4"/>
    <w:rsid w:val="000172B5"/>
    <w:rsid w:val="000222ED"/>
    <w:rsid w:val="00022E38"/>
    <w:rsid w:val="0002383F"/>
    <w:rsid w:val="00024397"/>
    <w:rsid w:val="0002479B"/>
    <w:rsid w:val="00024DFE"/>
    <w:rsid w:val="00026688"/>
    <w:rsid w:val="00026771"/>
    <w:rsid w:val="0002694D"/>
    <w:rsid w:val="0002736B"/>
    <w:rsid w:val="00030DB0"/>
    <w:rsid w:val="00031112"/>
    <w:rsid w:val="000313DE"/>
    <w:rsid w:val="000327BC"/>
    <w:rsid w:val="00032EAA"/>
    <w:rsid w:val="00034BC2"/>
    <w:rsid w:val="00034E5E"/>
    <w:rsid w:val="00035AA8"/>
    <w:rsid w:val="00035D7A"/>
    <w:rsid w:val="000365D3"/>
    <w:rsid w:val="0003707C"/>
    <w:rsid w:val="000379EF"/>
    <w:rsid w:val="00041715"/>
    <w:rsid w:val="00041BF7"/>
    <w:rsid w:val="000423EB"/>
    <w:rsid w:val="0004279E"/>
    <w:rsid w:val="00043375"/>
    <w:rsid w:val="000440CA"/>
    <w:rsid w:val="0004429A"/>
    <w:rsid w:val="00044A74"/>
    <w:rsid w:val="00044F05"/>
    <w:rsid w:val="00045B57"/>
    <w:rsid w:val="00045CAC"/>
    <w:rsid w:val="00045DFE"/>
    <w:rsid w:val="000464C5"/>
    <w:rsid w:val="0005031A"/>
    <w:rsid w:val="00050394"/>
    <w:rsid w:val="0005055E"/>
    <w:rsid w:val="00050C22"/>
    <w:rsid w:val="000512B0"/>
    <w:rsid w:val="00051AEA"/>
    <w:rsid w:val="000535CC"/>
    <w:rsid w:val="00053F96"/>
    <w:rsid w:val="000543E2"/>
    <w:rsid w:val="00054495"/>
    <w:rsid w:val="00054CFA"/>
    <w:rsid w:val="00056845"/>
    <w:rsid w:val="00056997"/>
    <w:rsid w:val="0005796B"/>
    <w:rsid w:val="00057BDC"/>
    <w:rsid w:val="000610E3"/>
    <w:rsid w:val="000617DC"/>
    <w:rsid w:val="000636B6"/>
    <w:rsid w:val="00066598"/>
    <w:rsid w:val="00067D96"/>
    <w:rsid w:val="000700B3"/>
    <w:rsid w:val="000710A8"/>
    <w:rsid w:val="00071F90"/>
    <w:rsid w:val="0007242A"/>
    <w:rsid w:val="00073454"/>
    <w:rsid w:val="000744CD"/>
    <w:rsid w:val="00074603"/>
    <w:rsid w:val="00074F15"/>
    <w:rsid w:val="00076795"/>
    <w:rsid w:val="00077D2F"/>
    <w:rsid w:val="00080712"/>
    <w:rsid w:val="000814BF"/>
    <w:rsid w:val="00081739"/>
    <w:rsid w:val="00081A3F"/>
    <w:rsid w:val="00083103"/>
    <w:rsid w:val="00084672"/>
    <w:rsid w:val="00085A00"/>
    <w:rsid w:val="00085CF5"/>
    <w:rsid w:val="000868D8"/>
    <w:rsid w:val="00086B21"/>
    <w:rsid w:val="00086B25"/>
    <w:rsid w:val="0008735F"/>
    <w:rsid w:val="00087415"/>
    <w:rsid w:val="00087810"/>
    <w:rsid w:val="00087B96"/>
    <w:rsid w:val="00087CDB"/>
    <w:rsid w:val="0009000B"/>
    <w:rsid w:val="00090A96"/>
    <w:rsid w:val="00090C86"/>
    <w:rsid w:val="00092187"/>
    <w:rsid w:val="0009248D"/>
    <w:rsid w:val="00092CFB"/>
    <w:rsid w:val="000933B7"/>
    <w:rsid w:val="00093A3D"/>
    <w:rsid w:val="000943A8"/>
    <w:rsid w:val="00094A3B"/>
    <w:rsid w:val="00095A74"/>
    <w:rsid w:val="000960B3"/>
    <w:rsid w:val="00097618"/>
    <w:rsid w:val="000A040D"/>
    <w:rsid w:val="000A04F8"/>
    <w:rsid w:val="000A09DA"/>
    <w:rsid w:val="000A1CAD"/>
    <w:rsid w:val="000A1E99"/>
    <w:rsid w:val="000A232E"/>
    <w:rsid w:val="000A26EB"/>
    <w:rsid w:val="000A490C"/>
    <w:rsid w:val="000A5B31"/>
    <w:rsid w:val="000A65EF"/>
    <w:rsid w:val="000A6959"/>
    <w:rsid w:val="000A6EB2"/>
    <w:rsid w:val="000A7E5B"/>
    <w:rsid w:val="000B1696"/>
    <w:rsid w:val="000B189C"/>
    <w:rsid w:val="000B3140"/>
    <w:rsid w:val="000B3E5E"/>
    <w:rsid w:val="000B4795"/>
    <w:rsid w:val="000B4837"/>
    <w:rsid w:val="000B56F0"/>
    <w:rsid w:val="000B5874"/>
    <w:rsid w:val="000B5D79"/>
    <w:rsid w:val="000B63F5"/>
    <w:rsid w:val="000B6435"/>
    <w:rsid w:val="000B64B8"/>
    <w:rsid w:val="000B6888"/>
    <w:rsid w:val="000B7736"/>
    <w:rsid w:val="000C0233"/>
    <w:rsid w:val="000C0527"/>
    <w:rsid w:val="000C08CF"/>
    <w:rsid w:val="000C14D3"/>
    <w:rsid w:val="000C20E6"/>
    <w:rsid w:val="000C2249"/>
    <w:rsid w:val="000C29BA"/>
    <w:rsid w:val="000C2DC4"/>
    <w:rsid w:val="000C307B"/>
    <w:rsid w:val="000C38A2"/>
    <w:rsid w:val="000C5A6B"/>
    <w:rsid w:val="000C5B21"/>
    <w:rsid w:val="000C6952"/>
    <w:rsid w:val="000C69CE"/>
    <w:rsid w:val="000C762E"/>
    <w:rsid w:val="000C7C37"/>
    <w:rsid w:val="000D0A8A"/>
    <w:rsid w:val="000D1ABB"/>
    <w:rsid w:val="000D2319"/>
    <w:rsid w:val="000D3244"/>
    <w:rsid w:val="000D380A"/>
    <w:rsid w:val="000D489D"/>
    <w:rsid w:val="000D5AB1"/>
    <w:rsid w:val="000D5B10"/>
    <w:rsid w:val="000E03E0"/>
    <w:rsid w:val="000E0CA9"/>
    <w:rsid w:val="000E1084"/>
    <w:rsid w:val="000E151A"/>
    <w:rsid w:val="000E2529"/>
    <w:rsid w:val="000E3228"/>
    <w:rsid w:val="000E3750"/>
    <w:rsid w:val="000E3E6A"/>
    <w:rsid w:val="000E3F61"/>
    <w:rsid w:val="000E6D77"/>
    <w:rsid w:val="000E6ED5"/>
    <w:rsid w:val="000E734B"/>
    <w:rsid w:val="000E7489"/>
    <w:rsid w:val="000F0260"/>
    <w:rsid w:val="000F045D"/>
    <w:rsid w:val="000F1282"/>
    <w:rsid w:val="000F1421"/>
    <w:rsid w:val="000F365D"/>
    <w:rsid w:val="000F3BC5"/>
    <w:rsid w:val="000F430E"/>
    <w:rsid w:val="000F4D37"/>
    <w:rsid w:val="000F58E3"/>
    <w:rsid w:val="000F5E6F"/>
    <w:rsid w:val="000F739C"/>
    <w:rsid w:val="000F74F3"/>
    <w:rsid w:val="00102A24"/>
    <w:rsid w:val="001032B4"/>
    <w:rsid w:val="001039E8"/>
    <w:rsid w:val="0010450A"/>
    <w:rsid w:val="00104DC6"/>
    <w:rsid w:val="0010527E"/>
    <w:rsid w:val="00105C1A"/>
    <w:rsid w:val="0010603C"/>
    <w:rsid w:val="0010776F"/>
    <w:rsid w:val="001102C8"/>
    <w:rsid w:val="00110930"/>
    <w:rsid w:val="0011181A"/>
    <w:rsid w:val="00111DEE"/>
    <w:rsid w:val="0011251F"/>
    <w:rsid w:val="001132E7"/>
    <w:rsid w:val="001135B0"/>
    <w:rsid w:val="001137D4"/>
    <w:rsid w:val="00113BF6"/>
    <w:rsid w:val="00113C7C"/>
    <w:rsid w:val="00114089"/>
    <w:rsid w:val="00115305"/>
    <w:rsid w:val="00115A80"/>
    <w:rsid w:val="001171FF"/>
    <w:rsid w:val="00117C30"/>
    <w:rsid w:val="00120D51"/>
    <w:rsid w:val="00120FED"/>
    <w:rsid w:val="00122AC9"/>
    <w:rsid w:val="001243D0"/>
    <w:rsid w:val="00124A7C"/>
    <w:rsid w:val="00125AF3"/>
    <w:rsid w:val="00127151"/>
    <w:rsid w:val="00127EAC"/>
    <w:rsid w:val="00130E7E"/>
    <w:rsid w:val="00131950"/>
    <w:rsid w:val="00132503"/>
    <w:rsid w:val="0013497C"/>
    <w:rsid w:val="00135B89"/>
    <w:rsid w:val="00136BCE"/>
    <w:rsid w:val="0014067D"/>
    <w:rsid w:val="00141E83"/>
    <w:rsid w:val="001427ED"/>
    <w:rsid w:val="00145F82"/>
    <w:rsid w:val="001461EB"/>
    <w:rsid w:val="0014626A"/>
    <w:rsid w:val="00146924"/>
    <w:rsid w:val="00146B8A"/>
    <w:rsid w:val="00147E9B"/>
    <w:rsid w:val="001507B6"/>
    <w:rsid w:val="001518EC"/>
    <w:rsid w:val="001532A5"/>
    <w:rsid w:val="00153C2F"/>
    <w:rsid w:val="00154178"/>
    <w:rsid w:val="001547E3"/>
    <w:rsid w:val="0015574B"/>
    <w:rsid w:val="00156486"/>
    <w:rsid w:val="001566BA"/>
    <w:rsid w:val="00157A5A"/>
    <w:rsid w:val="0016243E"/>
    <w:rsid w:val="0016336B"/>
    <w:rsid w:val="001636E7"/>
    <w:rsid w:val="001636F3"/>
    <w:rsid w:val="001638EE"/>
    <w:rsid w:val="0016406E"/>
    <w:rsid w:val="001645F7"/>
    <w:rsid w:val="001650E6"/>
    <w:rsid w:val="0016592E"/>
    <w:rsid w:val="00165F16"/>
    <w:rsid w:val="001662FA"/>
    <w:rsid w:val="00166D07"/>
    <w:rsid w:val="00166D6B"/>
    <w:rsid w:val="00167BC3"/>
    <w:rsid w:val="001710C3"/>
    <w:rsid w:val="001722BE"/>
    <w:rsid w:val="0017236A"/>
    <w:rsid w:val="00172FA5"/>
    <w:rsid w:val="00173BA1"/>
    <w:rsid w:val="00174960"/>
    <w:rsid w:val="00174E81"/>
    <w:rsid w:val="00175309"/>
    <w:rsid w:val="00177128"/>
    <w:rsid w:val="00177E3A"/>
    <w:rsid w:val="00177F9E"/>
    <w:rsid w:val="001803D7"/>
    <w:rsid w:val="001805A3"/>
    <w:rsid w:val="001809A3"/>
    <w:rsid w:val="001817B5"/>
    <w:rsid w:val="001824FC"/>
    <w:rsid w:val="001900D9"/>
    <w:rsid w:val="00190B69"/>
    <w:rsid w:val="00192E1B"/>
    <w:rsid w:val="00194116"/>
    <w:rsid w:val="00194259"/>
    <w:rsid w:val="00194AEE"/>
    <w:rsid w:val="00194CD4"/>
    <w:rsid w:val="00195178"/>
    <w:rsid w:val="001956AC"/>
    <w:rsid w:val="00196C36"/>
    <w:rsid w:val="00197736"/>
    <w:rsid w:val="001978B5"/>
    <w:rsid w:val="001A02AB"/>
    <w:rsid w:val="001A17FE"/>
    <w:rsid w:val="001A18EF"/>
    <w:rsid w:val="001A54C6"/>
    <w:rsid w:val="001A5705"/>
    <w:rsid w:val="001A5850"/>
    <w:rsid w:val="001A683A"/>
    <w:rsid w:val="001A6DEC"/>
    <w:rsid w:val="001A7DD7"/>
    <w:rsid w:val="001B042A"/>
    <w:rsid w:val="001B0B9D"/>
    <w:rsid w:val="001B1141"/>
    <w:rsid w:val="001B1A9F"/>
    <w:rsid w:val="001B43A0"/>
    <w:rsid w:val="001B542C"/>
    <w:rsid w:val="001B590A"/>
    <w:rsid w:val="001B6C02"/>
    <w:rsid w:val="001B75D4"/>
    <w:rsid w:val="001C2658"/>
    <w:rsid w:val="001C3470"/>
    <w:rsid w:val="001C3F32"/>
    <w:rsid w:val="001C4C60"/>
    <w:rsid w:val="001C50A7"/>
    <w:rsid w:val="001C5EE3"/>
    <w:rsid w:val="001C70E0"/>
    <w:rsid w:val="001D025D"/>
    <w:rsid w:val="001D1199"/>
    <w:rsid w:val="001D14B6"/>
    <w:rsid w:val="001D3287"/>
    <w:rsid w:val="001D3975"/>
    <w:rsid w:val="001D43E9"/>
    <w:rsid w:val="001D58EE"/>
    <w:rsid w:val="001D615E"/>
    <w:rsid w:val="001D65F7"/>
    <w:rsid w:val="001D796C"/>
    <w:rsid w:val="001D7F0D"/>
    <w:rsid w:val="001E0B88"/>
    <w:rsid w:val="001E0BC7"/>
    <w:rsid w:val="001E0F1B"/>
    <w:rsid w:val="001E2570"/>
    <w:rsid w:val="001E3190"/>
    <w:rsid w:val="001E3A50"/>
    <w:rsid w:val="001E3C67"/>
    <w:rsid w:val="001E4847"/>
    <w:rsid w:val="001E56B9"/>
    <w:rsid w:val="001E5D5E"/>
    <w:rsid w:val="001E5E1F"/>
    <w:rsid w:val="001E70F3"/>
    <w:rsid w:val="001F0D9F"/>
    <w:rsid w:val="001F1AD7"/>
    <w:rsid w:val="001F29E1"/>
    <w:rsid w:val="001F32CA"/>
    <w:rsid w:val="001F3772"/>
    <w:rsid w:val="001F4C15"/>
    <w:rsid w:val="001F527D"/>
    <w:rsid w:val="001F788F"/>
    <w:rsid w:val="00200D08"/>
    <w:rsid w:val="00201E4D"/>
    <w:rsid w:val="002021B4"/>
    <w:rsid w:val="002026A6"/>
    <w:rsid w:val="002031BB"/>
    <w:rsid w:val="002034A3"/>
    <w:rsid w:val="0020491E"/>
    <w:rsid w:val="00204A52"/>
    <w:rsid w:val="00204DF0"/>
    <w:rsid w:val="00205296"/>
    <w:rsid w:val="00206C5B"/>
    <w:rsid w:val="00206DC9"/>
    <w:rsid w:val="0020736D"/>
    <w:rsid w:val="00210A59"/>
    <w:rsid w:val="00210E74"/>
    <w:rsid w:val="00211515"/>
    <w:rsid w:val="002119F1"/>
    <w:rsid w:val="00211B0D"/>
    <w:rsid w:val="00211B89"/>
    <w:rsid w:val="00211CB1"/>
    <w:rsid w:val="00211FC5"/>
    <w:rsid w:val="0021275F"/>
    <w:rsid w:val="002132AF"/>
    <w:rsid w:val="00213A81"/>
    <w:rsid w:val="00214361"/>
    <w:rsid w:val="002143E4"/>
    <w:rsid w:val="002160FB"/>
    <w:rsid w:val="00216502"/>
    <w:rsid w:val="002167DA"/>
    <w:rsid w:val="0021713B"/>
    <w:rsid w:val="00217274"/>
    <w:rsid w:val="0021728F"/>
    <w:rsid w:val="002176B1"/>
    <w:rsid w:val="00220610"/>
    <w:rsid w:val="00221118"/>
    <w:rsid w:val="002215CB"/>
    <w:rsid w:val="0022171A"/>
    <w:rsid w:val="00221BB3"/>
    <w:rsid w:val="002221CC"/>
    <w:rsid w:val="00223B9D"/>
    <w:rsid w:val="00223CBD"/>
    <w:rsid w:val="0022436C"/>
    <w:rsid w:val="0022440A"/>
    <w:rsid w:val="0022453A"/>
    <w:rsid w:val="002249D5"/>
    <w:rsid w:val="00225198"/>
    <w:rsid w:val="002257FE"/>
    <w:rsid w:val="00227C14"/>
    <w:rsid w:val="00230318"/>
    <w:rsid w:val="00230402"/>
    <w:rsid w:val="00230A30"/>
    <w:rsid w:val="00231CD5"/>
    <w:rsid w:val="00231F5B"/>
    <w:rsid w:val="00232275"/>
    <w:rsid w:val="00232C84"/>
    <w:rsid w:val="00232E65"/>
    <w:rsid w:val="00233F46"/>
    <w:rsid w:val="002342D0"/>
    <w:rsid w:val="0023498F"/>
    <w:rsid w:val="002350A1"/>
    <w:rsid w:val="00236143"/>
    <w:rsid w:val="00236F52"/>
    <w:rsid w:val="00237F9A"/>
    <w:rsid w:val="0024052B"/>
    <w:rsid w:val="0024240A"/>
    <w:rsid w:val="0024295D"/>
    <w:rsid w:val="00242DA9"/>
    <w:rsid w:val="00242F42"/>
    <w:rsid w:val="00244764"/>
    <w:rsid w:val="00244842"/>
    <w:rsid w:val="002459DB"/>
    <w:rsid w:val="00245EAC"/>
    <w:rsid w:val="002466CB"/>
    <w:rsid w:val="00246F69"/>
    <w:rsid w:val="00252E51"/>
    <w:rsid w:val="00253305"/>
    <w:rsid w:val="002541B4"/>
    <w:rsid w:val="002549D4"/>
    <w:rsid w:val="002555FD"/>
    <w:rsid w:val="00255914"/>
    <w:rsid w:val="002569DF"/>
    <w:rsid w:val="002573F5"/>
    <w:rsid w:val="0026032D"/>
    <w:rsid w:val="002604B9"/>
    <w:rsid w:val="00261CF9"/>
    <w:rsid w:val="002627E6"/>
    <w:rsid w:val="00263163"/>
    <w:rsid w:val="00263EE0"/>
    <w:rsid w:val="00264A4E"/>
    <w:rsid w:val="002652C8"/>
    <w:rsid w:val="00266A06"/>
    <w:rsid w:val="00267FEF"/>
    <w:rsid w:val="002710AC"/>
    <w:rsid w:val="002712C7"/>
    <w:rsid w:val="0027174C"/>
    <w:rsid w:val="00273C7D"/>
    <w:rsid w:val="00275369"/>
    <w:rsid w:val="002759A4"/>
    <w:rsid w:val="00277A77"/>
    <w:rsid w:val="0028027A"/>
    <w:rsid w:val="00280556"/>
    <w:rsid w:val="00281029"/>
    <w:rsid w:val="002822CE"/>
    <w:rsid w:val="0028281A"/>
    <w:rsid w:val="00283790"/>
    <w:rsid w:val="002850EC"/>
    <w:rsid w:val="00285CE3"/>
    <w:rsid w:val="002865FF"/>
    <w:rsid w:val="00286FBE"/>
    <w:rsid w:val="00290075"/>
    <w:rsid w:val="00290FC1"/>
    <w:rsid w:val="00291D22"/>
    <w:rsid w:val="00292EED"/>
    <w:rsid w:val="002933F4"/>
    <w:rsid w:val="00295C49"/>
    <w:rsid w:val="002A49E9"/>
    <w:rsid w:val="002A5758"/>
    <w:rsid w:val="002A7AD1"/>
    <w:rsid w:val="002B08A6"/>
    <w:rsid w:val="002B15DA"/>
    <w:rsid w:val="002B27AC"/>
    <w:rsid w:val="002B299B"/>
    <w:rsid w:val="002B35F7"/>
    <w:rsid w:val="002B3ADB"/>
    <w:rsid w:val="002B6DAE"/>
    <w:rsid w:val="002C0D30"/>
    <w:rsid w:val="002C15DE"/>
    <w:rsid w:val="002C27EA"/>
    <w:rsid w:val="002C4595"/>
    <w:rsid w:val="002C50DF"/>
    <w:rsid w:val="002C5142"/>
    <w:rsid w:val="002C575D"/>
    <w:rsid w:val="002C6DE8"/>
    <w:rsid w:val="002D05F4"/>
    <w:rsid w:val="002D092F"/>
    <w:rsid w:val="002D0C1B"/>
    <w:rsid w:val="002D3212"/>
    <w:rsid w:val="002D3981"/>
    <w:rsid w:val="002D39A1"/>
    <w:rsid w:val="002D409F"/>
    <w:rsid w:val="002D504B"/>
    <w:rsid w:val="002D5909"/>
    <w:rsid w:val="002D615B"/>
    <w:rsid w:val="002D7354"/>
    <w:rsid w:val="002D7699"/>
    <w:rsid w:val="002D7CAB"/>
    <w:rsid w:val="002E18A0"/>
    <w:rsid w:val="002E23B0"/>
    <w:rsid w:val="002E314A"/>
    <w:rsid w:val="002E3163"/>
    <w:rsid w:val="002E3AFE"/>
    <w:rsid w:val="002E3DF3"/>
    <w:rsid w:val="002E42B4"/>
    <w:rsid w:val="002E564C"/>
    <w:rsid w:val="002E620B"/>
    <w:rsid w:val="002E6D96"/>
    <w:rsid w:val="002F0DC9"/>
    <w:rsid w:val="002F193E"/>
    <w:rsid w:val="002F20F6"/>
    <w:rsid w:val="002F287D"/>
    <w:rsid w:val="002F2B0B"/>
    <w:rsid w:val="002F38A4"/>
    <w:rsid w:val="002F4428"/>
    <w:rsid w:val="002F4494"/>
    <w:rsid w:val="002F5120"/>
    <w:rsid w:val="002F5895"/>
    <w:rsid w:val="002F5A8B"/>
    <w:rsid w:val="002F65D8"/>
    <w:rsid w:val="003009A6"/>
    <w:rsid w:val="00300D4B"/>
    <w:rsid w:val="00301FED"/>
    <w:rsid w:val="00302C3A"/>
    <w:rsid w:val="00302C3D"/>
    <w:rsid w:val="00303758"/>
    <w:rsid w:val="00304B9A"/>
    <w:rsid w:val="00304DDA"/>
    <w:rsid w:val="00305A00"/>
    <w:rsid w:val="00307155"/>
    <w:rsid w:val="003071E6"/>
    <w:rsid w:val="00307D1C"/>
    <w:rsid w:val="003106A4"/>
    <w:rsid w:val="003113B2"/>
    <w:rsid w:val="00311672"/>
    <w:rsid w:val="003118B8"/>
    <w:rsid w:val="00311F41"/>
    <w:rsid w:val="003135C2"/>
    <w:rsid w:val="00313B4D"/>
    <w:rsid w:val="00314F0E"/>
    <w:rsid w:val="00315FEA"/>
    <w:rsid w:val="0031602C"/>
    <w:rsid w:val="00316B12"/>
    <w:rsid w:val="00317234"/>
    <w:rsid w:val="00320CAA"/>
    <w:rsid w:val="00321399"/>
    <w:rsid w:val="003230DE"/>
    <w:rsid w:val="00324CC3"/>
    <w:rsid w:val="00325EAA"/>
    <w:rsid w:val="00326175"/>
    <w:rsid w:val="003261B2"/>
    <w:rsid w:val="00326D4D"/>
    <w:rsid w:val="00327B24"/>
    <w:rsid w:val="00330EE1"/>
    <w:rsid w:val="00331AF5"/>
    <w:rsid w:val="00333284"/>
    <w:rsid w:val="003342E4"/>
    <w:rsid w:val="00334457"/>
    <w:rsid w:val="00335A70"/>
    <w:rsid w:val="00335F58"/>
    <w:rsid w:val="00337499"/>
    <w:rsid w:val="00340FA4"/>
    <w:rsid w:val="00341148"/>
    <w:rsid w:val="0034123D"/>
    <w:rsid w:val="003430AF"/>
    <w:rsid w:val="0034394A"/>
    <w:rsid w:val="003441F5"/>
    <w:rsid w:val="0034537C"/>
    <w:rsid w:val="003466E9"/>
    <w:rsid w:val="00346DA7"/>
    <w:rsid w:val="00347110"/>
    <w:rsid w:val="00350B79"/>
    <w:rsid w:val="00350BB1"/>
    <w:rsid w:val="00352822"/>
    <w:rsid w:val="00353BD5"/>
    <w:rsid w:val="003541AC"/>
    <w:rsid w:val="0035524C"/>
    <w:rsid w:val="003559B2"/>
    <w:rsid w:val="0035796A"/>
    <w:rsid w:val="00357D2C"/>
    <w:rsid w:val="003604BF"/>
    <w:rsid w:val="003609D6"/>
    <w:rsid w:val="00361517"/>
    <w:rsid w:val="00362C8B"/>
    <w:rsid w:val="00362E25"/>
    <w:rsid w:val="00363FB4"/>
    <w:rsid w:val="003641C4"/>
    <w:rsid w:val="00364B7F"/>
    <w:rsid w:val="00366454"/>
    <w:rsid w:val="00366576"/>
    <w:rsid w:val="00366FCD"/>
    <w:rsid w:val="003703B0"/>
    <w:rsid w:val="00371552"/>
    <w:rsid w:val="003715A5"/>
    <w:rsid w:val="00371C9D"/>
    <w:rsid w:val="0037371D"/>
    <w:rsid w:val="00374FAA"/>
    <w:rsid w:val="00375092"/>
    <w:rsid w:val="00375487"/>
    <w:rsid w:val="00375A63"/>
    <w:rsid w:val="00380236"/>
    <w:rsid w:val="00380620"/>
    <w:rsid w:val="0038256D"/>
    <w:rsid w:val="00383BAC"/>
    <w:rsid w:val="00383D3E"/>
    <w:rsid w:val="00385091"/>
    <w:rsid w:val="0038513B"/>
    <w:rsid w:val="00385A68"/>
    <w:rsid w:val="00386053"/>
    <w:rsid w:val="00387617"/>
    <w:rsid w:val="00387E93"/>
    <w:rsid w:val="0039090C"/>
    <w:rsid w:val="00390BBC"/>
    <w:rsid w:val="00390CCA"/>
    <w:rsid w:val="00390CE7"/>
    <w:rsid w:val="00390FA5"/>
    <w:rsid w:val="00391165"/>
    <w:rsid w:val="0039144E"/>
    <w:rsid w:val="00392B5F"/>
    <w:rsid w:val="00392CFB"/>
    <w:rsid w:val="00394129"/>
    <w:rsid w:val="00394865"/>
    <w:rsid w:val="003957DE"/>
    <w:rsid w:val="003A08BF"/>
    <w:rsid w:val="003A17D1"/>
    <w:rsid w:val="003A34E8"/>
    <w:rsid w:val="003A3611"/>
    <w:rsid w:val="003A3C20"/>
    <w:rsid w:val="003A412E"/>
    <w:rsid w:val="003A52B7"/>
    <w:rsid w:val="003A61B2"/>
    <w:rsid w:val="003B0A25"/>
    <w:rsid w:val="003B12A3"/>
    <w:rsid w:val="003B1F30"/>
    <w:rsid w:val="003B3851"/>
    <w:rsid w:val="003B4190"/>
    <w:rsid w:val="003B46C3"/>
    <w:rsid w:val="003B4CC8"/>
    <w:rsid w:val="003B583E"/>
    <w:rsid w:val="003B5A32"/>
    <w:rsid w:val="003B6C63"/>
    <w:rsid w:val="003B6D7E"/>
    <w:rsid w:val="003B72D7"/>
    <w:rsid w:val="003B7B81"/>
    <w:rsid w:val="003C165F"/>
    <w:rsid w:val="003C2640"/>
    <w:rsid w:val="003C3135"/>
    <w:rsid w:val="003C3E69"/>
    <w:rsid w:val="003C4280"/>
    <w:rsid w:val="003C4E94"/>
    <w:rsid w:val="003C5534"/>
    <w:rsid w:val="003C5544"/>
    <w:rsid w:val="003C6F56"/>
    <w:rsid w:val="003C770B"/>
    <w:rsid w:val="003D06CF"/>
    <w:rsid w:val="003D117D"/>
    <w:rsid w:val="003D14C1"/>
    <w:rsid w:val="003D3596"/>
    <w:rsid w:val="003D3672"/>
    <w:rsid w:val="003D3AFD"/>
    <w:rsid w:val="003D3C4C"/>
    <w:rsid w:val="003D4D73"/>
    <w:rsid w:val="003D503B"/>
    <w:rsid w:val="003D52E3"/>
    <w:rsid w:val="003D5636"/>
    <w:rsid w:val="003D59DA"/>
    <w:rsid w:val="003D5A2C"/>
    <w:rsid w:val="003D6399"/>
    <w:rsid w:val="003D660D"/>
    <w:rsid w:val="003D698F"/>
    <w:rsid w:val="003D6B63"/>
    <w:rsid w:val="003D7089"/>
    <w:rsid w:val="003E146D"/>
    <w:rsid w:val="003E3E32"/>
    <w:rsid w:val="003E4850"/>
    <w:rsid w:val="003E56FD"/>
    <w:rsid w:val="003E6076"/>
    <w:rsid w:val="003E62B4"/>
    <w:rsid w:val="003E6681"/>
    <w:rsid w:val="003E761F"/>
    <w:rsid w:val="003F30B6"/>
    <w:rsid w:val="003F36F1"/>
    <w:rsid w:val="003F3ADF"/>
    <w:rsid w:val="003F41C8"/>
    <w:rsid w:val="003F41CD"/>
    <w:rsid w:val="003F558D"/>
    <w:rsid w:val="003F78FA"/>
    <w:rsid w:val="00400FFB"/>
    <w:rsid w:val="004029E7"/>
    <w:rsid w:val="00402D0E"/>
    <w:rsid w:val="004030C6"/>
    <w:rsid w:val="00403625"/>
    <w:rsid w:val="00404DA4"/>
    <w:rsid w:val="00405169"/>
    <w:rsid w:val="00405A15"/>
    <w:rsid w:val="004064BC"/>
    <w:rsid w:val="00407CD6"/>
    <w:rsid w:val="00410C02"/>
    <w:rsid w:val="0041151E"/>
    <w:rsid w:val="00411B46"/>
    <w:rsid w:val="0041220F"/>
    <w:rsid w:val="004125D9"/>
    <w:rsid w:val="0041292D"/>
    <w:rsid w:val="0041296B"/>
    <w:rsid w:val="00414700"/>
    <w:rsid w:val="0041477E"/>
    <w:rsid w:val="004158C8"/>
    <w:rsid w:val="004160F0"/>
    <w:rsid w:val="00416793"/>
    <w:rsid w:val="00417960"/>
    <w:rsid w:val="004208CB"/>
    <w:rsid w:val="00420D33"/>
    <w:rsid w:val="00421125"/>
    <w:rsid w:val="00421572"/>
    <w:rsid w:val="00422C22"/>
    <w:rsid w:val="0042579D"/>
    <w:rsid w:val="00426214"/>
    <w:rsid w:val="004302B6"/>
    <w:rsid w:val="0043039E"/>
    <w:rsid w:val="00430C2A"/>
    <w:rsid w:val="0043266C"/>
    <w:rsid w:val="004341A9"/>
    <w:rsid w:val="0043496F"/>
    <w:rsid w:val="00434CCE"/>
    <w:rsid w:val="00435671"/>
    <w:rsid w:val="00440312"/>
    <w:rsid w:val="00440663"/>
    <w:rsid w:val="004416AF"/>
    <w:rsid w:val="0044232C"/>
    <w:rsid w:val="004435FA"/>
    <w:rsid w:val="004443AF"/>
    <w:rsid w:val="00445350"/>
    <w:rsid w:val="004457CF"/>
    <w:rsid w:val="004459F8"/>
    <w:rsid w:val="00446AD0"/>
    <w:rsid w:val="00446D0D"/>
    <w:rsid w:val="004471CC"/>
    <w:rsid w:val="004509A1"/>
    <w:rsid w:val="00451F7D"/>
    <w:rsid w:val="00452119"/>
    <w:rsid w:val="0045339F"/>
    <w:rsid w:val="00454663"/>
    <w:rsid w:val="004558D2"/>
    <w:rsid w:val="00457301"/>
    <w:rsid w:val="0046020B"/>
    <w:rsid w:val="00462F0E"/>
    <w:rsid w:val="0046373A"/>
    <w:rsid w:val="00463C46"/>
    <w:rsid w:val="00463EE7"/>
    <w:rsid w:val="0046693B"/>
    <w:rsid w:val="00467F54"/>
    <w:rsid w:val="0047052E"/>
    <w:rsid w:val="004705C3"/>
    <w:rsid w:val="004705CD"/>
    <w:rsid w:val="004717AE"/>
    <w:rsid w:val="00472806"/>
    <w:rsid w:val="00473E36"/>
    <w:rsid w:val="00475AD5"/>
    <w:rsid w:val="00475E84"/>
    <w:rsid w:val="00475E8E"/>
    <w:rsid w:val="00476C42"/>
    <w:rsid w:val="004774DB"/>
    <w:rsid w:val="00480E60"/>
    <w:rsid w:val="00480F32"/>
    <w:rsid w:val="004818A2"/>
    <w:rsid w:val="0048251A"/>
    <w:rsid w:val="0048329A"/>
    <w:rsid w:val="00483F3A"/>
    <w:rsid w:val="00485665"/>
    <w:rsid w:val="00486E67"/>
    <w:rsid w:val="004872E0"/>
    <w:rsid w:val="004876D6"/>
    <w:rsid w:val="00487BF8"/>
    <w:rsid w:val="00490271"/>
    <w:rsid w:val="00490ADA"/>
    <w:rsid w:val="00490C37"/>
    <w:rsid w:val="00491352"/>
    <w:rsid w:val="004916F7"/>
    <w:rsid w:val="00491AE1"/>
    <w:rsid w:val="00491E09"/>
    <w:rsid w:val="00492F52"/>
    <w:rsid w:val="00492FCA"/>
    <w:rsid w:val="00493FA9"/>
    <w:rsid w:val="00495387"/>
    <w:rsid w:val="00495635"/>
    <w:rsid w:val="00496C75"/>
    <w:rsid w:val="004974A2"/>
    <w:rsid w:val="0049769D"/>
    <w:rsid w:val="004A0381"/>
    <w:rsid w:val="004A054C"/>
    <w:rsid w:val="004A079F"/>
    <w:rsid w:val="004A10BC"/>
    <w:rsid w:val="004A1D77"/>
    <w:rsid w:val="004A403D"/>
    <w:rsid w:val="004A456A"/>
    <w:rsid w:val="004A59F7"/>
    <w:rsid w:val="004A65D1"/>
    <w:rsid w:val="004A666B"/>
    <w:rsid w:val="004A6FB0"/>
    <w:rsid w:val="004A77E8"/>
    <w:rsid w:val="004B044F"/>
    <w:rsid w:val="004B163F"/>
    <w:rsid w:val="004B1A82"/>
    <w:rsid w:val="004B25B6"/>
    <w:rsid w:val="004B2C4E"/>
    <w:rsid w:val="004B37DA"/>
    <w:rsid w:val="004B4A19"/>
    <w:rsid w:val="004B562E"/>
    <w:rsid w:val="004B69CE"/>
    <w:rsid w:val="004B6C0C"/>
    <w:rsid w:val="004B741F"/>
    <w:rsid w:val="004C01E3"/>
    <w:rsid w:val="004C1498"/>
    <w:rsid w:val="004C1C7A"/>
    <w:rsid w:val="004C260A"/>
    <w:rsid w:val="004C261F"/>
    <w:rsid w:val="004C37D2"/>
    <w:rsid w:val="004C424E"/>
    <w:rsid w:val="004C4C58"/>
    <w:rsid w:val="004C672E"/>
    <w:rsid w:val="004C72D6"/>
    <w:rsid w:val="004D02B1"/>
    <w:rsid w:val="004D0604"/>
    <w:rsid w:val="004D0F31"/>
    <w:rsid w:val="004D0FF3"/>
    <w:rsid w:val="004D225A"/>
    <w:rsid w:val="004D2DFF"/>
    <w:rsid w:val="004D3858"/>
    <w:rsid w:val="004D38C0"/>
    <w:rsid w:val="004D49E8"/>
    <w:rsid w:val="004D4AFF"/>
    <w:rsid w:val="004D4B3B"/>
    <w:rsid w:val="004D51DC"/>
    <w:rsid w:val="004D5EEF"/>
    <w:rsid w:val="004D6B9F"/>
    <w:rsid w:val="004E0C79"/>
    <w:rsid w:val="004E0E14"/>
    <w:rsid w:val="004E1C60"/>
    <w:rsid w:val="004E2038"/>
    <w:rsid w:val="004E20BB"/>
    <w:rsid w:val="004E2E03"/>
    <w:rsid w:val="004E2EA5"/>
    <w:rsid w:val="004E386B"/>
    <w:rsid w:val="004E3E53"/>
    <w:rsid w:val="004E5DB3"/>
    <w:rsid w:val="004E6052"/>
    <w:rsid w:val="004E64A1"/>
    <w:rsid w:val="004F107B"/>
    <w:rsid w:val="004F285B"/>
    <w:rsid w:val="004F2AC9"/>
    <w:rsid w:val="004F3587"/>
    <w:rsid w:val="004F3F93"/>
    <w:rsid w:val="004F4A5F"/>
    <w:rsid w:val="004F4EE6"/>
    <w:rsid w:val="004F58F4"/>
    <w:rsid w:val="004F7266"/>
    <w:rsid w:val="004F746C"/>
    <w:rsid w:val="004F7FB4"/>
    <w:rsid w:val="00500466"/>
    <w:rsid w:val="005004FC"/>
    <w:rsid w:val="005006CB"/>
    <w:rsid w:val="00500C19"/>
    <w:rsid w:val="00501CCF"/>
    <w:rsid w:val="00502AFA"/>
    <w:rsid w:val="00502F9B"/>
    <w:rsid w:val="0050423D"/>
    <w:rsid w:val="0050452E"/>
    <w:rsid w:val="005058B0"/>
    <w:rsid w:val="00505BF2"/>
    <w:rsid w:val="00505EE9"/>
    <w:rsid w:val="0050698C"/>
    <w:rsid w:val="005102D2"/>
    <w:rsid w:val="0051352A"/>
    <w:rsid w:val="00513A85"/>
    <w:rsid w:val="0051480B"/>
    <w:rsid w:val="005162EC"/>
    <w:rsid w:val="005165CD"/>
    <w:rsid w:val="005200B3"/>
    <w:rsid w:val="0052113E"/>
    <w:rsid w:val="00521157"/>
    <w:rsid w:val="005212E5"/>
    <w:rsid w:val="00522633"/>
    <w:rsid w:val="00522EA1"/>
    <w:rsid w:val="005239A5"/>
    <w:rsid w:val="0052478B"/>
    <w:rsid w:val="00524EF7"/>
    <w:rsid w:val="00524EFC"/>
    <w:rsid w:val="005269CC"/>
    <w:rsid w:val="00526BF8"/>
    <w:rsid w:val="00527E2A"/>
    <w:rsid w:val="00530BE9"/>
    <w:rsid w:val="0053153C"/>
    <w:rsid w:val="005320A0"/>
    <w:rsid w:val="005320BF"/>
    <w:rsid w:val="005337E5"/>
    <w:rsid w:val="0053427C"/>
    <w:rsid w:val="005346C4"/>
    <w:rsid w:val="005354C3"/>
    <w:rsid w:val="00537C8B"/>
    <w:rsid w:val="00540550"/>
    <w:rsid w:val="0054091E"/>
    <w:rsid w:val="00541DCE"/>
    <w:rsid w:val="005435DA"/>
    <w:rsid w:val="00543652"/>
    <w:rsid w:val="0054524B"/>
    <w:rsid w:val="00546DB3"/>
    <w:rsid w:val="0054702C"/>
    <w:rsid w:val="00547B7D"/>
    <w:rsid w:val="005506E0"/>
    <w:rsid w:val="00551A16"/>
    <w:rsid w:val="0055339C"/>
    <w:rsid w:val="005539D1"/>
    <w:rsid w:val="00554650"/>
    <w:rsid w:val="00555085"/>
    <w:rsid w:val="00555EE4"/>
    <w:rsid w:val="005572BA"/>
    <w:rsid w:val="00557313"/>
    <w:rsid w:val="00561833"/>
    <w:rsid w:val="00562A2B"/>
    <w:rsid w:val="00562A4C"/>
    <w:rsid w:val="00563960"/>
    <w:rsid w:val="00565AAD"/>
    <w:rsid w:val="00566119"/>
    <w:rsid w:val="005664D9"/>
    <w:rsid w:val="0056674F"/>
    <w:rsid w:val="00567D8F"/>
    <w:rsid w:val="00570196"/>
    <w:rsid w:val="00570808"/>
    <w:rsid w:val="00571CEB"/>
    <w:rsid w:val="00571FC6"/>
    <w:rsid w:val="00573071"/>
    <w:rsid w:val="00573163"/>
    <w:rsid w:val="00573244"/>
    <w:rsid w:val="00573A0B"/>
    <w:rsid w:val="00573CDA"/>
    <w:rsid w:val="00573CEE"/>
    <w:rsid w:val="00574818"/>
    <w:rsid w:val="00574ADB"/>
    <w:rsid w:val="00574F05"/>
    <w:rsid w:val="005759F0"/>
    <w:rsid w:val="00576550"/>
    <w:rsid w:val="00576629"/>
    <w:rsid w:val="00577765"/>
    <w:rsid w:val="00577A44"/>
    <w:rsid w:val="00577B03"/>
    <w:rsid w:val="00580114"/>
    <w:rsid w:val="00580523"/>
    <w:rsid w:val="005805B6"/>
    <w:rsid w:val="00581808"/>
    <w:rsid w:val="00581DBC"/>
    <w:rsid w:val="005822A1"/>
    <w:rsid w:val="00582318"/>
    <w:rsid w:val="0058231B"/>
    <w:rsid w:val="00583A9C"/>
    <w:rsid w:val="005843A9"/>
    <w:rsid w:val="00586584"/>
    <w:rsid w:val="00593090"/>
    <w:rsid w:val="005930D2"/>
    <w:rsid w:val="00595A14"/>
    <w:rsid w:val="0059606E"/>
    <w:rsid w:val="00596665"/>
    <w:rsid w:val="005970E6"/>
    <w:rsid w:val="005973F8"/>
    <w:rsid w:val="005A1FED"/>
    <w:rsid w:val="005A3270"/>
    <w:rsid w:val="005A3414"/>
    <w:rsid w:val="005A4853"/>
    <w:rsid w:val="005A6ED0"/>
    <w:rsid w:val="005A7BC2"/>
    <w:rsid w:val="005B0EDA"/>
    <w:rsid w:val="005B1402"/>
    <w:rsid w:val="005B17AB"/>
    <w:rsid w:val="005B1915"/>
    <w:rsid w:val="005B21DF"/>
    <w:rsid w:val="005B2526"/>
    <w:rsid w:val="005B27C6"/>
    <w:rsid w:val="005B3AF3"/>
    <w:rsid w:val="005B3FF2"/>
    <w:rsid w:val="005B4277"/>
    <w:rsid w:val="005B4539"/>
    <w:rsid w:val="005B4A9A"/>
    <w:rsid w:val="005B5D6A"/>
    <w:rsid w:val="005B6A9C"/>
    <w:rsid w:val="005B6DF5"/>
    <w:rsid w:val="005C0094"/>
    <w:rsid w:val="005C19A4"/>
    <w:rsid w:val="005C2254"/>
    <w:rsid w:val="005C2321"/>
    <w:rsid w:val="005C5373"/>
    <w:rsid w:val="005C64CB"/>
    <w:rsid w:val="005C6CCE"/>
    <w:rsid w:val="005C751E"/>
    <w:rsid w:val="005D0223"/>
    <w:rsid w:val="005D0260"/>
    <w:rsid w:val="005D03B7"/>
    <w:rsid w:val="005D040A"/>
    <w:rsid w:val="005D05DC"/>
    <w:rsid w:val="005D16C5"/>
    <w:rsid w:val="005D212A"/>
    <w:rsid w:val="005D27C6"/>
    <w:rsid w:val="005D302F"/>
    <w:rsid w:val="005D3AEA"/>
    <w:rsid w:val="005D3D06"/>
    <w:rsid w:val="005D42F9"/>
    <w:rsid w:val="005D550B"/>
    <w:rsid w:val="005D745E"/>
    <w:rsid w:val="005E0D2F"/>
    <w:rsid w:val="005E1BD7"/>
    <w:rsid w:val="005E1E0E"/>
    <w:rsid w:val="005E25DE"/>
    <w:rsid w:val="005E3886"/>
    <w:rsid w:val="005E3E42"/>
    <w:rsid w:val="005E4B5A"/>
    <w:rsid w:val="005E5D34"/>
    <w:rsid w:val="005E5F1B"/>
    <w:rsid w:val="005E74D9"/>
    <w:rsid w:val="005E750A"/>
    <w:rsid w:val="005E78DF"/>
    <w:rsid w:val="005F0267"/>
    <w:rsid w:val="005F049E"/>
    <w:rsid w:val="005F0D06"/>
    <w:rsid w:val="005F1B0A"/>
    <w:rsid w:val="005F2DCE"/>
    <w:rsid w:val="005F3A90"/>
    <w:rsid w:val="005F46B8"/>
    <w:rsid w:val="005F5B48"/>
    <w:rsid w:val="005F665F"/>
    <w:rsid w:val="005F669B"/>
    <w:rsid w:val="00600195"/>
    <w:rsid w:val="006001A7"/>
    <w:rsid w:val="00600298"/>
    <w:rsid w:val="00600E1A"/>
    <w:rsid w:val="00601445"/>
    <w:rsid w:val="00601F96"/>
    <w:rsid w:val="006025D1"/>
    <w:rsid w:val="00602F73"/>
    <w:rsid w:val="00604F89"/>
    <w:rsid w:val="00605A94"/>
    <w:rsid w:val="00605DEF"/>
    <w:rsid w:val="00611C90"/>
    <w:rsid w:val="0061338F"/>
    <w:rsid w:val="006135E8"/>
    <w:rsid w:val="00613798"/>
    <w:rsid w:val="00614EA5"/>
    <w:rsid w:val="00616DBD"/>
    <w:rsid w:val="0061789C"/>
    <w:rsid w:val="006204FC"/>
    <w:rsid w:val="00621182"/>
    <w:rsid w:val="00621489"/>
    <w:rsid w:val="0062208D"/>
    <w:rsid w:val="00622FE4"/>
    <w:rsid w:val="00625EFA"/>
    <w:rsid w:val="00625FC6"/>
    <w:rsid w:val="00626C4C"/>
    <w:rsid w:val="00630919"/>
    <w:rsid w:val="00630D1A"/>
    <w:rsid w:val="00631FF7"/>
    <w:rsid w:val="00632AD6"/>
    <w:rsid w:val="00634ADB"/>
    <w:rsid w:val="00635017"/>
    <w:rsid w:val="00640484"/>
    <w:rsid w:val="0064066C"/>
    <w:rsid w:val="0064183F"/>
    <w:rsid w:val="00641BC2"/>
    <w:rsid w:val="00642244"/>
    <w:rsid w:val="00642716"/>
    <w:rsid w:val="00643195"/>
    <w:rsid w:val="00643C07"/>
    <w:rsid w:val="00646EE7"/>
    <w:rsid w:val="00647D84"/>
    <w:rsid w:val="0065497B"/>
    <w:rsid w:val="00654B7B"/>
    <w:rsid w:val="00654F13"/>
    <w:rsid w:val="006551BA"/>
    <w:rsid w:val="006570FB"/>
    <w:rsid w:val="00657DAA"/>
    <w:rsid w:val="00660DE8"/>
    <w:rsid w:val="0066103A"/>
    <w:rsid w:val="006612F6"/>
    <w:rsid w:val="00661B82"/>
    <w:rsid w:val="006624A4"/>
    <w:rsid w:val="0066286E"/>
    <w:rsid w:val="00662AEA"/>
    <w:rsid w:val="00662F6E"/>
    <w:rsid w:val="00663420"/>
    <w:rsid w:val="00663920"/>
    <w:rsid w:val="00664849"/>
    <w:rsid w:val="00665A30"/>
    <w:rsid w:val="00666391"/>
    <w:rsid w:val="00666AB4"/>
    <w:rsid w:val="00666BB8"/>
    <w:rsid w:val="00667230"/>
    <w:rsid w:val="006672B9"/>
    <w:rsid w:val="00667E77"/>
    <w:rsid w:val="0067049F"/>
    <w:rsid w:val="00673159"/>
    <w:rsid w:val="006735BD"/>
    <w:rsid w:val="00673621"/>
    <w:rsid w:val="006736C7"/>
    <w:rsid w:val="00673F2F"/>
    <w:rsid w:val="00674FA3"/>
    <w:rsid w:val="0067502A"/>
    <w:rsid w:val="006764B3"/>
    <w:rsid w:val="006764ED"/>
    <w:rsid w:val="006767B0"/>
    <w:rsid w:val="0067760A"/>
    <w:rsid w:val="00680298"/>
    <w:rsid w:val="00680D80"/>
    <w:rsid w:val="00681E6C"/>
    <w:rsid w:val="00683EE3"/>
    <w:rsid w:val="00684A82"/>
    <w:rsid w:val="00684F52"/>
    <w:rsid w:val="00685654"/>
    <w:rsid w:val="00685D17"/>
    <w:rsid w:val="00686079"/>
    <w:rsid w:val="00687ADA"/>
    <w:rsid w:val="00687EB1"/>
    <w:rsid w:val="00690B2E"/>
    <w:rsid w:val="0069121E"/>
    <w:rsid w:val="0069142E"/>
    <w:rsid w:val="006930E8"/>
    <w:rsid w:val="0069395C"/>
    <w:rsid w:val="00693B53"/>
    <w:rsid w:val="00694339"/>
    <w:rsid w:val="00694370"/>
    <w:rsid w:val="00694AB9"/>
    <w:rsid w:val="00694DF2"/>
    <w:rsid w:val="006955BF"/>
    <w:rsid w:val="00696973"/>
    <w:rsid w:val="00696C2A"/>
    <w:rsid w:val="00697477"/>
    <w:rsid w:val="00697908"/>
    <w:rsid w:val="00697BF1"/>
    <w:rsid w:val="006A03B8"/>
    <w:rsid w:val="006A0FA3"/>
    <w:rsid w:val="006A14DD"/>
    <w:rsid w:val="006A1E4E"/>
    <w:rsid w:val="006A280A"/>
    <w:rsid w:val="006A419F"/>
    <w:rsid w:val="006A4D8E"/>
    <w:rsid w:val="006A4FA4"/>
    <w:rsid w:val="006A5A40"/>
    <w:rsid w:val="006A6586"/>
    <w:rsid w:val="006A7232"/>
    <w:rsid w:val="006B040B"/>
    <w:rsid w:val="006B0935"/>
    <w:rsid w:val="006B2077"/>
    <w:rsid w:val="006B3582"/>
    <w:rsid w:val="006B3E3B"/>
    <w:rsid w:val="006B4040"/>
    <w:rsid w:val="006B4184"/>
    <w:rsid w:val="006B431C"/>
    <w:rsid w:val="006B43FF"/>
    <w:rsid w:val="006B5D5D"/>
    <w:rsid w:val="006B72FE"/>
    <w:rsid w:val="006B751A"/>
    <w:rsid w:val="006B7DA9"/>
    <w:rsid w:val="006C30B9"/>
    <w:rsid w:val="006C360A"/>
    <w:rsid w:val="006C404E"/>
    <w:rsid w:val="006C4077"/>
    <w:rsid w:val="006C448F"/>
    <w:rsid w:val="006C5472"/>
    <w:rsid w:val="006C588C"/>
    <w:rsid w:val="006C5A9B"/>
    <w:rsid w:val="006C5B42"/>
    <w:rsid w:val="006C5BCF"/>
    <w:rsid w:val="006C6663"/>
    <w:rsid w:val="006C7416"/>
    <w:rsid w:val="006D01BD"/>
    <w:rsid w:val="006D05E0"/>
    <w:rsid w:val="006D0B29"/>
    <w:rsid w:val="006D14BA"/>
    <w:rsid w:val="006D1DC2"/>
    <w:rsid w:val="006D207C"/>
    <w:rsid w:val="006D2962"/>
    <w:rsid w:val="006D2A1B"/>
    <w:rsid w:val="006D7D31"/>
    <w:rsid w:val="006E2109"/>
    <w:rsid w:val="006E24FD"/>
    <w:rsid w:val="006E2D38"/>
    <w:rsid w:val="006E3042"/>
    <w:rsid w:val="006E31EC"/>
    <w:rsid w:val="006E3E68"/>
    <w:rsid w:val="006E69D7"/>
    <w:rsid w:val="006E6AE1"/>
    <w:rsid w:val="006F05AB"/>
    <w:rsid w:val="006F0BCD"/>
    <w:rsid w:val="006F0F2C"/>
    <w:rsid w:val="006F14B9"/>
    <w:rsid w:val="006F1A07"/>
    <w:rsid w:val="006F3BEB"/>
    <w:rsid w:val="006F4DF0"/>
    <w:rsid w:val="006F51C3"/>
    <w:rsid w:val="006F5516"/>
    <w:rsid w:val="006F55AC"/>
    <w:rsid w:val="006F5843"/>
    <w:rsid w:val="006F5D8D"/>
    <w:rsid w:val="006F5EC7"/>
    <w:rsid w:val="006F6FE1"/>
    <w:rsid w:val="00700AB6"/>
    <w:rsid w:val="00700AD6"/>
    <w:rsid w:val="007020F5"/>
    <w:rsid w:val="0070211B"/>
    <w:rsid w:val="00702C53"/>
    <w:rsid w:val="0070311E"/>
    <w:rsid w:val="007037A0"/>
    <w:rsid w:val="00703D63"/>
    <w:rsid w:val="00705B25"/>
    <w:rsid w:val="00705F4F"/>
    <w:rsid w:val="00706DDB"/>
    <w:rsid w:val="00706FE6"/>
    <w:rsid w:val="0071059D"/>
    <w:rsid w:val="00712685"/>
    <w:rsid w:val="00712734"/>
    <w:rsid w:val="007127F5"/>
    <w:rsid w:val="00712F41"/>
    <w:rsid w:val="00713724"/>
    <w:rsid w:val="007147D6"/>
    <w:rsid w:val="00716FE3"/>
    <w:rsid w:val="00717F64"/>
    <w:rsid w:val="0072045C"/>
    <w:rsid w:val="007212E3"/>
    <w:rsid w:val="00721C6F"/>
    <w:rsid w:val="00722078"/>
    <w:rsid w:val="007220EB"/>
    <w:rsid w:val="0072458F"/>
    <w:rsid w:val="00724B42"/>
    <w:rsid w:val="0072515C"/>
    <w:rsid w:val="007254E1"/>
    <w:rsid w:val="00725CB6"/>
    <w:rsid w:val="007266A6"/>
    <w:rsid w:val="0072689D"/>
    <w:rsid w:val="0072721B"/>
    <w:rsid w:val="00727F3C"/>
    <w:rsid w:val="007301FC"/>
    <w:rsid w:val="00730200"/>
    <w:rsid w:val="00731FB4"/>
    <w:rsid w:val="00732FDF"/>
    <w:rsid w:val="00733055"/>
    <w:rsid w:val="00733E9C"/>
    <w:rsid w:val="00734000"/>
    <w:rsid w:val="007343DA"/>
    <w:rsid w:val="0073490F"/>
    <w:rsid w:val="00735A57"/>
    <w:rsid w:val="0073696F"/>
    <w:rsid w:val="00736E09"/>
    <w:rsid w:val="00737C64"/>
    <w:rsid w:val="007406C1"/>
    <w:rsid w:val="007408AB"/>
    <w:rsid w:val="00740CDC"/>
    <w:rsid w:val="00741474"/>
    <w:rsid w:val="00743546"/>
    <w:rsid w:val="00743598"/>
    <w:rsid w:val="007450C0"/>
    <w:rsid w:val="00747D41"/>
    <w:rsid w:val="00753040"/>
    <w:rsid w:val="00753628"/>
    <w:rsid w:val="00756110"/>
    <w:rsid w:val="00756BA2"/>
    <w:rsid w:val="00760E32"/>
    <w:rsid w:val="00762AE7"/>
    <w:rsid w:val="007637EB"/>
    <w:rsid w:val="00763D9A"/>
    <w:rsid w:val="00763F27"/>
    <w:rsid w:val="0076478B"/>
    <w:rsid w:val="007657D0"/>
    <w:rsid w:val="0076620E"/>
    <w:rsid w:val="0076689F"/>
    <w:rsid w:val="00770234"/>
    <w:rsid w:val="00770C92"/>
    <w:rsid w:val="0077342E"/>
    <w:rsid w:val="007736A7"/>
    <w:rsid w:val="007746A1"/>
    <w:rsid w:val="00775ADE"/>
    <w:rsid w:val="007761F6"/>
    <w:rsid w:val="00780CCE"/>
    <w:rsid w:val="00781D17"/>
    <w:rsid w:val="00782589"/>
    <w:rsid w:val="00782777"/>
    <w:rsid w:val="00782B02"/>
    <w:rsid w:val="00783AF7"/>
    <w:rsid w:val="00784420"/>
    <w:rsid w:val="00786881"/>
    <w:rsid w:val="00787926"/>
    <w:rsid w:val="007906A6"/>
    <w:rsid w:val="00792A7A"/>
    <w:rsid w:val="0079333B"/>
    <w:rsid w:val="00794D20"/>
    <w:rsid w:val="00795644"/>
    <w:rsid w:val="00795F8E"/>
    <w:rsid w:val="0079624E"/>
    <w:rsid w:val="0079783F"/>
    <w:rsid w:val="007A020E"/>
    <w:rsid w:val="007A103A"/>
    <w:rsid w:val="007A126E"/>
    <w:rsid w:val="007A2205"/>
    <w:rsid w:val="007A276D"/>
    <w:rsid w:val="007A2D51"/>
    <w:rsid w:val="007A36A3"/>
    <w:rsid w:val="007A4496"/>
    <w:rsid w:val="007A4590"/>
    <w:rsid w:val="007A47E0"/>
    <w:rsid w:val="007A64D5"/>
    <w:rsid w:val="007A6DFB"/>
    <w:rsid w:val="007A6E11"/>
    <w:rsid w:val="007A7262"/>
    <w:rsid w:val="007A7F56"/>
    <w:rsid w:val="007B0CDC"/>
    <w:rsid w:val="007B0F5D"/>
    <w:rsid w:val="007B14CD"/>
    <w:rsid w:val="007B1A0C"/>
    <w:rsid w:val="007B1F86"/>
    <w:rsid w:val="007B2545"/>
    <w:rsid w:val="007B2645"/>
    <w:rsid w:val="007B2EC6"/>
    <w:rsid w:val="007B4E23"/>
    <w:rsid w:val="007B4F9E"/>
    <w:rsid w:val="007B5D7D"/>
    <w:rsid w:val="007B6236"/>
    <w:rsid w:val="007B6ABE"/>
    <w:rsid w:val="007B7873"/>
    <w:rsid w:val="007B7C5B"/>
    <w:rsid w:val="007C02A8"/>
    <w:rsid w:val="007C236D"/>
    <w:rsid w:val="007C2A36"/>
    <w:rsid w:val="007C3680"/>
    <w:rsid w:val="007C36AD"/>
    <w:rsid w:val="007C39A5"/>
    <w:rsid w:val="007C3DB7"/>
    <w:rsid w:val="007C3E97"/>
    <w:rsid w:val="007C43BC"/>
    <w:rsid w:val="007C528E"/>
    <w:rsid w:val="007C6184"/>
    <w:rsid w:val="007C6206"/>
    <w:rsid w:val="007C69A3"/>
    <w:rsid w:val="007C7882"/>
    <w:rsid w:val="007D011C"/>
    <w:rsid w:val="007D0770"/>
    <w:rsid w:val="007D0D51"/>
    <w:rsid w:val="007D1E71"/>
    <w:rsid w:val="007D2138"/>
    <w:rsid w:val="007D2225"/>
    <w:rsid w:val="007D2266"/>
    <w:rsid w:val="007D25D0"/>
    <w:rsid w:val="007D26F9"/>
    <w:rsid w:val="007D2AA4"/>
    <w:rsid w:val="007D2E86"/>
    <w:rsid w:val="007D440E"/>
    <w:rsid w:val="007D49B1"/>
    <w:rsid w:val="007D6F64"/>
    <w:rsid w:val="007E0BBD"/>
    <w:rsid w:val="007E1013"/>
    <w:rsid w:val="007E1BB8"/>
    <w:rsid w:val="007E1C63"/>
    <w:rsid w:val="007E2BAF"/>
    <w:rsid w:val="007E360D"/>
    <w:rsid w:val="007E3B69"/>
    <w:rsid w:val="007E4535"/>
    <w:rsid w:val="007E48E8"/>
    <w:rsid w:val="007E5768"/>
    <w:rsid w:val="007E6523"/>
    <w:rsid w:val="007E7286"/>
    <w:rsid w:val="007F0D41"/>
    <w:rsid w:val="007F0D7A"/>
    <w:rsid w:val="007F47FB"/>
    <w:rsid w:val="007F4CC1"/>
    <w:rsid w:val="007F4DA9"/>
    <w:rsid w:val="007F5C2F"/>
    <w:rsid w:val="007F5CD1"/>
    <w:rsid w:val="007F5D77"/>
    <w:rsid w:val="007F6185"/>
    <w:rsid w:val="007F6259"/>
    <w:rsid w:val="007F62BC"/>
    <w:rsid w:val="007F6D11"/>
    <w:rsid w:val="007F6E86"/>
    <w:rsid w:val="008012CC"/>
    <w:rsid w:val="00801F71"/>
    <w:rsid w:val="00802440"/>
    <w:rsid w:val="00802873"/>
    <w:rsid w:val="00802A0D"/>
    <w:rsid w:val="00802B45"/>
    <w:rsid w:val="00803401"/>
    <w:rsid w:val="008038D2"/>
    <w:rsid w:val="00804B98"/>
    <w:rsid w:val="00805087"/>
    <w:rsid w:val="00806850"/>
    <w:rsid w:val="00806BA9"/>
    <w:rsid w:val="00806D09"/>
    <w:rsid w:val="00806FDF"/>
    <w:rsid w:val="00807758"/>
    <w:rsid w:val="00810606"/>
    <w:rsid w:val="00810E9D"/>
    <w:rsid w:val="00813D68"/>
    <w:rsid w:val="00814926"/>
    <w:rsid w:val="00817D52"/>
    <w:rsid w:val="008215B0"/>
    <w:rsid w:val="0082302A"/>
    <w:rsid w:val="00823713"/>
    <w:rsid w:val="00823CF5"/>
    <w:rsid w:val="008244D4"/>
    <w:rsid w:val="0082464E"/>
    <w:rsid w:val="008248F8"/>
    <w:rsid w:val="00824CEF"/>
    <w:rsid w:val="00827AFB"/>
    <w:rsid w:val="008302FD"/>
    <w:rsid w:val="00830CAA"/>
    <w:rsid w:val="00831E7D"/>
    <w:rsid w:val="0083496E"/>
    <w:rsid w:val="0083533F"/>
    <w:rsid w:val="00835390"/>
    <w:rsid w:val="00835692"/>
    <w:rsid w:val="008360B8"/>
    <w:rsid w:val="00837D26"/>
    <w:rsid w:val="0084039A"/>
    <w:rsid w:val="008408CE"/>
    <w:rsid w:val="00841CF5"/>
    <w:rsid w:val="00841E45"/>
    <w:rsid w:val="0084241C"/>
    <w:rsid w:val="00842FC2"/>
    <w:rsid w:val="008431CE"/>
    <w:rsid w:val="0084322D"/>
    <w:rsid w:val="008434BB"/>
    <w:rsid w:val="0084351C"/>
    <w:rsid w:val="0084404D"/>
    <w:rsid w:val="00844479"/>
    <w:rsid w:val="008451A3"/>
    <w:rsid w:val="008476DD"/>
    <w:rsid w:val="00847802"/>
    <w:rsid w:val="008479E3"/>
    <w:rsid w:val="008509C3"/>
    <w:rsid w:val="00851130"/>
    <w:rsid w:val="00851747"/>
    <w:rsid w:val="00851CD5"/>
    <w:rsid w:val="00852633"/>
    <w:rsid w:val="00852E09"/>
    <w:rsid w:val="00853D04"/>
    <w:rsid w:val="00854237"/>
    <w:rsid w:val="00855162"/>
    <w:rsid w:val="00856B6D"/>
    <w:rsid w:val="00856E28"/>
    <w:rsid w:val="00857826"/>
    <w:rsid w:val="00860432"/>
    <w:rsid w:val="0086215B"/>
    <w:rsid w:val="00862501"/>
    <w:rsid w:val="00862729"/>
    <w:rsid w:val="0086434E"/>
    <w:rsid w:val="00864F56"/>
    <w:rsid w:val="00866AC1"/>
    <w:rsid w:val="00866B79"/>
    <w:rsid w:val="00870070"/>
    <w:rsid w:val="008710C7"/>
    <w:rsid w:val="008714C6"/>
    <w:rsid w:val="00873C47"/>
    <w:rsid w:val="00875ABD"/>
    <w:rsid w:val="00876731"/>
    <w:rsid w:val="00877226"/>
    <w:rsid w:val="00877F60"/>
    <w:rsid w:val="008807C8"/>
    <w:rsid w:val="0088092F"/>
    <w:rsid w:val="00880E3B"/>
    <w:rsid w:val="00880E55"/>
    <w:rsid w:val="0088156E"/>
    <w:rsid w:val="00881DFB"/>
    <w:rsid w:val="00882AB9"/>
    <w:rsid w:val="0088304B"/>
    <w:rsid w:val="00883237"/>
    <w:rsid w:val="008858FE"/>
    <w:rsid w:val="008871D4"/>
    <w:rsid w:val="0088781A"/>
    <w:rsid w:val="00890783"/>
    <w:rsid w:val="00892B39"/>
    <w:rsid w:val="00893876"/>
    <w:rsid w:val="008943E3"/>
    <w:rsid w:val="00894FB5"/>
    <w:rsid w:val="00896409"/>
    <w:rsid w:val="00896469"/>
    <w:rsid w:val="00896E6F"/>
    <w:rsid w:val="008974F0"/>
    <w:rsid w:val="00897612"/>
    <w:rsid w:val="00897A31"/>
    <w:rsid w:val="008A0659"/>
    <w:rsid w:val="008A1292"/>
    <w:rsid w:val="008A2945"/>
    <w:rsid w:val="008A6BFC"/>
    <w:rsid w:val="008A7ADB"/>
    <w:rsid w:val="008B049C"/>
    <w:rsid w:val="008B0917"/>
    <w:rsid w:val="008B1BDA"/>
    <w:rsid w:val="008B3097"/>
    <w:rsid w:val="008B3D47"/>
    <w:rsid w:val="008B4873"/>
    <w:rsid w:val="008B57FB"/>
    <w:rsid w:val="008B5BA9"/>
    <w:rsid w:val="008B637A"/>
    <w:rsid w:val="008B64AF"/>
    <w:rsid w:val="008B6B7F"/>
    <w:rsid w:val="008B7474"/>
    <w:rsid w:val="008C151F"/>
    <w:rsid w:val="008C2676"/>
    <w:rsid w:val="008C2F04"/>
    <w:rsid w:val="008C3206"/>
    <w:rsid w:val="008C3810"/>
    <w:rsid w:val="008C4785"/>
    <w:rsid w:val="008C4DEE"/>
    <w:rsid w:val="008C686C"/>
    <w:rsid w:val="008C68B6"/>
    <w:rsid w:val="008C7670"/>
    <w:rsid w:val="008C7739"/>
    <w:rsid w:val="008D0119"/>
    <w:rsid w:val="008D0593"/>
    <w:rsid w:val="008D2F5F"/>
    <w:rsid w:val="008D47E5"/>
    <w:rsid w:val="008D4CBD"/>
    <w:rsid w:val="008D4E92"/>
    <w:rsid w:val="008D5EBD"/>
    <w:rsid w:val="008D63C4"/>
    <w:rsid w:val="008D64EA"/>
    <w:rsid w:val="008D69E7"/>
    <w:rsid w:val="008D6C82"/>
    <w:rsid w:val="008D7025"/>
    <w:rsid w:val="008D764B"/>
    <w:rsid w:val="008D797A"/>
    <w:rsid w:val="008D7ED9"/>
    <w:rsid w:val="008D7F73"/>
    <w:rsid w:val="008E0085"/>
    <w:rsid w:val="008E05FC"/>
    <w:rsid w:val="008E16A9"/>
    <w:rsid w:val="008E1BDB"/>
    <w:rsid w:val="008E1DFE"/>
    <w:rsid w:val="008E20EA"/>
    <w:rsid w:val="008E309A"/>
    <w:rsid w:val="008E5693"/>
    <w:rsid w:val="008E5E1B"/>
    <w:rsid w:val="008E6DF1"/>
    <w:rsid w:val="008F0165"/>
    <w:rsid w:val="008F13BE"/>
    <w:rsid w:val="008F2801"/>
    <w:rsid w:val="008F420A"/>
    <w:rsid w:val="008F5C44"/>
    <w:rsid w:val="008F643B"/>
    <w:rsid w:val="008F704A"/>
    <w:rsid w:val="008F74B9"/>
    <w:rsid w:val="008F76AC"/>
    <w:rsid w:val="009002A4"/>
    <w:rsid w:val="009004AE"/>
    <w:rsid w:val="009004C4"/>
    <w:rsid w:val="0090106D"/>
    <w:rsid w:val="0090332A"/>
    <w:rsid w:val="009036A2"/>
    <w:rsid w:val="00904203"/>
    <w:rsid w:val="0090426F"/>
    <w:rsid w:val="009048A2"/>
    <w:rsid w:val="009048C7"/>
    <w:rsid w:val="009049CD"/>
    <w:rsid w:val="00904B83"/>
    <w:rsid w:val="00904F0F"/>
    <w:rsid w:val="00905077"/>
    <w:rsid w:val="009050B4"/>
    <w:rsid w:val="00906CE3"/>
    <w:rsid w:val="009075BE"/>
    <w:rsid w:val="00907649"/>
    <w:rsid w:val="00911293"/>
    <w:rsid w:val="00911539"/>
    <w:rsid w:val="00912A76"/>
    <w:rsid w:val="00913060"/>
    <w:rsid w:val="00913316"/>
    <w:rsid w:val="009142B6"/>
    <w:rsid w:val="009143EF"/>
    <w:rsid w:val="00915862"/>
    <w:rsid w:val="00917D55"/>
    <w:rsid w:val="00920D80"/>
    <w:rsid w:val="00921481"/>
    <w:rsid w:val="009217B6"/>
    <w:rsid w:val="00923120"/>
    <w:rsid w:val="00923CC7"/>
    <w:rsid w:val="0092536D"/>
    <w:rsid w:val="00927AC4"/>
    <w:rsid w:val="00927FB7"/>
    <w:rsid w:val="0093016D"/>
    <w:rsid w:val="009303BF"/>
    <w:rsid w:val="00930C33"/>
    <w:rsid w:val="00931121"/>
    <w:rsid w:val="00931CA3"/>
    <w:rsid w:val="00932ED3"/>
    <w:rsid w:val="00935378"/>
    <w:rsid w:val="009353D0"/>
    <w:rsid w:val="00935D8B"/>
    <w:rsid w:val="00936C01"/>
    <w:rsid w:val="0094145A"/>
    <w:rsid w:val="009419E8"/>
    <w:rsid w:val="00941F42"/>
    <w:rsid w:val="0094371A"/>
    <w:rsid w:val="009440FB"/>
    <w:rsid w:val="00944B22"/>
    <w:rsid w:val="00944EDE"/>
    <w:rsid w:val="009459AF"/>
    <w:rsid w:val="00945AAE"/>
    <w:rsid w:val="00945B04"/>
    <w:rsid w:val="00945FAA"/>
    <w:rsid w:val="00946231"/>
    <w:rsid w:val="00946D07"/>
    <w:rsid w:val="00947152"/>
    <w:rsid w:val="00947C57"/>
    <w:rsid w:val="009500D1"/>
    <w:rsid w:val="00951A44"/>
    <w:rsid w:val="00951E35"/>
    <w:rsid w:val="00952A1F"/>
    <w:rsid w:val="00952C76"/>
    <w:rsid w:val="00953159"/>
    <w:rsid w:val="009535E1"/>
    <w:rsid w:val="00953DB5"/>
    <w:rsid w:val="00953FF9"/>
    <w:rsid w:val="00955118"/>
    <w:rsid w:val="009553E6"/>
    <w:rsid w:val="009563AE"/>
    <w:rsid w:val="009569BB"/>
    <w:rsid w:val="00956CA3"/>
    <w:rsid w:val="00960034"/>
    <w:rsid w:val="0096023B"/>
    <w:rsid w:val="0096047B"/>
    <w:rsid w:val="009606F0"/>
    <w:rsid w:val="00960B05"/>
    <w:rsid w:val="009619E4"/>
    <w:rsid w:val="00961B15"/>
    <w:rsid w:val="009628AD"/>
    <w:rsid w:val="009639A0"/>
    <w:rsid w:val="00966B62"/>
    <w:rsid w:val="00966E2E"/>
    <w:rsid w:val="00966E4C"/>
    <w:rsid w:val="009676C7"/>
    <w:rsid w:val="0097065F"/>
    <w:rsid w:val="00970867"/>
    <w:rsid w:val="009710A3"/>
    <w:rsid w:val="0097133A"/>
    <w:rsid w:val="009719CD"/>
    <w:rsid w:val="00971B61"/>
    <w:rsid w:val="00972897"/>
    <w:rsid w:val="00972F51"/>
    <w:rsid w:val="00973BD7"/>
    <w:rsid w:val="00973EEF"/>
    <w:rsid w:val="00974DA8"/>
    <w:rsid w:val="00974E0D"/>
    <w:rsid w:val="00975D87"/>
    <w:rsid w:val="00976050"/>
    <w:rsid w:val="00976103"/>
    <w:rsid w:val="00976D27"/>
    <w:rsid w:val="0097717E"/>
    <w:rsid w:val="009777D2"/>
    <w:rsid w:val="00980DD8"/>
    <w:rsid w:val="00980EF3"/>
    <w:rsid w:val="009845B4"/>
    <w:rsid w:val="00984A27"/>
    <w:rsid w:val="00984CD2"/>
    <w:rsid w:val="00984D2A"/>
    <w:rsid w:val="00985647"/>
    <w:rsid w:val="00985CEF"/>
    <w:rsid w:val="009861AA"/>
    <w:rsid w:val="00987712"/>
    <w:rsid w:val="00990FE1"/>
    <w:rsid w:val="0099115C"/>
    <w:rsid w:val="009913D0"/>
    <w:rsid w:val="00992FED"/>
    <w:rsid w:val="009933A9"/>
    <w:rsid w:val="009937F9"/>
    <w:rsid w:val="009938C9"/>
    <w:rsid w:val="0099396D"/>
    <w:rsid w:val="00994919"/>
    <w:rsid w:val="00995502"/>
    <w:rsid w:val="00995516"/>
    <w:rsid w:val="00995AA5"/>
    <w:rsid w:val="0099605C"/>
    <w:rsid w:val="009974FD"/>
    <w:rsid w:val="00997D0A"/>
    <w:rsid w:val="009A030E"/>
    <w:rsid w:val="009A04C7"/>
    <w:rsid w:val="009A17A9"/>
    <w:rsid w:val="009A1902"/>
    <w:rsid w:val="009A267C"/>
    <w:rsid w:val="009A2825"/>
    <w:rsid w:val="009A2B70"/>
    <w:rsid w:val="009A3867"/>
    <w:rsid w:val="009A4755"/>
    <w:rsid w:val="009A633A"/>
    <w:rsid w:val="009A64F6"/>
    <w:rsid w:val="009A6CBE"/>
    <w:rsid w:val="009A7427"/>
    <w:rsid w:val="009A77AE"/>
    <w:rsid w:val="009A7A03"/>
    <w:rsid w:val="009B0A07"/>
    <w:rsid w:val="009B188E"/>
    <w:rsid w:val="009B1BA7"/>
    <w:rsid w:val="009B3BFB"/>
    <w:rsid w:val="009B4255"/>
    <w:rsid w:val="009B480F"/>
    <w:rsid w:val="009B537C"/>
    <w:rsid w:val="009B740B"/>
    <w:rsid w:val="009B7A9C"/>
    <w:rsid w:val="009C09C3"/>
    <w:rsid w:val="009C0E28"/>
    <w:rsid w:val="009C0E87"/>
    <w:rsid w:val="009C16ED"/>
    <w:rsid w:val="009C17E9"/>
    <w:rsid w:val="009C19A5"/>
    <w:rsid w:val="009C2566"/>
    <w:rsid w:val="009C4A6B"/>
    <w:rsid w:val="009C5097"/>
    <w:rsid w:val="009C544E"/>
    <w:rsid w:val="009C58CB"/>
    <w:rsid w:val="009C62ED"/>
    <w:rsid w:val="009C6A50"/>
    <w:rsid w:val="009D120E"/>
    <w:rsid w:val="009D2485"/>
    <w:rsid w:val="009D27C2"/>
    <w:rsid w:val="009D2CA1"/>
    <w:rsid w:val="009D326D"/>
    <w:rsid w:val="009D36C4"/>
    <w:rsid w:val="009D4131"/>
    <w:rsid w:val="009D41BA"/>
    <w:rsid w:val="009D4365"/>
    <w:rsid w:val="009D4959"/>
    <w:rsid w:val="009D49D9"/>
    <w:rsid w:val="009D5D38"/>
    <w:rsid w:val="009D5EFE"/>
    <w:rsid w:val="009D64F3"/>
    <w:rsid w:val="009D736B"/>
    <w:rsid w:val="009D7F29"/>
    <w:rsid w:val="009E0CE5"/>
    <w:rsid w:val="009E1198"/>
    <w:rsid w:val="009E1E8C"/>
    <w:rsid w:val="009E1F26"/>
    <w:rsid w:val="009E1F7A"/>
    <w:rsid w:val="009E2936"/>
    <w:rsid w:val="009E3042"/>
    <w:rsid w:val="009E3320"/>
    <w:rsid w:val="009E4018"/>
    <w:rsid w:val="009E5037"/>
    <w:rsid w:val="009E54D3"/>
    <w:rsid w:val="009E5DC9"/>
    <w:rsid w:val="009F00E1"/>
    <w:rsid w:val="009F1664"/>
    <w:rsid w:val="009F1FB5"/>
    <w:rsid w:val="009F25CD"/>
    <w:rsid w:val="009F2BC6"/>
    <w:rsid w:val="009F35AD"/>
    <w:rsid w:val="009F37D6"/>
    <w:rsid w:val="009F4315"/>
    <w:rsid w:val="009F48A3"/>
    <w:rsid w:val="009F528E"/>
    <w:rsid w:val="009F69E4"/>
    <w:rsid w:val="009F7778"/>
    <w:rsid w:val="009F7A4B"/>
    <w:rsid w:val="00A008FD"/>
    <w:rsid w:val="00A01533"/>
    <w:rsid w:val="00A01996"/>
    <w:rsid w:val="00A0234B"/>
    <w:rsid w:val="00A027C6"/>
    <w:rsid w:val="00A032C7"/>
    <w:rsid w:val="00A04FB5"/>
    <w:rsid w:val="00A05255"/>
    <w:rsid w:val="00A106F7"/>
    <w:rsid w:val="00A135C2"/>
    <w:rsid w:val="00A13B76"/>
    <w:rsid w:val="00A13FA9"/>
    <w:rsid w:val="00A143D7"/>
    <w:rsid w:val="00A1443F"/>
    <w:rsid w:val="00A14F12"/>
    <w:rsid w:val="00A16EEF"/>
    <w:rsid w:val="00A20057"/>
    <w:rsid w:val="00A200E3"/>
    <w:rsid w:val="00A2087F"/>
    <w:rsid w:val="00A208D0"/>
    <w:rsid w:val="00A213BA"/>
    <w:rsid w:val="00A2186E"/>
    <w:rsid w:val="00A21BD3"/>
    <w:rsid w:val="00A2229C"/>
    <w:rsid w:val="00A2283D"/>
    <w:rsid w:val="00A22DD6"/>
    <w:rsid w:val="00A242D4"/>
    <w:rsid w:val="00A2440C"/>
    <w:rsid w:val="00A24935"/>
    <w:rsid w:val="00A24B9B"/>
    <w:rsid w:val="00A2578F"/>
    <w:rsid w:val="00A26245"/>
    <w:rsid w:val="00A266E9"/>
    <w:rsid w:val="00A26B95"/>
    <w:rsid w:val="00A27DFC"/>
    <w:rsid w:val="00A3017B"/>
    <w:rsid w:val="00A311A4"/>
    <w:rsid w:val="00A319D1"/>
    <w:rsid w:val="00A32116"/>
    <w:rsid w:val="00A334BD"/>
    <w:rsid w:val="00A33642"/>
    <w:rsid w:val="00A34DBB"/>
    <w:rsid w:val="00A353FB"/>
    <w:rsid w:val="00A35FD7"/>
    <w:rsid w:val="00A36803"/>
    <w:rsid w:val="00A37965"/>
    <w:rsid w:val="00A37C08"/>
    <w:rsid w:val="00A40335"/>
    <w:rsid w:val="00A40E83"/>
    <w:rsid w:val="00A418B0"/>
    <w:rsid w:val="00A41F91"/>
    <w:rsid w:val="00A433CC"/>
    <w:rsid w:val="00A460C6"/>
    <w:rsid w:val="00A46A51"/>
    <w:rsid w:val="00A502B8"/>
    <w:rsid w:val="00A5056F"/>
    <w:rsid w:val="00A515DA"/>
    <w:rsid w:val="00A5161B"/>
    <w:rsid w:val="00A51637"/>
    <w:rsid w:val="00A51B99"/>
    <w:rsid w:val="00A51F87"/>
    <w:rsid w:val="00A522A4"/>
    <w:rsid w:val="00A536A2"/>
    <w:rsid w:val="00A53728"/>
    <w:rsid w:val="00A53A79"/>
    <w:rsid w:val="00A54914"/>
    <w:rsid w:val="00A54BFA"/>
    <w:rsid w:val="00A54F56"/>
    <w:rsid w:val="00A55B2F"/>
    <w:rsid w:val="00A55B54"/>
    <w:rsid w:val="00A5624C"/>
    <w:rsid w:val="00A57823"/>
    <w:rsid w:val="00A607F8"/>
    <w:rsid w:val="00A622C0"/>
    <w:rsid w:val="00A62CB9"/>
    <w:rsid w:val="00A6342E"/>
    <w:rsid w:val="00A638C8"/>
    <w:rsid w:val="00A63DA1"/>
    <w:rsid w:val="00A63FD6"/>
    <w:rsid w:val="00A64C59"/>
    <w:rsid w:val="00A64F9F"/>
    <w:rsid w:val="00A6524A"/>
    <w:rsid w:val="00A664B1"/>
    <w:rsid w:val="00A67DDA"/>
    <w:rsid w:val="00A7084A"/>
    <w:rsid w:val="00A7091D"/>
    <w:rsid w:val="00A70F64"/>
    <w:rsid w:val="00A710BD"/>
    <w:rsid w:val="00A72E5F"/>
    <w:rsid w:val="00A73121"/>
    <w:rsid w:val="00A7314D"/>
    <w:rsid w:val="00A74388"/>
    <w:rsid w:val="00A74659"/>
    <w:rsid w:val="00A756F5"/>
    <w:rsid w:val="00A75C26"/>
    <w:rsid w:val="00A75F81"/>
    <w:rsid w:val="00A7635A"/>
    <w:rsid w:val="00A7682D"/>
    <w:rsid w:val="00A76AAA"/>
    <w:rsid w:val="00A77363"/>
    <w:rsid w:val="00A77671"/>
    <w:rsid w:val="00A77D1A"/>
    <w:rsid w:val="00A80A18"/>
    <w:rsid w:val="00A81CB5"/>
    <w:rsid w:val="00A82641"/>
    <w:rsid w:val="00A82809"/>
    <w:rsid w:val="00A829EC"/>
    <w:rsid w:val="00A82AC8"/>
    <w:rsid w:val="00A82ACD"/>
    <w:rsid w:val="00A83A93"/>
    <w:rsid w:val="00A83B19"/>
    <w:rsid w:val="00A846CD"/>
    <w:rsid w:val="00A84701"/>
    <w:rsid w:val="00A85971"/>
    <w:rsid w:val="00A85EDE"/>
    <w:rsid w:val="00A85FB6"/>
    <w:rsid w:val="00A86084"/>
    <w:rsid w:val="00A862E9"/>
    <w:rsid w:val="00A86D8F"/>
    <w:rsid w:val="00A8747C"/>
    <w:rsid w:val="00A87A3C"/>
    <w:rsid w:val="00A87BEC"/>
    <w:rsid w:val="00A90BA5"/>
    <w:rsid w:val="00A90D7B"/>
    <w:rsid w:val="00A92048"/>
    <w:rsid w:val="00A92B18"/>
    <w:rsid w:val="00A96785"/>
    <w:rsid w:val="00A9688A"/>
    <w:rsid w:val="00AA09DC"/>
    <w:rsid w:val="00AA10C6"/>
    <w:rsid w:val="00AA1DFF"/>
    <w:rsid w:val="00AA2341"/>
    <w:rsid w:val="00AA38C6"/>
    <w:rsid w:val="00AA3E2E"/>
    <w:rsid w:val="00AA4585"/>
    <w:rsid w:val="00AA496C"/>
    <w:rsid w:val="00AA701A"/>
    <w:rsid w:val="00AA7CE5"/>
    <w:rsid w:val="00AB1164"/>
    <w:rsid w:val="00AB14AE"/>
    <w:rsid w:val="00AB1C21"/>
    <w:rsid w:val="00AB2BB8"/>
    <w:rsid w:val="00AB2E33"/>
    <w:rsid w:val="00AB3252"/>
    <w:rsid w:val="00AB3753"/>
    <w:rsid w:val="00AB3B2E"/>
    <w:rsid w:val="00AB3D7C"/>
    <w:rsid w:val="00AB4EF3"/>
    <w:rsid w:val="00AB64D6"/>
    <w:rsid w:val="00AB674F"/>
    <w:rsid w:val="00AC150E"/>
    <w:rsid w:val="00AC246C"/>
    <w:rsid w:val="00AC266D"/>
    <w:rsid w:val="00AC2FC4"/>
    <w:rsid w:val="00AC4506"/>
    <w:rsid w:val="00AC4A2B"/>
    <w:rsid w:val="00AC58FD"/>
    <w:rsid w:val="00AC67D9"/>
    <w:rsid w:val="00AC6D83"/>
    <w:rsid w:val="00AC7B5E"/>
    <w:rsid w:val="00AC7E49"/>
    <w:rsid w:val="00AD0F31"/>
    <w:rsid w:val="00AD20BB"/>
    <w:rsid w:val="00AD3985"/>
    <w:rsid w:val="00AD3E97"/>
    <w:rsid w:val="00AD3EB6"/>
    <w:rsid w:val="00AD4033"/>
    <w:rsid w:val="00AD4BBB"/>
    <w:rsid w:val="00AD4C2B"/>
    <w:rsid w:val="00AD5278"/>
    <w:rsid w:val="00AD5F7B"/>
    <w:rsid w:val="00AD6014"/>
    <w:rsid w:val="00AD73FE"/>
    <w:rsid w:val="00AD7740"/>
    <w:rsid w:val="00AE0DB0"/>
    <w:rsid w:val="00AE1EF1"/>
    <w:rsid w:val="00AE392B"/>
    <w:rsid w:val="00AE39A6"/>
    <w:rsid w:val="00AE3E36"/>
    <w:rsid w:val="00AE57BC"/>
    <w:rsid w:val="00AE58AD"/>
    <w:rsid w:val="00AE60A4"/>
    <w:rsid w:val="00AE624C"/>
    <w:rsid w:val="00AE64BF"/>
    <w:rsid w:val="00AE6B9E"/>
    <w:rsid w:val="00AE725A"/>
    <w:rsid w:val="00AF10BE"/>
    <w:rsid w:val="00AF1848"/>
    <w:rsid w:val="00AF1C80"/>
    <w:rsid w:val="00AF275F"/>
    <w:rsid w:val="00AF2C00"/>
    <w:rsid w:val="00AF31D3"/>
    <w:rsid w:val="00AF3B07"/>
    <w:rsid w:val="00AF4328"/>
    <w:rsid w:val="00AF4EBC"/>
    <w:rsid w:val="00AF54C5"/>
    <w:rsid w:val="00AF5F1F"/>
    <w:rsid w:val="00AF748C"/>
    <w:rsid w:val="00AF7724"/>
    <w:rsid w:val="00B01948"/>
    <w:rsid w:val="00B01AEB"/>
    <w:rsid w:val="00B02183"/>
    <w:rsid w:val="00B02FAA"/>
    <w:rsid w:val="00B03457"/>
    <w:rsid w:val="00B03D3E"/>
    <w:rsid w:val="00B058BD"/>
    <w:rsid w:val="00B061CB"/>
    <w:rsid w:val="00B065DF"/>
    <w:rsid w:val="00B06DBF"/>
    <w:rsid w:val="00B07259"/>
    <w:rsid w:val="00B07967"/>
    <w:rsid w:val="00B10B93"/>
    <w:rsid w:val="00B1155A"/>
    <w:rsid w:val="00B115DD"/>
    <w:rsid w:val="00B11836"/>
    <w:rsid w:val="00B11D3F"/>
    <w:rsid w:val="00B1244E"/>
    <w:rsid w:val="00B13B12"/>
    <w:rsid w:val="00B1552F"/>
    <w:rsid w:val="00B15FB0"/>
    <w:rsid w:val="00B163FD"/>
    <w:rsid w:val="00B17012"/>
    <w:rsid w:val="00B171B9"/>
    <w:rsid w:val="00B202EA"/>
    <w:rsid w:val="00B20B70"/>
    <w:rsid w:val="00B212E3"/>
    <w:rsid w:val="00B218D7"/>
    <w:rsid w:val="00B22796"/>
    <w:rsid w:val="00B229E2"/>
    <w:rsid w:val="00B22C5D"/>
    <w:rsid w:val="00B245AB"/>
    <w:rsid w:val="00B24659"/>
    <w:rsid w:val="00B24B2B"/>
    <w:rsid w:val="00B24FB2"/>
    <w:rsid w:val="00B301B1"/>
    <w:rsid w:val="00B3058B"/>
    <w:rsid w:val="00B314B9"/>
    <w:rsid w:val="00B31590"/>
    <w:rsid w:val="00B322FB"/>
    <w:rsid w:val="00B345BA"/>
    <w:rsid w:val="00B356A7"/>
    <w:rsid w:val="00B35991"/>
    <w:rsid w:val="00B3617D"/>
    <w:rsid w:val="00B362CB"/>
    <w:rsid w:val="00B37A9B"/>
    <w:rsid w:val="00B4008E"/>
    <w:rsid w:val="00B4079A"/>
    <w:rsid w:val="00B4239A"/>
    <w:rsid w:val="00B42E44"/>
    <w:rsid w:val="00B42FF9"/>
    <w:rsid w:val="00B4358A"/>
    <w:rsid w:val="00B43A64"/>
    <w:rsid w:val="00B43DDA"/>
    <w:rsid w:val="00B44B0E"/>
    <w:rsid w:val="00B45766"/>
    <w:rsid w:val="00B466F6"/>
    <w:rsid w:val="00B46E60"/>
    <w:rsid w:val="00B475B2"/>
    <w:rsid w:val="00B50186"/>
    <w:rsid w:val="00B51A3B"/>
    <w:rsid w:val="00B52264"/>
    <w:rsid w:val="00B52358"/>
    <w:rsid w:val="00B52694"/>
    <w:rsid w:val="00B53FBA"/>
    <w:rsid w:val="00B541BA"/>
    <w:rsid w:val="00B54D21"/>
    <w:rsid w:val="00B553D7"/>
    <w:rsid w:val="00B5553D"/>
    <w:rsid w:val="00B556BD"/>
    <w:rsid w:val="00B56474"/>
    <w:rsid w:val="00B56E1C"/>
    <w:rsid w:val="00B5742D"/>
    <w:rsid w:val="00B57D9C"/>
    <w:rsid w:val="00B600BF"/>
    <w:rsid w:val="00B60AD1"/>
    <w:rsid w:val="00B60B6B"/>
    <w:rsid w:val="00B6160C"/>
    <w:rsid w:val="00B616A5"/>
    <w:rsid w:val="00B617DB"/>
    <w:rsid w:val="00B618CB"/>
    <w:rsid w:val="00B61C51"/>
    <w:rsid w:val="00B62334"/>
    <w:rsid w:val="00B62AAD"/>
    <w:rsid w:val="00B63266"/>
    <w:rsid w:val="00B643FD"/>
    <w:rsid w:val="00B6530D"/>
    <w:rsid w:val="00B655C3"/>
    <w:rsid w:val="00B65E00"/>
    <w:rsid w:val="00B65FC1"/>
    <w:rsid w:val="00B65FFB"/>
    <w:rsid w:val="00B6609F"/>
    <w:rsid w:val="00B660C0"/>
    <w:rsid w:val="00B675AB"/>
    <w:rsid w:val="00B67A93"/>
    <w:rsid w:val="00B7030B"/>
    <w:rsid w:val="00B719F0"/>
    <w:rsid w:val="00B71F02"/>
    <w:rsid w:val="00B72DB5"/>
    <w:rsid w:val="00B73070"/>
    <w:rsid w:val="00B730CC"/>
    <w:rsid w:val="00B7370F"/>
    <w:rsid w:val="00B74437"/>
    <w:rsid w:val="00B7451B"/>
    <w:rsid w:val="00B74835"/>
    <w:rsid w:val="00B75164"/>
    <w:rsid w:val="00B754C0"/>
    <w:rsid w:val="00B76082"/>
    <w:rsid w:val="00B76F06"/>
    <w:rsid w:val="00B77277"/>
    <w:rsid w:val="00B773C4"/>
    <w:rsid w:val="00B804EA"/>
    <w:rsid w:val="00B81092"/>
    <w:rsid w:val="00B825F3"/>
    <w:rsid w:val="00B82B56"/>
    <w:rsid w:val="00B83302"/>
    <w:rsid w:val="00B83399"/>
    <w:rsid w:val="00B847A8"/>
    <w:rsid w:val="00B86156"/>
    <w:rsid w:val="00B87251"/>
    <w:rsid w:val="00B87383"/>
    <w:rsid w:val="00B8758C"/>
    <w:rsid w:val="00B8784B"/>
    <w:rsid w:val="00B904A2"/>
    <w:rsid w:val="00B92E87"/>
    <w:rsid w:val="00B93AF8"/>
    <w:rsid w:val="00B9407F"/>
    <w:rsid w:val="00B94B8F"/>
    <w:rsid w:val="00B94F3C"/>
    <w:rsid w:val="00B95814"/>
    <w:rsid w:val="00B96579"/>
    <w:rsid w:val="00B97124"/>
    <w:rsid w:val="00BA0EE2"/>
    <w:rsid w:val="00BA1165"/>
    <w:rsid w:val="00BA19C6"/>
    <w:rsid w:val="00BA1B8A"/>
    <w:rsid w:val="00BA24BF"/>
    <w:rsid w:val="00BA2A09"/>
    <w:rsid w:val="00BA2DC1"/>
    <w:rsid w:val="00BA4004"/>
    <w:rsid w:val="00BA4386"/>
    <w:rsid w:val="00BA4F15"/>
    <w:rsid w:val="00BA652B"/>
    <w:rsid w:val="00BA6819"/>
    <w:rsid w:val="00BB04A6"/>
    <w:rsid w:val="00BB0CC8"/>
    <w:rsid w:val="00BB1736"/>
    <w:rsid w:val="00BB228F"/>
    <w:rsid w:val="00BB26E5"/>
    <w:rsid w:val="00BB3225"/>
    <w:rsid w:val="00BB3885"/>
    <w:rsid w:val="00BB3C12"/>
    <w:rsid w:val="00BB4061"/>
    <w:rsid w:val="00BB4754"/>
    <w:rsid w:val="00BB4FD9"/>
    <w:rsid w:val="00BC034F"/>
    <w:rsid w:val="00BC185A"/>
    <w:rsid w:val="00BC1B5D"/>
    <w:rsid w:val="00BC3D50"/>
    <w:rsid w:val="00BC52A7"/>
    <w:rsid w:val="00BC5954"/>
    <w:rsid w:val="00BC5DB3"/>
    <w:rsid w:val="00BC6856"/>
    <w:rsid w:val="00BC6F97"/>
    <w:rsid w:val="00BC71F6"/>
    <w:rsid w:val="00BC77A2"/>
    <w:rsid w:val="00BD09AC"/>
    <w:rsid w:val="00BD14A0"/>
    <w:rsid w:val="00BD1885"/>
    <w:rsid w:val="00BD2232"/>
    <w:rsid w:val="00BD3539"/>
    <w:rsid w:val="00BD43F4"/>
    <w:rsid w:val="00BD54BD"/>
    <w:rsid w:val="00BD5501"/>
    <w:rsid w:val="00BD56B7"/>
    <w:rsid w:val="00BD6362"/>
    <w:rsid w:val="00BD6F15"/>
    <w:rsid w:val="00BE05C6"/>
    <w:rsid w:val="00BE0816"/>
    <w:rsid w:val="00BE1929"/>
    <w:rsid w:val="00BE1D6D"/>
    <w:rsid w:val="00BE2136"/>
    <w:rsid w:val="00BE4189"/>
    <w:rsid w:val="00BE4913"/>
    <w:rsid w:val="00BE4DED"/>
    <w:rsid w:val="00BE5618"/>
    <w:rsid w:val="00BE604F"/>
    <w:rsid w:val="00BE61B0"/>
    <w:rsid w:val="00BE6A4B"/>
    <w:rsid w:val="00BE7421"/>
    <w:rsid w:val="00BE7867"/>
    <w:rsid w:val="00BE7B1D"/>
    <w:rsid w:val="00BF4418"/>
    <w:rsid w:val="00BF49FA"/>
    <w:rsid w:val="00BF4DAD"/>
    <w:rsid w:val="00BF50DD"/>
    <w:rsid w:val="00BF553F"/>
    <w:rsid w:val="00BF6B7B"/>
    <w:rsid w:val="00BF6DCE"/>
    <w:rsid w:val="00C005C2"/>
    <w:rsid w:val="00C00A92"/>
    <w:rsid w:val="00C00E72"/>
    <w:rsid w:val="00C03440"/>
    <w:rsid w:val="00C036E3"/>
    <w:rsid w:val="00C0574F"/>
    <w:rsid w:val="00C059D4"/>
    <w:rsid w:val="00C05DB4"/>
    <w:rsid w:val="00C06325"/>
    <w:rsid w:val="00C06BA6"/>
    <w:rsid w:val="00C0732A"/>
    <w:rsid w:val="00C07B60"/>
    <w:rsid w:val="00C07BB6"/>
    <w:rsid w:val="00C07FE4"/>
    <w:rsid w:val="00C10A2E"/>
    <w:rsid w:val="00C11109"/>
    <w:rsid w:val="00C112BB"/>
    <w:rsid w:val="00C1235F"/>
    <w:rsid w:val="00C132E2"/>
    <w:rsid w:val="00C146EA"/>
    <w:rsid w:val="00C15368"/>
    <w:rsid w:val="00C16176"/>
    <w:rsid w:val="00C163C1"/>
    <w:rsid w:val="00C16DD5"/>
    <w:rsid w:val="00C1756F"/>
    <w:rsid w:val="00C1777B"/>
    <w:rsid w:val="00C177DE"/>
    <w:rsid w:val="00C17A03"/>
    <w:rsid w:val="00C2067F"/>
    <w:rsid w:val="00C20E2D"/>
    <w:rsid w:val="00C212E5"/>
    <w:rsid w:val="00C2141D"/>
    <w:rsid w:val="00C21913"/>
    <w:rsid w:val="00C226FB"/>
    <w:rsid w:val="00C22B9A"/>
    <w:rsid w:val="00C23E84"/>
    <w:rsid w:val="00C242DF"/>
    <w:rsid w:val="00C24724"/>
    <w:rsid w:val="00C24DF2"/>
    <w:rsid w:val="00C26BB2"/>
    <w:rsid w:val="00C272CC"/>
    <w:rsid w:val="00C278DE"/>
    <w:rsid w:val="00C30134"/>
    <w:rsid w:val="00C314F9"/>
    <w:rsid w:val="00C31CFC"/>
    <w:rsid w:val="00C31FE5"/>
    <w:rsid w:val="00C32579"/>
    <w:rsid w:val="00C32870"/>
    <w:rsid w:val="00C329C4"/>
    <w:rsid w:val="00C330DA"/>
    <w:rsid w:val="00C33F41"/>
    <w:rsid w:val="00C3417E"/>
    <w:rsid w:val="00C3418C"/>
    <w:rsid w:val="00C35756"/>
    <w:rsid w:val="00C359E1"/>
    <w:rsid w:val="00C37872"/>
    <w:rsid w:val="00C37D7C"/>
    <w:rsid w:val="00C37E5B"/>
    <w:rsid w:val="00C37EBB"/>
    <w:rsid w:val="00C41C55"/>
    <w:rsid w:val="00C45477"/>
    <w:rsid w:val="00C45B12"/>
    <w:rsid w:val="00C45D60"/>
    <w:rsid w:val="00C50088"/>
    <w:rsid w:val="00C50698"/>
    <w:rsid w:val="00C5488F"/>
    <w:rsid w:val="00C56935"/>
    <w:rsid w:val="00C57738"/>
    <w:rsid w:val="00C57DD0"/>
    <w:rsid w:val="00C61B1B"/>
    <w:rsid w:val="00C6374E"/>
    <w:rsid w:val="00C63CE6"/>
    <w:rsid w:val="00C64425"/>
    <w:rsid w:val="00C65733"/>
    <w:rsid w:val="00C65C4A"/>
    <w:rsid w:val="00C662F2"/>
    <w:rsid w:val="00C6743A"/>
    <w:rsid w:val="00C67F30"/>
    <w:rsid w:val="00C67F64"/>
    <w:rsid w:val="00C7027E"/>
    <w:rsid w:val="00C7040D"/>
    <w:rsid w:val="00C70B23"/>
    <w:rsid w:val="00C71775"/>
    <w:rsid w:val="00C717A3"/>
    <w:rsid w:val="00C71CCC"/>
    <w:rsid w:val="00C725FE"/>
    <w:rsid w:val="00C727D5"/>
    <w:rsid w:val="00C7600E"/>
    <w:rsid w:val="00C7616C"/>
    <w:rsid w:val="00C768C8"/>
    <w:rsid w:val="00C7753A"/>
    <w:rsid w:val="00C77822"/>
    <w:rsid w:val="00C77CB8"/>
    <w:rsid w:val="00C80743"/>
    <w:rsid w:val="00C847C2"/>
    <w:rsid w:val="00C84FF0"/>
    <w:rsid w:val="00C85710"/>
    <w:rsid w:val="00C858D5"/>
    <w:rsid w:val="00C866D0"/>
    <w:rsid w:val="00C87024"/>
    <w:rsid w:val="00C8759D"/>
    <w:rsid w:val="00C879DF"/>
    <w:rsid w:val="00C904C4"/>
    <w:rsid w:val="00C915C6"/>
    <w:rsid w:val="00C91EFC"/>
    <w:rsid w:val="00C92274"/>
    <w:rsid w:val="00C92461"/>
    <w:rsid w:val="00C9248C"/>
    <w:rsid w:val="00C92C0A"/>
    <w:rsid w:val="00C932B6"/>
    <w:rsid w:val="00C93E3B"/>
    <w:rsid w:val="00C95094"/>
    <w:rsid w:val="00C95CC4"/>
    <w:rsid w:val="00C9688E"/>
    <w:rsid w:val="00C968EB"/>
    <w:rsid w:val="00C97758"/>
    <w:rsid w:val="00CA20CA"/>
    <w:rsid w:val="00CA319C"/>
    <w:rsid w:val="00CA4E4F"/>
    <w:rsid w:val="00CA50B2"/>
    <w:rsid w:val="00CA6E85"/>
    <w:rsid w:val="00CA75A8"/>
    <w:rsid w:val="00CA77FA"/>
    <w:rsid w:val="00CA7BC8"/>
    <w:rsid w:val="00CA7DDB"/>
    <w:rsid w:val="00CB0BAD"/>
    <w:rsid w:val="00CB141A"/>
    <w:rsid w:val="00CB3982"/>
    <w:rsid w:val="00CB474D"/>
    <w:rsid w:val="00CB4766"/>
    <w:rsid w:val="00CB495C"/>
    <w:rsid w:val="00CB4E74"/>
    <w:rsid w:val="00CB5158"/>
    <w:rsid w:val="00CB5369"/>
    <w:rsid w:val="00CB5552"/>
    <w:rsid w:val="00CB6369"/>
    <w:rsid w:val="00CB6B96"/>
    <w:rsid w:val="00CB7FEB"/>
    <w:rsid w:val="00CC0285"/>
    <w:rsid w:val="00CC0857"/>
    <w:rsid w:val="00CC0F7B"/>
    <w:rsid w:val="00CC240A"/>
    <w:rsid w:val="00CC244B"/>
    <w:rsid w:val="00CC3FC0"/>
    <w:rsid w:val="00CC52E7"/>
    <w:rsid w:val="00CC54D7"/>
    <w:rsid w:val="00CC610F"/>
    <w:rsid w:val="00CC6A74"/>
    <w:rsid w:val="00CC73CF"/>
    <w:rsid w:val="00CD1253"/>
    <w:rsid w:val="00CD1B4B"/>
    <w:rsid w:val="00CD2451"/>
    <w:rsid w:val="00CD2904"/>
    <w:rsid w:val="00CD312F"/>
    <w:rsid w:val="00CD4421"/>
    <w:rsid w:val="00CD5E28"/>
    <w:rsid w:val="00CD7913"/>
    <w:rsid w:val="00CE0E90"/>
    <w:rsid w:val="00CE1A38"/>
    <w:rsid w:val="00CE27E4"/>
    <w:rsid w:val="00CE2B49"/>
    <w:rsid w:val="00CE3F98"/>
    <w:rsid w:val="00CE5BF4"/>
    <w:rsid w:val="00CF0A2B"/>
    <w:rsid w:val="00CF11DD"/>
    <w:rsid w:val="00CF18F8"/>
    <w:rsid w:val="00CF28A8"/>
    <w:rsid w:val="00CF29DF"/>
    <w:rsid w:val="00CF3533"/>
    <w:rsid w:val="00CF3A4A"/>
    <w:rsid w:val="00CF56E5"/>
    <w:rsid w:val="00CF5E13"/>
    <w:rsid w:val="00CF6FEE"/>
    <w:rsid w:val="00CF702E"/>
    <w:rsid w:val="00CF7078"/>
    <w:rsid w:val="00D00C8E"/>
    <w:rsid w:val="00D0126E"/>
    <w:rsid w:val="00D01DE7"/>
    <w:rsid w:val="00D03813"/>
    <w:rsid w:val="00D05E64"/>
    <w:rsid w:val="00D06AC4"/>
    <w:rsid w:val="00D06BAB"/>
    <w:rsid w:val="00D07184"/>
    <w:rsid w:val="00D071CD"/>
    <w:rsid w:val="00D07D07"/>
    <w:rsid w:val="00D07FE0"/>
    <w:rsid w:val="00D10519"/>
    <w:rsid w:val="00D10831"/>
    <w:rsid w:val="00D10C5D"/>
    <w:rsid w:val="00D10CBA"/>
    <w:rsid w:val="00D10CD3"/>
    <w:rsid w:val="00D11E5E"/>
    <w:rsid w:val="00D12846"/>
    <w:rsid w:val="00D12CFF"/>
    <w:rsid w:val="00D13A45"/>
    <w:rsid w:val="00D13D06"/>
    <w:rsid w:val="00D13DE0"/>
    <w:rsid w:val="00D141F3"/>
    <w:rsid w:val="00D14B3F"/>
    <w:rsid w:val="00D15D0D"/>
    <w:rsid w:val="00D16064"/>
    <w:rsid w:val="00D1615A"/>
    <w:rsid w:val="00D16F83"/>
    <w:rsid w:val="00D17813"/>
    <w:rsid w:val="00D17881"/>
    <w:rsid w:val="00D17A7C"/>
    <w:rsid w:val="00D20215"/>
    <w:rsid w:val="00D20F62"/>
    <w:rsid w:val="00D214F9"/>
    <w:rsid w:val="00D21647"/>
    <w:rsid w:val="00D216F2"/>
    <w:rsid w:val="00D2292C"/>
    <w:rsid w:val="00D23B5B"/>
    <w:rsid w:val="00D25038"/>
    <w:rsid w:val="00D25B8C"/>
    <w:rsid w:val="00D273C2"/>
    <w:rsid w:val="00D27BDD"/>
    <w:rsid w:val="00D30050"/>
    <w:rsid w:val="00D31228"/>
    <w:rsid w:val="00D32A2A"/>
    <w:rsid w:val="00D32EB1"/>
    <w:rsid w:val="00D33CC3"/>
    <w:rsid w:val="00D33F57"/>
    <w:rsid w:val="00D340B7"/>
    <w:rsid w:val="00D35A49"/>
    <w:rsid w:val="00D37595"/>
    <w:rsid w:val="00D37C02"/>
    <w:rsid w:val="00D41102"/>
    <w:rsid w:val="00D41838"/>
    <w:rsid w:val="00D418E2"/>
    <w:rsid w:val="00D4194E"/>
    <w:rsid w:val="00D41DD8"/>
    <w:rsid w:val="00D422AB"/>
    <w:rsid w:val="00D44244"/>
    <w:rsid w:val="00D44BDA"/>
    <w:rsid w:val="00D451FF"/>
    <w:rsid w:val="00D453B1"/>
    <w:rsid w:val="00D4569B"/>
    <w:rsid w:val="00D45AE9"/>
    <w:rsid w:val="00D469FF"/>
    <w:rsid w:val="00D50282"/>
    <w:rsid w:val="00D51189"/>
    <w:rsid w:val="00D51427"/>
    <w:rsid w:val="00D52AF1"/>
    <w:rsid w:val="00D54330"/>
    <w:rsid w:val="00D55DC2"/>
    <w:rsid w:val="00D562BD"/>
    <w:rsid w:val="00D56356"/>
    <w:rsid w:val="00D56A92"/>
    <w:rsid w:val="00D56C8F"/>
    <w:rsid w:val="00D578C3"/>
    <w:rsid w:val="00D57A34"/>
    <w:rsid w:val="00D61CCE"/>
    <w:rsid w:val="00D6294A"/>
    <w:rsid w:val="00D62E05"/>
    <w:rsid w:val="00D6600E"/>
    <w:rsid w:val="00D6616C"/>
    <w:rsid w:val="00D66901"/>
    <w:rsid w:val="00D66DE9"/>
    <w:rsid w:val="00D6703A"/>
    <w:rsid w:val="00D67331"/>
    <w:rsid w:val="00D67361"/>
    <w:rsid w:val="00D67A60"/>
    <w:rsid w:val="00D67C60"/>
    <w:rsid w:val="00D73CB8"/>
    <w:rsid w:val="00D747AB"/>
    <w:rsid w:val="00D75553"/>
    <w:rsid w:val="00D7587A"/>
    <w:rsid w:val="00D76F5C"/>
    <w:rsid w:val="00D8067C"/>
    <w:rsid w:val="00D81975"/>
    <w:rsid w:val="00D81BA9"/>
    <w:rsid w:val="00D81D6E"/>
    <w:rsid w:val="00D81DCC"/>
    <w:rsid w:val="00D82B4F"/>
    <w:rsid w:val="00D83B7F"/>
    <w:rsid w:val="00D84314"/>
    <w:rsid w:val="00D847C0"/>
    <w:rsid w:val="00D8497F"/>
    <w:rsid w:val="00D85575"/>
    <w:rsid w:val="00D85BD1"/>
    <w:rsid w:val="00D85DD9"/>
    <w:rsid w:val="00D86522"/>
    <w:rsid w:val="00D867EB"/>
    <w:rsid w:val="00D8724D"/>
    <w:rsid w:val="00D872A1"/>
    <w:rsid w:val="00D87667"/>
    <w:rsid w:val="00D87689"/>
    <w:rsid w:val="00D904E4"/>
    <w:rsid w:val="00D90BB0"/>
    <w:rsid w:val="00D9153F"/>
    <w:rsid w:val="00D923FB"/>
    <w:rsid w:val="00D93F5D"/>
    <w:rsid w:val="00D945CB"/>
    <w:rsid w:val="00D9641C"/>
    <w:rsid w:val="00D96D2D"/>
    <w:rsid w:val="00D97739"/>
    <w:rsid w:val="00D97F63"/>
    <w:rsid w:val="00DA077C"/>
    <w:rsid w:val="00DA0FD1"/>
    <w:rsid w:val="00DA13EF"/>
    <w:rsid w:val="00DA1A11"/>
    <w:rsid w:val="00DA1A61"/>
    <w:rsid w:val="00DA1AE7"/>
    <w:rsid w:val="00DA1C7F"/>
    <w:rsid w:val="00DA24D0"/>
    <w:rsid w:val="00DA3502"/>
    <w:rsid w:val="00DA3F05"/>
    <w:rsid w:val="00DA4BF1"/>
    <w:rsid w:val="00DA5952"/>
    <w:rsid w:val="00DA5BE2"/>
    <w:rsid w:val="00DB084C"/>
    <w:rsid w:val="00DB245C"/>
    <w:rsid w:val="00DB25AB"/>
    <w:rsid w:val="00DB2C10"/>
    <w:rsid w:val="00DB3CB3"/>
    <w:rsid w:val="00DB4083"/>
    <w:rsid w:val="00DB44A0"/>
    <w:rsid w:val="00DB4B09"/>
    <w:rsid w:val="00DB58A3"/>
    <w:rsid w:val="00DB5A89"/>
    <w:rsid w:val="00DB6A18"/>
    <w:rsid w:val="00DB6F80"/>
    <w:rsid w:val="00DB7C49"/>
    <w:rsid w:val="00DC3D78"/>
    <w:rsid w:val="00DC5B72"/>
    <w:rsid w:val="00DC6DD8"/>
    <w:rsid w:val="00DD0246"/>
    <w:rsid w:val="00DD1121"/>
    <w:rsid w:val="00DD21E0"/>
    <w:rsid w:val="00DD248A"/>
    <w:rsid w:val="00DD31FA"/>
    <w:rsid w:val="00DD4720"/>
    <w:rsid w:val="00DD5454"/>
    <w:rsid w:val="00DD5EA3"/>
    <w:rsid w:val="00DD65F8"/>
    <w:rsid w:val="00DE1953"/>
    <w:rsid w:val="00DE215A"/>
    <w:rsid w:val="00DE2DD2"/>
    <w:rsid w:val="00DE60C7"/>
    <w:rsid w:val="00DE62D0"/>
    <w:rsid w:val="00DE6A32"/>
    <w:rsid w:val="00DE705C"/>
    <w:rsid w:val="00DF1127"/>
    <w:rsid w:val="00DF14B8"/>
    <w:rsid w:val="00DF181F"/>
    <w:rsid w:val="00DF240B"/>
    <w:rsid w:val="00DF2EB3"/>
    <w:rsid w:val="00DF2FC3"/>
    <w:rsid w:val="00DF4458"/>
    <w:rsid w:val="00DF5266"/>
    <w:rsid w:val="00E03449"/>
    <w:rsid w:val="00E061E4"/>
    <w:rsid w:val="00E06F2F"/>
    <w:rsid w:val="00E07F3F"/>
    <w:rsid w:val="00E10022"/>
    <w:rsid w:val="00E10F68"/>
    <w:rsid w:val="00E116A0"/>
    <w:rsid w:val="00E133DC"/>
    <w:rsid w:val="00E1546D"/>
    <w:rsid w:val="00E16133"/>
    <w:rsid w:val="00E162F8"/>
    <w:rsid w:val="00E167EE"/>
    <w:rsid w:val="00E16A36"/>
    <w:rsid w:val="00E170A5"/>
    <w:rsid w:val="00E20D64"/>
    <w:rsid w:val="00E21068"/>
    <w:rsid w:val="00E2109E"/>
    <w:rsid w:val="00E21FFB"/>
    <w:rsid w:val="00E22655"/>
    <w:rsid w:val="00E23115"/>
    <w:rsid w:val="00E26233"/>
    <w:rsid w:val="00E2660B"/>
    <w:rsid w:val="00E3195E"/>
    <w:rsid w:val="00E31F74"/>
    <w:rsid w:val="00E324B2"/>
    <w:rsid w:val="00E32C2C"/>
    <w:rsid w:val="00E35C5F"/>
    <w:rsid w:val="00E36E10"/>
    <w:rsid w:val="00E41A1F"/>
    <w:rsid w:val="00E41D19"/>
    <w:rsid w:val="00E43D9E"/>
    <w:rsid w:val="00E44655"/>
    <w:rsid w:val="00E44C03"/>
    <w:rsid w:val="00E44C0E"/>
    <w:rsid w:val="00E44C6D"/>
    <w:rsid w:val="00E46425"/>
    <w:rsid w:val="00E468B0"/>
    <w:rsid w:val="00E46B44"/>
    <w:rsid w:val="00E47ACF"/>
    <w:rsid w:val="00E47DBF"/>
    <w:rsid w:val="00E50206"/>
    <w:rsid w:val="00E52080"/>
    <w:rsid w:val="00E52584"/>
    <w:rsid w:val="00E52781"/>
    <w:rsid w:val="00E52F74"/>
    <w:rsid w:val="00E535AC"/>
    <w:rsid w:val="00E53DC6"/>
    <w:rsid w:val="00E541F3"/>
    <w:rsid w:val="00E545BF"/>
    <w:rsid w:val="00E54B0E"/>
    <w:rsid w:val="00E564DE"/>
    <w:rsid w:val="00E5687F"/>
    <w:rsid w:val="00E577EB"/>
    <w:rsid w:val="00E57B38"/>
    <w:rsid w:val="00E60C2B"/>
    <w:rsid w:val="00E62006"/>
    <w:rsid w:val="00E62193"/>
    <w:rsid w:val="00E6357A"/>
    <w:rsid w:val="00E635EE"/>
    <w:rsid w:val="00E63E34"/>
    <w:rsid w:val="00E6402A"/>
    <w:rsid w:val="00E65439"/>
    <w:rsid w:val="00E65D22"/>
    <w:rsid w:val="00E66904"/>
    <w:rsid w:val="00E67239"/>
    <w:rsid w:val="00E67534"/>
    <w:rsid w:val="00E6793C"/>
    <w:rsid w:val="00E7269E"/>
    <w:rsid w:val="00E73ADC"/>
    <w:rsid w:val="00E742D5"/>
    <w:rsid w:val="00E7475A"/>
    <w:rsid w:val="00E761CF"/>
    <w:rsid w:val="00E7648C"/>
    <w:rsid w:val="00E767B2"/>
    <w:rsid w:val="00E818DB"/>
    <w:rsid w:val="00E81C61"/>
    <w:rsid w:val="00E81CE8"/>
    <w:rsid w:val="00E82E2F"/>
    <w:rsid w:val="00E82FEF"/>
    <w:rsid w:val="00E83791"/>
    <w:rsid w:val="00E84F9B"/>
    <w:rsid w:val="00E85054"/>
    <w:rsid w:val="00E85ED3"/>
    <w:rsid w:val="00E861C9"/>
    <w:rsid w:val="00E86C3D"/>
    <w:rsid w:val="00E870CF"/>
    <w:rsid w:val="00E911A0"/>
    <w:rsid w:val="00E91748"/>
    <w:rsid w:val="00E91962"/>
    <w:rsid w:val="00E922D3"/>
    <w:rsid w:val="00E92324"/>
    <w:rsid w:val="00E92C66"/>
    <w:rsid w:val="00E92F87"/>
    <w:rsid w:val="00E93310"/>
    <w:rsid w:val="00E948F3"/>
    <w:rsid w:val="00E94A5A"/>
    <w:rsid w:val="00E9635E"/>
    <w:rsid w:val="00E975C6"/>
    <w:rsid w:val="00EA07F7"/>
    <w:rsid w:val="00EA10DE"/>
    <w:rsid w:val="00EA144F"/>
    <w:rsid w:val="00EA1B69"/>
    <w:rsid w:val="00EA1C23"/>
    <w:rsid w:val="00EA239F"/>
    <w:rsid w:val="00EA25BF"/>
    <w:rsid w:val="00EA25C2"/>
    <w:rsid w:val="00EA272F"/>
    <w:rsid w:val="00EA28E8"/>
    <w:rsid w:val="00EA35AA"/>
    <w:rsid w:val="00EA3C00"/>
    <w:rsid w:val="00EA621C"/>
    <w:rsid w:val="00EA7142"/>
    <w:rsid w:val="00EA758C"/>
    <w:rsid w:val="00EA7D3F"/>
    <w:rsid w:val="00EB0292"/>
    <w:rsid w:val="00EB0472"/>
    <w:rsid w:val="00EB09A2"/>
    <w:rsid w:val="00EB1C27"/>
    <w:rsid w:val="00EB255F"/>
    <w:rsid w:val="00EB4FBD"/>
    <w:rsid w:val="00EB5372"/>
    <w:rsid w:val="00EB5473"/>
    <w:rsid w:val="00EB5DCC"/>
    <w:rsid w:val="00EB6ED1"/>
    <w:rsid w:val="00EB6FF9"/>
    <w:rsid w:val="00EB76B3"/>
    <w:rsid w:val="00EC0A24"/>
    <w:rsid w:val="00EC2664"/>
    <w:rsid w:val="00EC28A7"/>
    <w:rsid w:val="00EC407B"/>
    <w:rsid w:val="00EC4EBD"/>
    <w:rsid w:val="00EC565D"/>
    <w:rsid w:val="00EC61D1"/>
    <w:rsid w:val="00ED096B"/>
    <w:rsid w:val="00ED0F55"/>
    <w:rsid w:val="00ED1ECB"/>
    <w:rsid w:val="00ED37FA"/>
    <w:rsid w:val="00ED3D51"/>
    <w:rsid w:val="00ED488D"/>
    <w:rsid w:val="00ED4AEF"/>
    <w:rsid w:val="00ED4B40"/>
    <w:rsid w:val="00ED4D35"/>
    <w:rsid w:val="00ED5345"/>
    <w:rsid w:val="00ED553E"/>
    <w:rsid w:val="00ED6CCD"/>
    <w:rsid w:val="00ED750C"/>
    <w:rsid w:val="00ED7EC1"/>
    <w:rsid w:val="00EE0B69"/>
    <w:rsid w:val="00EE0E6B"/>
    <w:rsid w:val="00EE0F47"/>
    <w:rsid w:val="00EE14FB"/>
    <w:rsid w:val="00EE1BA1"/>
    <w:rsid w:val="00EE240B"/>
    <w:rsid w:val="00EE2863"/>
    <w:rsid w:val="00EE2CF2"/>
    <w:rsid w:val="00EE2D7B"/>
    <w:rsid w:val="00EE2FFC"/>
    <w:rsid w:val="00EE34C0"/>
    <w:rsid w:val="00EE3B2A"/>
    <w:rsid w:val="00EE4095"/>
    <w:rsid w:val="00EE482E"/>
    <w:rsid w:val="00EE5C4B"/>
    <w:rsid w:val="00EE623A"/>
    <w:rsid w:val="00EE7481"/>
    <w:rsid w:val="00EE7E35"/>
    <w:rsid w:val="00EF11E5"/>
    <w:rsid w:val="00EF1EC1"/>
    <w:rsid w:val="00EF2236"/>
    <w:rsid w:val="00EF2B95"/>
    <w:rsid w:val="00EF3176"/>
    <w:rsid w:val="00EF3598"/>
    <w:rsid w:val="00EF383D"/>
    <w:rsid w:val="00EF3A48"/>
    <w:rsid w:val="00EF4D08"/>
    <w:rsid w:val="00EF5743"/>
    <w:rsid w:val="00EF68F2"/>
    <w:rsid w:val="00EF6BF2"/>
    <w:rsid w:val="00EF6EB3"/>
    <w:rsid w:val="00F00BCD"/>
    <w:rsid w:val="00F00C8F"/>
    <w:rsid w:val="00F00CE9"/>
    <w:rsid w:val="00F00E08"/>
    <w:rsid w:val="00F016D2"/>
    <w:rsid w:val="00F03064"/>
    <w:rsid w:val="00F03CEA"/>
    <w:rsid w:val="00F04640"/>
    <w:rsid w:val="00F0721B"/>
    <w:rsid w:val="00F074A8"/>
    <w:rsid w:val="00F10252"/>
    <w:rsid w:val="00F1028C"/>
    <w:rsid w:val="00F10ADF"/>
    <w:rsid w:val="00F10BAD"/>
    <w:rsid w:val="00F10CF9"/>
    <w:rsid w:val="00F124F1"/>
    <w:rsid w:val="00F126E0"/>
    <w:rsid w:val="00F1402F"/>
    <w:rsid w:val="00F14A5B"/>
    <w:rsid w:val="00F154D9"/>
    <w:rsid w:val="00F15598"/>
    <w:rsid w:val="00F160FC"/>
    <w:rsid w:val="00F17708"/>
    <w:rsid w:val="00F1779C"/>
    <w:rsid w:val="00F20F62"/>
    <w:rsid w:val="00F221E5"/>
    <w:rsid w:val="00F22682"/>
    <w:rsid w:val="00F24F11"/>
    <w:rsid w:val="00F25339"/>
    <w:rsid w:val="00F25883"/>
    <w:rsid w:val="00F25CAB"/>
    <w:rsid w:val="00F25CD3"/>
    <w:rsid w:val="00F26743"/>
    <w:rsid w:val="00F26F68"/>
    <w:rsid w:val="00F30241"/>
    <w:rsid w:val="00F3040D"/>
    <w:rsid w:val="00F308DD"/>
    <w:rsid w:val="00F31113"/>
    <w:rsid w:val="00F3280F"/>
    <w:rsid w:val="00F32C47"/>
    <w:rsid w:val="00F33312"/>
    <w:rsid w:val="00F335BC"/>
    <w:rsid w:val="00F34493"/>
    <w:rsid w:val="00F34C0F"/>
    <w:rsid w:val="00F35AAC"/>
    <w:rsid w:val="00F35B2C"/>
    <w:rsid w:val="00F3640F"/>
    <w:rsid w:val="00F3645E"/>
    <w:rsid w:val="00F36E9A"/>
    <w:rsid w:val="00F37357"/>
    <w:rsid w:val="00F37F08"/>
    <w:rsid w:val="00F432E9"/>
    <w:rsid w:val="00F43567"/>
    <w:rsid w:val="00F435CA"/>
    <w:rsid w:val="00F437E1"/>
    <w:rsid w:val="00F43C45"/>
    <w:rsid w:val="00F43F61"/>
    <w:rsid w:val="00F44827"/>
    <w:rsid w:val="00F47797"/>
    <w:rsid w:val="00F47EEA"/>
    <w:rsid w:val="00F50E84"/>
    <w:rsid w:val="00F5182F"/>
    <w:rsid w:val="00F52A36"/>
    <w:rsid w:val="00F52A7E"/>
    <w:rsid w:val="00F52F2C"/>
    <w:rsid w:val="00F52F66"/>
    <w:rsid w:val="00F534EB"/>
    <w:rsid w:val="00F5387E"/>
    <w:rsid w:val="00F550F7"/>
    <w:rsid w:val="00F556B1"/>
    <w:rsid w:val="00F55A9C"/>
    <w:rsid w:val="00F55D51"/>
    <w:rsid w:val="00F563F7"/>
    <w:rsid w:val="00F5654F"/>
    <w:rsid w:val="00F56761"/>
    <w:rsid w:val="00F57383"/>
    <w:rsid w:val="00F57BD8"/>
    <w:rsid w:val="00F57E19"/>
    <w:rsid w:val="00F603BB"/>
    <w:rsid w:val="00F608FA"/>
    <w:rsid w:val="00F60C1D"/>
    <w:rsid w:val="00F616FB"/>
    <w:rsid w:val="00F61DFD"/>
    <w:rsid w:val="00F62063"/>
    <w:rsid w:val="00F629DF"/>
    <w:rsid w:val="00F63ECB"/>
    <w:rsid w:val="00F66561"/>
    <w:rsid w:val="00F67A5C"/>
    <w:rsid w:val="00F67CEA"/>
    <w:rsid w:val="00F70B5A"/>
    <w:rsid w:val="00F72014"/>
    <w:rsid w:val="00F727AA"/>
    <w:rsid w:val="00F72E2E"/>
    <w:rsid w:val="00F75BF2"/>
    <w:rsid w:val="00F761CF"/>
    <w:rsid w:val="00F77ED4"/>
    <w:rsid w:val="00F806F7"/>
    <w:rsid w:val="00F80771"/>
    <w:rsid w:val="00F80DA0"/>
    <w:rsid w:val="00F83004"/>
    <w:rsid w:val="00F84805"/>
    <w:rsid w:val="00F852E9"/>
    <w:rsid w:val="00F8559B"/>
    <w:rsid w:val="00F85F4C"/>
    <w:rsid w:val="00F87AA1"/>
    <w:rsid w:val="00F90422"/>
    <w:rsid w:val="00F930AD"/>
    <w:rsid w:val="00F93481"/>
    <w:rsid w:val="00F943D7"/>
    <w:rsid w:val="00F95586"/>
    <w:rsid w:val="00F96EDB"/>
    <w:rsid w:val="00F973E7"/>
    <w:rsid w:val="00F9785D"/>
    <w:rsid w:val="00FA00F5"/>
    <w:rsid w:val="00FA0386"/>
    <w:rsid w:val="00FA09AB"/>
    <w:rsid w:val="00FA0FF9"/>
    <w:rsid w:val="00FA13DC"/>
    <w:rsid w:val="00FA1829"/>
    <w:rsid w:val="00FA308A"/>
    <w:rsid w:val="00FA349E"/>
    <w:rsid w:val="00FA5816"/>
    <w:rsid w:val="00FA5FED"/>
    <w:rsid w:val="00FA67E1"/>
    <w:rsid w:val="00FA6A94"/>
    <w:rsid w:val="00FA71F0"/>
    <w:rsid w:val="00FA7390"/>
    <w:rsid w:val="00FA7498"/>
    <w:rsid w:val="00FA7857"/>
    <w:rsid w:val="00FB099F"/>
    <w:rsid w:val="00FB2465"/>
    <w:rsid w:val="00FB3FD6"/>
    <w:rsid w:val="00FB601F"/>
    <w:rsid w:val="00FB6C82"/>
    <w:rsid w:val="00FC13D1"/>
    <w:rsid w:val="00FC17B2"/>
    <w:rsid w:val="00FC17EB"/>
    <w:rsid w:val="00FC1F08"/>
    <w:rsid w:val="00FC2209"/>
    <w:rsid w:val="00FC2594"/>
    <w:rsid w:val="00FC2F84"/>
    <w:rsid w:val="00FC4DDF"/>
    <w:rsid w:val="00FC64CF"/>
    <w:rsid w:val="00FC69EE"/>
    <w:rsid w:val="00FC7298"/>
    <w:rsid w:val="00FD1737"/>
    <w:rsid w:val="00FD1950"/>
    <w:rsid w:val="00FD3DF3"/>
    <w:rsid w:val="00FD3E11"/>
    <w:rsid w:val="00FD3E4C"/>
    <w:rsid w:val="00FD4774"/>
    <w:rsid w:val="00FD47FD"/>
    <w:rsid w:val="00FD4BD8"/>
    <w:rsid w:val="00FD603F"/>
    <w:rsid w:val="00FD6305"/>
    <w:rsid w:val="00FD6782"/>
    <w:rsid w:val="00FD6CCF"/>
    <w:rsid w:val="00FD6FB6"/>
    <w:rsid w:val="00FE023B"/>
    <w:rsid w:val="00FE0452"/>
    <w:rsid w:val="00FE106E"/>
    <w:rsid w:val="00FE22F1"/>
    <w:rsid w:val="00FE237A"/>
    <w:rsid w:val="00FE2789"/>
    <w:rsid w:val="00FE3485"/>
    <w:rsid w:val="00FE35ED"/>
    <w:rsid w:val="00FE4732"/>
    <w:rsid w:val="00FE4B86"/>
    <w:rsid w:val="00FE5A5A"/>
    <w:rsid w:val="00FE5D96"/>
    <w:rsid w:val="00FE6061"/>
    <w:rsid w:val="00FE73D9"/>
    <w:rsid w:val="00FE7B0E"/>
    <w:rsid w:val="00FF0451"/>
    <w:rsid w:val="00FF158C"/>
    <w:rsid w:val="00FF1A62"/>
    <w:rsid w:val="00FF3644"/>
    <w:rsid w:val="00FF4396"/>
    <w:rsid w:val="00FF5346"/>
    <w:rsid w:val="00FF56AE"/>
    <w:rsid w:val="00FF57D8"/>
    <w:rsid w:val="00FF6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60432"/>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A57823"/>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0432"/>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A57823"/>
    <w:rPr>
      <w:rFonts w:ascii="Times New Roman" w:hAnsi="Times New Roman" w:cs="Times New Roman"/>
      <w:b/>
      <w:bCs/>
      <w:sz w:val="20"/>
      <w:szCs w:val="20"/>
      <w:lang w:eastAsia="ru-RU"/>
    </w:rPr>
  </w:style>
  <w:style w:type="paragraph" w:styleId="NoSpacing">
    <w:name w:val="No Spacing"/>
    <w:uiPriority w:val="99"/>
    <w:qFormat/>
    <w:rsid w:val="00A57823"/>
    <w:rPr>
      <w:rFonts w:eastAsia="Times New Roman" w:cs="Calibri"/>
    </w:rPr>
  </w:style>
  <w:style w:type="paragraph" w:styleId="ListParagraph">
    <w:name w:val="List Paragraph"/>
    <w:basedOn w:val="Normal"/>
    <w:uiPriority w:val="99"/>
    <w:qFormat/>
    <w:rsid w:val="00A57823"/>
    <w:pPr>
      <w:spacing w:after="200" w:line="276" w:lineRule="auto"/>
      <w:ind w:left="720"/>
    </w:pPr>
    <w:rPr>
      <w:rFonts w:ascii="Calibri" w:eastAsia="Calibri" w:hAnsi="Calibri" w:cs="Calibri"/>
      <w:sz w:val="22"/>
      <w:szCs w:val="22"/>
      <w:lang w:eastAsia="en-US"/>
    </w:rPr>
  </w:style>
  <w:style w:type="paragraph" w:styleId="BodyTextIndent3">
    <w:name w:val="Body Text Indent 3"/>
    <w:basedOn w:val="Normal"/>
    <w:link w:val="BodyTextIndent3Char"/>
    <w:uiPriority w:val="99"/>
    <w:rsid w:val="00A5782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57823"/>
    <w:rPr>
      <w:rFonts w:ascii="Times New Roman" w:hAnsi="Times New Roman" w:cs="Times New Roman"/>
      <w:sz w:val="16"/>
      <w:szCs w:val="16"/>
      <w:lang w:eastAsia="ru-RU"/>
    </w:rPr>
  </w:style>
  <w:style w:type="paragraph" w:styleId="BodyText">
    <w:name w:val="Body Text"/>
    <w:basedOn w:val="Normal"/>
    <w:link w:val="BodyTextChar"/>
    <w:uiPriority w:val="99"/>
    <w:rsid w:val="00A57823"/>
    <w:pPr>
      <w:spacing w:after="120"/>
    </w:pPr>
  </w:style>
  <w:style w:type="character" w:customStyle="1" w:styleId="BodyTextChar">
    <w:name w:val="Body Text Char"/>
    <w:basedOn w:val="DefaultParagraphFont"/>
    <w:link w:val="BodyText"/>
    <w:uiPriority w:val="99"/>
    <w:semiHidden/>
    <w:locked/>
    <w:rsid w:val="00A57823"/>
    <w:rPr>
      <w:rFonts w:ascii="Times New Roman" w:hAnsi="Times New Roman" w:cs="Times New Roman"/>
      <w:sz w:val="24"/>
      <w:szCs w:val="24"/>
      <w:lang w:eastAsia="ru-RU"/>
    </w:rPr>
  </w:style>
  <w:style w:type="paragraph" w:styleId="BodyText2">
    <w:name w:val="Body Text 2"/>
    <w:basedOn w:val="Normal"/>
    <w:link w:val="BodyText2Char"/>
    <w:uiPriority w:val="99"/>
    <w:rsid w:val="00A57823"/>
    <w:pPr>
      <w:spacing w:after="120" w:line="480" w:lineRule="auto"/>
    </w:pPr>
  </w:style>
  <w:style w:type="character" w:customStyle="1" w:styleId="BodyText2Char">
    <w:name w:val="Body Text 2 Char"/>
    <w:basedOn w:val="DefaultParagraphFont"/>
    <w:link w:val="BodyText2"/>
    <w:uiPriority w:val="99"/>
    <w:locked/>
    <w:rsid w:val="00A57823"/>
    <w:rPr>
      <w:rFonts w:ascii="Times New Roman" w:hAnsi="Times New Roman" w:cs="Times New Roman"/>
      <w:sz w:val="24"/>
      <w:szCs w:val="24"/>
      <w:lang w:eastAsia="ru-RU"/>
    </w:rPr>
  </w:style>
  <w:style w:type="paragraph" w:styleId="Title">
    <w:name w:val="Title"/>
    <w:basedOn w:val="Normal"/>
    <w:link w:val="TitleChar1"/>
    <w:uiPriority w:val="99"/>
    <w:qFormat/>
    <w:rsid w:val="00A57823"/>
    <w:pPr>
      <w:widowControl w:val="0"/>
      <w:jc w:val="center"/>
    </w:pPr>
    <w:rPr>
      <w:b/>
      <w:bCs/>
      <w:sz w:val="28"/>
      <w:szCs w:val="28"/>
    </w:rPr>
  </w:style>
  <w:style w:type="character" w:customStyle="1" w:styleId="TitleChar">
    <w:name w:val="Title Char"/>
    <w:basedOn w:val="DefaultParagraphFont"/>
    <w:link w:val="Title"/>
    <w:uiPriority w:val="99"/>
    <w:locked/>
    <w:rsid w:val="00762AE7"/>
    <w:rPr>
      <w:rFonts w:ascii="Cambria" w:hAnsi="Cambria" w:cs="Cambria"/>
      <w:b/>
      <w:bCs/>
      <w:kern w:val="28"/>
      <w:sz w:val="32"/>
      <w:szCs w:val="32"/>
    </w:rPr>
  </w:style>
  <w:style w:type="character" w:customStyle="1" w:styleId="TitleChar1">
    <w:name w:val="Title Char1"/>
    <w:basedOn w:val="DefaultParagraphFont"/>
    <w:link w:val="Title"/>
    <w:uiPriority w:val="99"/>
    <w:locked/>
    <w:rsid w:val="00A57823"/>
    <w:rPr>
      <w:rFonts w:ascii="Times New Roman" w:hAnsi="Times New Roman" w:cs="Times New Roman"/>
      <w:b/>
      <w:bCs/>
      <w:sz w:val="28"/>
      <w:szCs w:val="28"/>
      <w:lang w:eastAsia="ru-RU"/>
    </w:rPr>
  </w:style>
  <w:style w:type="paragraph" w:customStyle="1" w:styleId="1">
    <w:name w:val="Абзац списка1"/>
    <w:basedOn w:val="Normal"/>
    <w:uiPriority w:val="99"/>
    <w:rsid w:val="00D61CCE"/>
    <w:pPr>
      <w:ind w:left="720"/>
    </w:pPr>
    <w:rPr>
      <w:sz w:val="28"/>
      <w:szCs w:val="28"/>
      <w:lang w:eastAsia="en-US"/>
    </w:rPr>
  </w:style>
  <w:style w:type="paragraph" w:styleId="NormalWeb">
    <w:name w:val="Normal (Web)"/>
    <w:basedOn w:val="Normal"/>
    <w:uiPriority w:val="99"/>
    <w:rsid w:val="00F85F4C"/>
    <w:pPr>
      <w:suppressAutoHyphens/>
      <w:spacing w:before="280" w:after="280"/>
    </w:pPr>
    <w:rPr>
      <w:rFonts w:eastAsia="Calibri"/>
      <w:lang w:eastAsia="ar-SA"/>
    </w:rPr>
  </w:style>
  <w:style w:type="paragraph" w:customStyle="1" w:styleId="rvps698610">
    <w:name w:val="rvps698610"/>
    <w:basedOn w:val="Normal"/>
    <w:uiPriority w:val="99"/>
    <w:rsid w:val="00F85F4C"/>
    <w:pPr>
      <w:spacing w:after="150"/>
      <w:ind w:right="300"/>
    </w:pPr>
    <w:rPr>
      <w:rFonts w:ascii="Arial" w:hAnsi="Arial" w:cs="Arial"/>
      <w:color w:val="000000"/>
      <w:sz w:val="18"/>
      <w:szCs w:val="18"/>
    </w:rPr>
  </w:style>
  <w:style w:type="character" w:customStyle="1" w:styleId="FontStyle12">
    <w:name w:val="Font Style12"/>
    <w:basedOn w:val="DefaultParagraphFont"/>
    <w:uiPriority w:val="99"/>
    <w:rsid w:val="00F85F4C"/>
    <w:rPr>
      <w:rFonts w:ascii="Times New Roman" w:hAnsi="Times New Roman" w:cs="Times New Roman"/>
      <w:sz w:val="22"/>
      <w:szCs w:val="22"/>
    </w:rPr>
  </w:style>
  <w:style w:type="paragraph" w:styleId="BodyText3">
    <w:name w:val="Body Text 3"/>
    <w:basedOn w:val="Normal"/>
    <w:link w:val="BodyText3Char"/>
    <w:uiPriority w:val="99"/>
    <w:rsid w:val="00C146EA"/>
    <w:pPr>
      <w:spacing w:after="120"/>
    </w:pPr>
    <w:rPr>
      <w:sz w:val="16"/>
      <w:szCs w:val="16"/>
    </w:rPr>
  </w:style>
  <w:style w:type="character" w:customStyle="1" w:styleId="BodyText3Char">
    <w:name w:val="Body Text 3 Char"/>
    <w:basedOn w:val="DefaultParagraphFont"/>
    <w:link w:val="BodyText3"/>
    <w:uiPriority w:val="99"/>
    <w:locked/>
    <w:rsid w:val="00C146EA"/>
    <w:rPr>
      <w:rFonts w:ascii="Times New Roman" w:hAnsi="Times New Roman" w:cs="Times New Roman"/>
      <w:sz w:val="16"/>
      <w:szCs w:val="16"/>
      <w:lang w:eastAsia="ru-RU"/>
    </w:rPr>
  </w:style>
  <w:style w:type="paragraph" w:styleId="BodyTextIndent2">
    <w:name w:val="Body Text Indent 2"/>
    <w:basedOn w:val="Normal"/>
    <w:link w:val="BodyTextIndent2Char1"/>
    <w:uiPriority w:val="99"/>
    <w:rsid w:val="0086043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62AE7"/>
    <w:rPr>
      <w:rFonts w:cs="Times New Roman"/>
    </w:rPr>
  </w:style>
  <w:style w:type="character" w:customStyle="1" w:styleId="BodyTextIndent2Char1">
    <w:name w:val="Body Text Indent 2 Char1"/>
    <w:basedOn w:val="DefaultParagraphFont"/>
    <w:link w:val="BodyTextIndent2"/>
    <w:uiPriority w:val="99"/>
    <w:locked/>
    <w:rsid w:val="00860432"/>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860432"/>
    <w:pPr>
      <w:spacing w:after="120"/>
      <w:ind w:left="283"/>
    </w:pPr>
  </w:style>
  <w:style w:type="character" w:customStyle="1" w:styleId="BodyTextIndentChar">
    <w:name w:val="Body Text Indent Char"/>
    <w:basedOn w:val="DefaultParagraphFont"/>
    <w:link w:val="BodyTextIndent"/>
    <w:uiPriority w:val="99"/>
    <w:locked/>
    <w:rsid w:val="00860432"/>
    <w:rPr>
      <w:rFonts w:ascii="Times New Roman" w:hAnsi="Times New Roman" w:cs="Times New Roman"/>
      <w:sz w:val="24"/>
      <w:szCs w:val="24"/>
      <w:lang w:eastAsia="ru-RU"/>
    </w:rPr>
  </w:style>
  <w:style w:type="paragraph" w:customStyle="1" w:styleId="a">
    <w:name w:val="Знак Знак Знак Знак"/>
    <w:basedOn w:val="Normal"/>
    <w:uiPriority w:val="99"/>
    <w:rsid w:val="00860432"/>
    <w:pPr>
      <w:spacing w:before="100" w:beforeAutospacing="1" w:after="100" w:afterAutospacing="1"/>
    </w:pPr>
    <w:rPr>
      <w:rFonts w:ascii="Tahoma" w:hAnsi="Tahoma" w:cs="Tahoma"/>
      <w:sz w:val="20"/>
      <w:szCs w:val="20"/>
      <w:lang w:val="en-US" w:eastAsia="en-US"/>
    </w:rPr>
  </w:style>
  <w:style w:type="paragraph" w:customStyle="1" w:styleId="a0">
    <w:name w:val="Нормальный"/>
    <w:uiPriority w:val="99"/>
    <w:rsid w:val="00860432"/>
    <w:pPr>
      <w:autoSpaceDE w:val="0"/>
      <w:autoSpaceDN w:val="0"/>
      <w:adjustRightInd w:val="0"/>
    </w:pPr>
    <w:rPr>
      <w:rFonts w:ascii="Times New Roman" w:eastAsia="Batang" w:hAnsi="Times New Roman"/>
      <w:sz w:val="20"/>
      <w:szCs w:val="20"/>
    </w:rPr>
  </w:style>
  <w:style w:type="paragraph" w:customStyle="1" w:styleId="caaieiaie1">
    <w:name w:val="caaieiaie 1"/>
    <w:basedOn w:val="Normal"/>
    <w:next w:val="Normal"/>
    <w:uiPriority w:val="99"/>
    <w:rsid w:val="00860432"/>
    <w:pPr>
      <w:keepNext/>
      <w:widowControl w:val="0"/>
      <w:autoSpaceDE w:val="0"/>
      <w:autoSpaceDN w:val="0"/>
      <w:ind w:firstLine="567"/>
      <w:jc w:val="both"/>
    </w:pPr>
    <w:rPr>
      <w:sz w:val="28"/>
      <w:szCs w:val="28"/>
    </w:rPr>
  </w:style>
  <w:style w:type="paragraph" w:styleId="PlainText">
    <w:name w:val="Plain Text"/>
    <w:aliases w:val="Знак2,Знак"/>
    <w:basedOn w:val="Normal"/>
    <w:link w:val="PlainTextChar"/>
    <w:uiPriority w:val="99"/>
    <w:rsid w:val="00860432"/>
    <w:pPr>
      <w:autoSpaceDE w:val="0"/>
      <w:autoSpaceDN w:val="0"/>
    </w:pPr>
    <w:rPr>
      <w:rFonts w:ascii="Courier New" w:hAnsi="Courier New" w:cs="Courier New"/>
      <w:sz w:val="20"/>
      <w:szCs w:val="20"/>
    </w:rPr>
  </w:style>
  <w:style w:type="character" w:customStyle="1" w:styleId="PlainTextChar">
    <w:name w:val="Plain Text Char"/>
    <w:aliases w:val="Знак2 Char,Знак Char"/>
    <w:basedOn w:val="DefaultParagraphFont"/>
    <w:link w:val="PlainText"/>
    <w:uiPriority w:val="99"/>
    <w:locked/>
    <w:rsid w:val="00860432"/>
    <w:rPr>
      <w:rFonts w:ascii="Courier New" w:hAnsi="Courier New" w:cs="Courier New"/>
      <w:sz w:val="20"/>
      <w:szCs w:val="20"/>
      <w:lang w:eastAsia="ru-RU"/>
    </w:rPr>
  </w:style>
  <w:style w:type="paragraph" w:styleId="Caption">
    <w:name w:val="caption"/>
    <w:basedOn w:val="Normal"/>
    <w:uiPriority w:val="99"/>
    <w:qFormat/>
    <w:rsid w:val="00860432"/>
    <w:pPr>
      <w:widowControl w:val="0"/>
      <w:autoSpaceDE w:val="0"/>
      <w:autoSpaceDN w:val="0"/>
      <w:jc w:val="center"/>
    </w:pPr>
    <w:rPr>
      <w:rFonts w:ascii="Arial" w:hAnsi="Arial" w:cs="Arial"/>
      <w:b/>
      <w:bCs/>
      <w:sz w:val="28"/>
      <w:szCs w:val="28"/>
    </w:rPr>
  </w:style>
  <w:style w:type="character" w:customStyle="1" w:styleId="apple-style-span">
    <w:name w:val="apple-style-span"/>
    <w:basedOn w:val="DefaultParagraphFont"/>
    <w:uiPriority w:val="99"/>
    <w:rsid w:val="00860432"/>
    <w:rPr>
      <w:rFonts w:cs="Times New Roman"/>
    </w:rPr>
  </w:style>
  <w:style w:type="character" w:customStyle="1" w:styleId="apple-converted-space">
    <w:name w:val="apple-converted-space"/>
    <w:basedOn w:val="DefaultParagraphFont"/>
    <w:uiPriority w:val="99"/>
    <w:rsid w:val="00860432"/>
    <w:rPr>
      <w:rFonts w:cs="Times New Roman"/>
    </w:rPr>
  </w:style>
  <w:style w:type="paragraph" w:customStyle="1" w:styleId="32">
    <w:name w:val="Основной текст с отступом 32"/>
    <w:basedOn w:val="Normal"/>
    <w:uiPriority w:val="99"/>
    <w:rsid w:val="00860432"/>
    <w:pPr>
      <w:suppressAutoHyphens/>
      <w:spacing w:after="120"/>
      <w:ind w:left="283"/>
    </w:pPr>
    <w:rPr>
      <w:sz w:val="16"/>
      <w:szCs w:val="16"/>
      <w:lang w:eastAsia="ar-SA"/>
    </w:rPr>
  </w:style>
  <w:style w:type="paragraph" w:customStyle="1" w:styleId="31">
    <w:name w:val="Основной текст с отступом 31"/>
    <w:basedOn w:val="Normal"/>
    <w:uiPriority w:val="99"/>
    <w:rsid w:val="00860432"/>
    <w:pPr>
      <w:suppressAutoHyphens/>
      <w:overflowPunct w:val="0"/>
      <w:autoSpaceDE w:val="0"/>
      <w:ind w:firstLine="709"/>
      <w:jc w:val="both"/>
    </w:pPr>
    <w:rPr>
      <w:sz w:val="28"/>
      <w:szCs w:val="28"/>
      <w:lang w:eastAsia="ar-SA"/>
    </w:rPr>
  </w:style>
  <w:style w:type="paragraph" w:styleId="Header">
    <w:name w:val="header"/>
    <w:basedOn w:val="Normal"/>
    <w:link w:val="HeaderChar"/>
    <w:uiPriority w:val="99"/>
    <w:rsid w:val="003C3E69"/>
    <w:pPr>
      <w:tabs>
        <w:tab w:val="center" w:pos="4677"/>
        <w:tab w:val="right" w:pos="9355"/>
      </w:tabs>
    </w:pPr>
  </w:style>
  <w:style w:type="character" w:customStyle="1" w:styleId="HeaderChar">
    <w:name w:val="Header Char"/>
    <w:basedOn w:val="DefaultParagraphFont"/>
    <w:link w:val="Header"/>
    <w:uiPriority w:val="99"/>
    <w:locked/>
    <w:rsid w:val="003C3E69"/>
    <w:rPr>
      <w:rFonts w:ascii="Times New Roman" w:hAnsi="Times New Roman" w:cs="Times New Roman"/>
      <w:sz w:val="24"/>
      <w:szCs w:val="24"/>
      <w:lang w:eastAsia="ru-RU"/>
    </w:rPr>
  </w:style>
  <w:style w:type="paragraph" w:styleId="Footer">
    <w:name w:val="footer"/>
    <w:basedOn w:val="Normal"/>
    <w:link w:val="FooterChar"/>
    <w:uiPriority w:val="99"/>
    <w:rsid w:val="003C3E69"/>
    <w:pPr>
      <w:tabs>
        <w:tab w:val="center" w:pos="4677"/>
        <w:tab w:val="right" w:pos="9355"/>
      </w:tabs>
    </w:pPr>
  </w:style>
  <w:style w:type="character" w:customStyle="1" w:styleId="FooterChar">
    <w:name w:val="Footer Char"/>
    <w:basedOn w:val="DefaultParagraphFont"/>
    <w:link w:val="Footer"/>
    <w:uiPriority w:val="99"/>
    <w:locked/>
    <w:rsid w:val="003C3E6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762A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AE7"/>
    <w:rPr>
      <w:rFonts w:ascii="Tahoma" w:hAnsi="Tahoma" w:cs="Tahoma"/>
      <w:sz w:val="16"/>
      <w:szCs w:val="16"/>
      <w:lang w:eastAsia="ru-RU"/>
    </w:rPr>
  </w:style>
  <w:style w:type="paragraph" w:customStyle="1" w:styleId="10">
    <w:name w:val="Знак Знак1 Знак"/>
    <w:basedOn w:val="Normal"/>
    <w:uiPriority w:val="99"/>
    <w:rsid w:val="00762AE7"/>
    <w:pPr>
      <w:widowControl w:val="0"/>
      <w:adjustRightInd w:val="0"/>
      <w:spacing w:after="160" w:line="240" w:lineRule="exact"/>
      <w:jc w:val="right"/>
    </w:pPr>
    <w:rPr>
      <w:rFonts w:ascii="Calibri" w:hAnsi="Calibri" w:cs="Calibri"/>
      <w:sz w:val="20"/>
      <w:szCs w:val="20"/>
      <w:lang w:val="en-GB" w:eastAsia="en-US"/>
    </w:rPr>
  </w:style>
  <w:style w:type="table" w:styleId="TableGrid">
    <w:name w:val="Table Grid"/>
    <w:basedOn w:val="TableNormal"/>
    <w:uiPriority w:val="99"/>
    <w:rsid w:val="00762AE7"/>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uiPriority w:val="99"/>
    <w:rsid w:val="00762AE7"/>
    <w:pPr>
      <w:widowControl w:val="0"/>
      <w:autoSpaceDE w:val="0"/>
      <w:autoSpaceDN w:val="0"/>
      <w:adjustRightInd w:val="0"/>
      <w:spacing w:line="480" w:lineRule="exact"/>
      <w:ind w:firstLine="706"/>
    </w:pPr>
    <w:rPr>
      <w:rFonts w:ascii="Calibri" w:hAnsi="Calibri" w:cs="Calibri"/>
    </w:rPr>
  </w:style>
  <w:style w:type="paragraph" w:customStyle="1" w:styleId="Style3">
    <w:name w:val="Style3"/>
    <w:basedOn w:val="Normal"/>
    <w:uiPriority w:val="99"/>
    <w:rsid w:val="00762AE7"/>
    <w:pPr>
      <w:widowControl w:val="0"/>
      <w:autoSpaceDE w:val="0"/>
      <w:autoSpaceDN w:val="0"/>
      <w:adjustRightInd w:val="0"/>
      <w:spacing w:line="190" w:lineRule="exact"/>
      <w:ind w:firstLine="374"/>
      <w:jc w:val="both"/>
    </w:pPr>
    <w:rPr>
      <w:rFonts w:ascii="Calibri" w:hAnsi="Calibri" w:cs="Calibri"/>
    </w:rPr>
  </w:style>
  <w:style w:type="paragraph" w:customStyle="1" w:styleId="dash041e0431044b0447043d044b0439">
    <w:name w:val="dash041e_0431_044b_0447_043d_044b_0439"/>
    <w:basedOn w:val="Normal"/>
    <w:uiPriority w:val="99"/>
    <w:rsid w:val="00762AE7"/>
    <w:pPr>
      <w:spacing w:after="200" w:line="260" w:lineRule="atLeast"/>
    </w:pPr>
    <w:rPr>
      <w:rFonts w:ascii="Arial" w:hAnsi="Arial" w:cs="Arial"/>
      <w:sz w:val="22"/>
      <w:szCs w:val="22"/>
    </w:rPr>
  </w:style>
  <w:style w:type="paragraph" w:styleId="BodyTextFirstIndent">
    <w:name w:val="Body Text First Indent"/>
    <w:basedOn w:val="BodyText"/>
    <w:link w:val="BodyTextFirstIndentChar"/>
    <w:uiPriority w:val="99"/>
    <w:rsid w:val="00762AE7"/>
    <w:pPr>
      <w:spacing w:line="276" w:lineRule="auto"/>
      <w:ind w:firstLine="210"/>
    </w:pPr>
    <w:rPr>
      <w:rFonts w:ascii="Calibri" w:hAnsi="Calibri" w:cs="Calibri"/>
      <w:sz w:val="22"/>
      <w:szCs w:val="22"/>
    </w:rPr>
  </w:style>
  <w:style w:type="character" w:customStyle="1" w:styleId="BodyTextFirstIndentChar">
    <w:name w:val="Body Text First Indent Char"/>
    <w:basedOn w:val="BodyTextChar"/>
    <w:link w:val="BodyTextFirstIndent"/>
    <w:uiPriority w:val="99"/>
    <w:locked/>
    <w:rsid w:val="00762AE7"/>
    <w:rPr>
      <w:rFonts w:ascii="Calibri" w:hAnsi="Calibri" w:cs="Calibri"/>
    </w:rPr>
  </w:style>
  <w:style w:type="paragraph" w:customStyle="1" w:styleId="11">
    <w:name w:val="Без интервала1"/>
    <w:uiPriority w:val="99"/>
    <w:rsid w:val="00762AE7"/>
    <w:rPr>
      <w:rFonts w:eastAsia="Times New Roman" w:cs="Calibri"/>
      <w:lang w:eastAsia="en-US"/>
    </w:rPr>
  </w:style>
  <w:style w:type="paragraph" w:customStyle="1" w:styleId="2">
    <w:name w:val="Абзац списка2"/>
    <w:basedOn w:val="Normal"/>
    <w:uiPriority w:val="99"/>
    <w:rsid w:val="00D93F5D"/>
    <w:pPr>
      <w:ind w:left="720"/>
    </w:pPr>
    <w:rPr>
      <w:sz w:val="28"/>
      <w:szCs w:val="28"/>
      <w:lang w:eastAsia="en-US"/>
    </w:rPr>
  </w:style>
  <w:style w:type="paragraph" w:styleId="Subtitle">
    <w:name w:val="Subtitle"/>
    <w:basedOn w:val="Normal"/>
    <w:link w:val="SubtitleChar"/>
    <w:uiPriority w:val="99"/>
    <w:qFormat/>
    <w:rsid w:val="005F669B"/>
    <w:pPr>
      <w:overflowPunct w:val="0"/>
      <w:autoSpaceDE w:val="0"/>
      <w:autoSpaceDN w:val="0"/>
      <w:adjustRightInd w:val="0"/>
      <w:jc w:val="center"/>
    </w:pPr>
    <w:rPr>
      <w:sz w:val="32"/>
      <w:szCs w:val="32"/>
    </w:rPr>
  </w:style>
  <w:style w:type="character" w:customStyle="1" w:styleId="SubtitleChar">
    <w:name w:val="Subtitle Char"/>
    <w:basedOn w:val="DefaultParagraphFont"/>
    <w:link w:val="Subtitle"/>
    <w:uiPriority w:val="99"/>
    <w:locked/>
    <w:rsid w:val="005F669B"/>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71226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viewer.yandex.ru/r.xml?sk=y4dfef8e7a46e462fd10fe9326b09bd7f&amp;url=http%3A%2F%2Fpestreci.tatar.ru%2Frus%2F35%2Fplans%2Fprogram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807</TotalTime>
  <Pages>79</Pages>
  <Words>-32766</Words>
  <Characters>-32766</Characters>
  <Application>Microsoft Office Outlook</Application>
  <DocSecurity>0</DocSecurity>
  <Lines>0</Lines>
  <Paragraphs>0</Paragraphs>
  <ScaleCrop>false</ScaleCrop>
  <Company>MU 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Niube</cp:lastModifiedBy>
  <cp:revision>47</cp:revision>
  <cp:lastPrinted>2013-09-04T11:04:00Z</cp:lastPrinted>
  <dcterms:created xsi:type="dcterms:W3CDTF">2013-08-21T08:08:00Z</dcterms:created>
  <dcterms:modified xsi:type="dcterms:W3CDTF">2013-09-04T11:09:00Z</dcterms:modified>
</cp:coreProperties>
</file>